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B6D17">
      <w:pPr>
        <w:jc w:val="center"/>
        <w:rPr>
          <w:rFonts w:hint="eastAsia" w:ascii="华文中宋" w:hAnsi="华文中宋" w:eastAsia="华文中宋"/>
          <w:b/>
          <w:kern w:val="28"/>
          <w:sz w:val="48"/>
          <w:szCs w:val="48"/>
        </w:rPr>
      </w:pPr>
    </w:p>
    <w:p w14:paraId="69A21C65">
      <w:pPr>
        <w:jc w:val="center"/>
        <w:rPr>
          <w:rFonts w:hint="eastAsia" w:ascii="华文中宋" w:hAnsi="华文中宋" w:eastAsia="华文中宋"/>
          <w:b/>
          <w:kern w:val="28"/>
          <w:sz w:val="48"/>
          <w:szCs w:val="48"/>
        </w:rPr>
      </w:pPr>
    </w:p>
    <w:p w14:paraId="0086E194">
      <w:pPr>
        <w:jc w:val="center"/>
        <w:rPr>
          <w:rFonts w:hint="eastAsia" w:ascii="华文中宋" w:hAnsi="华文中宋" w:eastAsia="华文中宋"/>
          <w:b/>
          <w:kern w:val="28"/>
          <w:sz w:val="48"/>
          <w:szCs w:val="48"/>
        </w:rPr>
      </w:pPr>
    </w:p>
    <w:p w14:paraId="72A70124">
      <w:pPr>
        <w:jc w:val="center"/>
        <w:rPr>
          <w:rFonts w:hint="eastAsia" w:ascii="华文中宋" w:hAnsi="华文中宋" w:eastAsia="华文中宋"/>
          <w:b/>
          <w:kern w:val="28"/>
          <w:sz w:val="48"/>
          <w:szCs w:val="48"/>
        </w:rPr>
      </w:pPr>
      <w:r>
        <w:rPr>
          <w:rFonts w:hint="eastAsia" w:ascii="华文中宋" w:hAnsi="华文中宋" w:eastAsia="华文中宋"/>
          <w:b/>
          <w:kern w:val="28"/>
          <w:sz w:val="48"/>
          <w:szCs w:val="48"/>
        </w:rPr>
        <w:t>乌兰县政府采购</w:t>
      </w:r>
    </w:p>
    <w:p w14:paraId="6BC8E2A2">
      <w:pPr>
        <w:jc w:val="center"/>
        <w:rPr>
          <w:rFonts w:ascii="华文中宋" w:hAnsi="华文中宋" w:eastAsia="华文中宋"/>
          <w:b/>
          <w:kern w:val="28"/>
          <w:sz w:val="48"/>
          <w:szCs w:val="48"/>
        </w:rPr>
      </w:pPr>
      <w:r>
        <w:rPr>
          <w:rFonts w:hint="eastAsia" w:ascii="华文中宋" w:hAnsi="华文中宋" w:eastAsia="华文中宋"/>
          <w:b/>
          <w:kern w:val="28"/>
          <w:sz w:val="48"/>
          <w:szCs w:val="48"/>
        </w:rPr>
        <w:t>网上商城供应电商</w:t>
      </w:r>
      <w:r>
        <w:rPr>
          <w:rFonts w:hint="eastAsia" w:ascii="华文中宋" w:hAnsi="华文中宋" w:eastAsia="华文中宋"/>
          <w:b/>
          <w:kern w:val="28"/>
          <w:sz w:val="48"/>
          <w:szCs w:val="48"/>
          <w:lang w:eastAsia="zh-CN"/>
        </w:rPr>
        <w:t>续签</w:t>
      </w:r>
      <w:r>
        <w:rPr>
          <w:rFonts w:hint="eastAsia" w:ascii="华文中宋" w:hAnsi="华文中宋" w:eastAsia="华文中宋"/>
          <w:b/>
          <w:kern w:val="28"/>
          <w:sz w:val="48"/>
          <w:szCs w:val="48"/>
        </w:rPr>
        <w:t>协议书</w:t>
      </w:r>
    </w:p>
    <w:p w14:paraId="284F6B35">
      <w:pPr>
        <w:ind w:firstLine="480"/>
      </w:pPr>
    </w:p>
    <w:p w14:paraId="2CA9BF15"/>
    <w:p w14:paraId="31079DFF"/>
    <w:p w14:paraId="4D9F50E4"/>
    <w:p w14:paraId="3B916096"/>
    <w:p w14:paraId="29682388"/>
    <w:p w14:paraId="5A06CBFD"/>
    <w:p w14:paraId="6A90F5FD"/>
    <w:p w14:paraId="234877E3"/>
    <w:p w14:paraId="2CB7F69B"/>
    <w:p w14:paraId="1651BAF7"/>
    <w:p w14:paraId="0912862B"/>
    <w:p w14:paraId="2567027E"/>
    <w:p w14:paraId="1B9B8176"/>
    <w:p w14:paraId="3E163865"/>
    <w:p w14:paraId="21716336">
      <w:pPr>
        <w:spacing w:line="360" w:lineRule="auto"/>
        <w:ind w:left="1702" w:hanging="1702" w:hangingChars="565"/>
        <w:rPr>
          <w:rFonts w:hint="eastAsia" w:ascii="仿宋" w:hAnsi="仿宋" w:eastAsia="仿宋" w:cs="仿宋"/>
          <w:b/>
          <w:bCs/>
          <w:kern w:val="0"/>
          <w:sz w:val="30"/>
          <w:szCs w:val="30"/>
          <w:u w:val="thick"/>
          <w:lang w:val="en-US" w:eastAsia="zh-CN"/>
        </w:rPr>
      </w:pPr>
      <w:r>
        <w:rPr>
          <w:rFonts w:hint="eastAsia"/>
          <w:b/>
          <w:sz w:val="30"/>
          <w:szCs w:val="30"/>
        </w:rPr>
        <w:t>项目名称：</w:t>
      </w:r>
      <w:r>
        <w:rPr>
          <w:rFonts w:hint="eastAsia" w:ascii="仿宋" w:hAnsi="仿宋" w:eastAsia="仿宋" w:cs="仿宋"/>
          <w:b/>
          <w:bCs/>
          <w:kern w:val="0"/>
          <w:sz w:val="30"/>
          <w:szCs w:val="30"/>
          <w:u w:val="thick"/>
        </w:rPr>
        <w:t>乌兰县政府采购网上商城供应电商</w:t>
      </w:r>
      <w:r>
        <w:rPr>
          <w:rFonts w:hint="eastAsia" w:ascii="仿宋" w:hAnsi="仿宋" w:eastAsia="仿宋" w:cs="仿宋"/>
          <w:b/>
          <w:bCs/>
          <w:kern w:val="0"/>
          <w:sz w:val="30"/>
          <w:szCs w:val="30"/>
          <w:u w:val="thick"/>
          <w:lang w:eastAsia="zh-CN"/>
        </w:rPr>
        <w:t>续签协议</w:t>
      </w:r>
      <w:r>
        <w:rPr>
          <w:rFonts w:hint="eastAsia" w:ascii="仿宋" w:hAnsi="仿宋" w:eastAsia="仿宋" w:cs="仿宋"/>
          <w:b/>
          <w:bCs/>
          <w:kern w:val="0"/>
          <w:sz w:val="30"/>
          <w:szCs w:val="30"/>
          <w:u w:val="thick"/>
          <w:lang w:val="en-US" w:eastAsia="zh-CN"/>
        </w:rPr>
        <w:t xml:space="preserve">   </w:t>
      </w:r>
    </w:p>
    <w:p w14:paraId="3D3A7598">
      <w:pPr>
        <w:spacing w:line="360" w:lineRule="auto"/>
        <w:rPr>
          <w:rFonts w:hint="eastAsia"/>
          <w:b/>
          <w:sz w:val="30"/>
          <w:szCs w:val="30"/>
        </w:rPr>
      </w:pPr>
      <w:r>
        <w:rPr>
          <w:rFonts w:hint="eastAsia"/>
          <w:b/>
          <w:sz w:val="30"/>
          <w:szCs w:val="30"/>
        </w:rPr>
        <w:t xml:space="preserve">        </w:t>
      </w:r>
    </w:p>
    <w:p w14:paraId="4C37B80E">
      <w:pPr>
        <w:spacing w:line="360" w:lineRule="auto"/>
        <w:rPr>
          <w:b/>
          <w:sz w:val="30"/>
          <w:szCs w:val="30"/>
        </w:rPr>
      </w:pPr>
      <w:r>
        <w:rPr>
          <w:rFonts w:hint="eastAsia"/>
          <w:b/>
          <w:sz w:val="30"/>
          <w:szCs w:val="30"/>
        </w:rPr>
        <w:t xml:space="preserve">                                                        </w:t>
      </w:r>
    </w:p>
    <w:p w14:paraId="41F6F89D">
      <w:pPr>
        <w:spacing w:line="360" w:lineRule="auto"/>
        <w:jc w:val="left"/>
        <w:rPr>
          <w:rFonts w:hint="eastAsia"/>
          <w:b/>
          <w:sz w:val="30"/>
          <w:szCs w:val="30"/>
        </w:rPr>
      </w:pPr>
      <w:r>
        <w:rPr>
          <w:rFonts w:hint="eastAsia"/>
          <w:b/>
          <w:sz w:val="30"/>
          <w:szCs w:val="30"/>
        </w:rPr>
        <w:t>采购单位（甲方）：</w:t>
      </w:r>
      <w:r>
        <w:rPr>
          <w:rFonts w:hint="eastAsia" w:ascii="仿宋" w:hAnsi="仿宋" w:eastAsia="仿宋"/>
          <w:b/>
          <w:sz w:val="30"/>
          <w:szCs w:val="30"/>
          <w:u w:val="thick"/>
        </w:rPr>
        <w:t xml:space="preserve">乌兰县财政局                  </w:t>
      </w:r>
      <w:r>
        <w:rPr>
          <w:rFonts w:hint="eastAsia"/>
          <w:sz w:val="30"/>
          <w:szCs w:val="30"/>
        </w:rPr>
        <w:t>（</w:t>
      </w:r>
      <w:r>
        <w:rPr>
          <w:rFonts w:hint="eastAsia"/>
          <w:b/>
          <w:sz w:val="30"/>
          <w:szCs w:val="30"/>
        </w:rPr>
        <w:t>盖章）</w:t>
      </w:r>
    </w:p>
    <w:p w14:paraId="3DE4F486">
      <w:pPr>
        <w:spacing w:line="360" w:lineRule="auto"/>
        <w:jc w:val="left"/>
        <w:rPr>
          <w:rFonts w:hint="eastAsia"/>
          <w:b/>
          <w:sz w:val="30"/>
          <w:szCs w:val="30"/>
        </w:rPr>
      </w:pPr>
    </w:p>
    <w:p w14:paraId="6BF9045D">
      <w:pPr>
        <w:spacing w:line="360" w:lineRule="auto"/>
        <w:jc w:val="left"/>
        <w:rPr>
          <w:rFonts w:hint="eastAsia"/>
          <w:b/>
          <w:sz w:val="30"/>
          <w:szCs w:val="30"/>
        </w:rPr>
      </w:pPr>
    </w:p>
    <w:p w14:paraId="023A1100">
      <w:pPr>
        <w:spacing w:line="360" w:lineRule="auto"/>
        <w:jc w:val="left"/>
        <w:rPr>
          <w:b/>
          <w:sz w:val="30"/>
          <w:szCs w:val="30"/>
          <w:u w:val="single"/>
        </w:rPr>
      </w:pPr>
      <w:r>
        <w:rPr>
          <w:rFonts w:hint="eastAsia"/>
          <w:b/>
          <w:sz w:val="30"/>
          <w:szCs w:val="30"/>
        </w:rPr>
        <w:t>入围供应商（乙方）：</w:t>
      </w:r>
      <w:r>
        <w:rPr>
          <w:rFonts w:hint="eastAsia"/>
          <w:b/>
          <w:sz w:val="30"/>
          <w:szCs w:val="30"/>
          <w:u w:val="single"/>
        </w:rPr>
        <w:t xml:space="preserve">                            </w:t>
      </w:r>
      <w:r>
        <w:rPr>
          <w:rFonts w:hint="eastAsia"/>
          <w:b/>
          <w:sz w:val="30"/>
          <w:szCs w:val="30"/>
        </w:rPr>
        <w:t>（盖章）</w:t>
      </w:r>
    </w:p>
    <w:p w14:paraId="58709156">
      <w:pPr>
        <w:rPr>
          <w:rFonts w:hint="eastAsia" w:ascii="仿宋" w:hAnsi="仿宋" w:eastAsia="仿宋" w:cs="仿宋"/>
          <w:b/>
          <w:bCs/>
          <w:sz w:val="32"/>
          <w:szCs w:val="32"/>
        </w:rPr>
      </w:pPr>
      <w:r>
        <w:rPr>
          <w:rFonts w:hint="eastAsia" w:ascii="仿宋" w:hAnsi="仿宋" w:eastAsia="仿宋" w:cs="仿宋"/>
          <w:b/>
          <w:bCs/>
          <w:sz w:val="32"/>
          <w:szCs w:val="32"/>
        </w:rPr>
        <w:t>采 购 人（以下简称甲方）：</w:t>
      </w:r>
      <w:r>
        <w:rPr>
          <w:rFonts w:hint="eastAsia" w:ascii="仿宋" w:hAnsi="仿宋" w:eastAsia="仿宋" w:cs="仿宋"/>
          <w:b/>
          <w:bCs/>
          <w:sz w:val="32"/>
          <w:szCs w:val="32"/>
          <w:lang w:eastAsia="zh-CN"/>
        </w:rPr>
        <w:t>乌兰县财政局</w:t>
      </w:r>
      <w:r>
        <w:rPr>
          <w:rFonts w:hint="eastAsia" w:ascii="仿宋" w:hAnsi="仿宋" w:eastAsia="仿宋" w:cs="仿宋"/>
          <w:b/>
          <w:bCs/>
          <w:sz w:val="32"/>
          <w:szCs w:val="32"/>
        </w:rPr>
        <w:t xml:space="preserve"> </w:t>
      </w:r>
    </w:p>
    <w:p w14:paraId="37CE0070">
      <w:pPr>
        <w:rPr>
          <w:rFonts w:hint="eastAsia" w:ascii="仿宋" w:hAnsi="仿宋" w:eastAsia="仿宋" w:cs="仿宋"/>
          <w:bCs/>
          <w:sz w:val="32"/>
          <w:szCs w:val="32"/>
        </w:rPr>
      </w:pPr>
      <w:r>
        <w:rPr>
          <w:rFonts w:hint="eastAsia" w:ascii="仿宋" w:hAnsi="仿宋" w:eastAsia="仿宋" w:cs="仿宋"/>
          <w:b/>
          <w:bCs/>
          <w:sz w:val="32"/>
          <w:szCs w:val="32"/>
        </w:rPr>
        <w:t>供 应 商（以下简称乙方）：</w:t>
      </w:r>
    </w:p>
    <w:p w14:paraId="038F20F2">
      <w:pPr>
        <w:spacing w:line="580" w:lineRule="exact"/>
        <w:rPr>
          <w:rFonts w:hint="eastAsia" w:ascii="仿宋" w:hAnsi="仿宋" w:eastAsia="仿宋" w:cs="仿宋"/>
          <w:bCs/>
          <w:color w:val="0000FF"/>
          <w:sz w:val="32"/>
          <w:szCs w:val="32"/>
        </w:rPr>
      </w:pPr>
      <w:r>
        <w:rPr>
          <w:rFonts w:hint="eastAsia" w:ascii="仿宋" w:hAnsi="仿宋" w:eastAsia="仿宋" w:cs="仿宋"/>
          <w:bCs/>
          <w:sz w:val="32"/>
          <w:szCs w:val="32"/>
        </w:rPr>
        <w:t xml:space="preserve">    </w:t>
      </w:r>
      <w:r>
        <w:rPr>
          <w:rFonts w:hint="eastAsia" w:ascii="仿宋" w:hAnsi="仿宋" w:eastAsia="仿宋" w:cs="仿宋"/>
          <w:bCs/>
          <w:color w:val="auto"/>
          <w:sz w:val="32"/>
          <w:szCs w:val="32"/>
        </w:rPr>
        <w:t>甲、乙双方根据</w:t>
      </w:r>
      <w:r>
        <w:rPr>
          <w:rFonts w:hint="eastAsia" w:ascii="仿宋" w:hAnsi="仿宋" w:eastAsia="仿宋" w:cs="仿宋"/>
          <w:bCs/>
          <w:color w:val="auto"/>
          <w:sz w:val="32"/>
          <w:szCs w:val="32"/>
          <w:u w:val="single"/>
        </w:rPr>
        <w:t>乌兰县政府采购网上商城供应电商</w:t>
      </w:r>
      <w:r>
        <w:rPr>
          <w:rFonts w:hint="eastAsia" w:ascii="仿宋" w:hAnsi="仿宋" w:eastAsia="仿宋" w:cs="仿宋"/>
          <w:bCs/>
          <w:color w:val="auto"/>
          <w:sz w:val="32"/>
          <w:szCs w:val="32"/>
          <w:u w:val="single"/>
          <w:lang w:eastAsia="zh-CN"/>
        </w:rPr>
        <w:t>续签协议</w:t>
      </w:r>
      <w:r>
        <w:rPr>
          <w:rFonts w:hint="eastAsia" w:ascii="仿宋" w:hAnsi="仿宋" w:eastAsia="仿宋" w:cs="仿宋"/>
          <w:bCs/>
          <w:color w:val="auto"/>
          <w:sz w:val="32"/>
          <w:szCs w:val="32"/>
        </w:rPr>
        <w:t>公开招募文件要求，并经双方协商一致，达成以下条款：</w:t>
      </w:r>
    </w:p>
    <w:p w14:paraId="41C5910D">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b/>
          <w:bCs/>
          <w:kern w:val="0"/>
          <w:sz w:val="32"/>
          <w:szCs w:val="32"/>
          <w:lang w:val="zh-CN"/>
        </w:rPr>
        <w:t>第一条</w:t>
      </w:r>
      <w:r>
        <w:rPr>
          <w:rFonts w:hint="eastAsia" w:ascii="仿宋" w:hAnsi="仿宋" w:eastAsia="仿宋" w:cs="仿宋"/>
          <w:kern w:val="0"/>
          <w:sz w:val="32"/>
          <w:szCs w:val="32"/>
          <w:lang w:val="zh-CN"/>
        </w:rPr>
        <w:t xml:space="preserve"> 《乌兰县政府采购网上商城供应商）采购项目协议书》（以下简称“协议书”）有效期为生效之日起至</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lang w:val="zh-CN"/>
        </w:rPr>
        <w:t>年</w:t>
      </w:r>
      <w:bookmarkStart w:id="0" w:name="_GoBack"/>
      <w:r>
        <w:rPr>
          <w:rFonts w:hint="eastAsia" w:ascii="仿宋" w:hAnsi="仿宋" w:eastAsia="仿宋" w:cs="仿宋"/>
          <w:kern w:val="0"/>
          <w:sz w:val="32"/>
          <w:szCs w:val="32"/>
          <w:u w:val="single"/>
          <w:lang w:val="en-US" w:eastAsia="zh-CN"/>
        </w:rPr>
        <w:t xml:space="preserve">    </w:t>
      </w:r>
      <w:bookmarkEnd w:id="0"/>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lang w:val="zh-CN"/>
        </w:rPr>
        <w:t>月</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lang w:val="zh-CN"/>
        </w:rPr>
        <w:t>日止，经采购监管部门同意，将视执行情况酌情延长协议的执行。乙方应根据其承诺，及时向县级预算单位提供高质量商品及服务，不得提出本协议书内容之外的任何附加条件。</w:t>
      </w:r>
    </w:p>
    <w:p w14:paraId="60D683BE">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b/>
          <w:bCs/>
          <w:kern w:val="0"/>
          <w:sz w:val="32"/>
          <w:szCs w:val="32"/>
          <w:lang w:val="zh-CN"/>
        </w:rPr>
        <w:t>第二条</w:t>
      </w:r>
      <w:r>
        <w:rPr>
          <w:rFonts w:hint="eastAsia" w:ascii="仿宋" w:hAnsi="仿宋" w:eastAsia="仿宋" w:cs="仿宋"/>
          <w:kern w:val="0"/>
          <w:sz w:val="32"/>
          <w:szCs w:val="32"/>
          <w:lang w:val="zh-CN"/>
        </w:rPr>
        <w:t xml:space="preserve"> 乙方为乌兰县政府采购网上商城入围供应商。</w:t>
      </w:r>
    </w:p>
    <w:p w14:paraId="784227A8">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第三条 服务范围</w:t>
      </w:r>
    </w:p>
    <w:p w14:paraId="5B72A244">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乌兰县县级预算单位（以下简称采购单位）。</w:t>
      </w:r>
    </w:p>
    <w:p w14:paraId="1D754B6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商品范围（按照乙方在响应文件中承诺的范围执行）。</w:t>
      </w:r>
    </w:p>
    <w:p w14:paraId="60F86DF8">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第四条 商品要求</w:t>
      </w:r>
    </w:p>
    <w:p w14:paraId="0AD8261D">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一）乙方如有网上交易自有平台，须保证在网上商城提供的商品是自有电子商务平台自营商品，并对商品的售价、属性等信息的真实性负责；无自营平台的中小微型供应商可直接通过“政采云”平台进行商品上传、收货管理等操作，并对商品售价、属性等信息的真实性负责。</w:t>
      </w:r>
    </w:p>
    <w:p w14:paraId="33C699D0">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（二）乙方须保证在网上商城提供的商品须满足国家的强制性标准，符合国家相关产业政策，合法销售、原厂原装、全新正品，符合国家三包政策，并执行节能、环保等有关政府采购政策。</w:t>
      </w:r>
    </w:p>
    <w:p w14:paraId="5F7735C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（三）乙方须保证不得向采购单位提供“豪华”、“奢侈”、“市场认可度低”等不适合行政事业单位使用的商品。</w:t>
      </w:r>
    </w:p>
    <w:p w14:paraId="1E4FEF3D">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四）乙方须保证在网上商城提供的商品必须是同期面向其他消费群体、在市场公开销售、有销售记录，且在自有电子商务平台销量排前的产品，不得提供“特供”、“专供”或变相提供“特供”、“专供”的商品。</w:t>
      </w:r>
    </w:p>
    <w:p w14:paraId="2C542265">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第五条 服务要求</w:t>
      </w:r>
    </w:p>
    <w:p w14:paraId="72C7B6D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（一）交货期限：从用户订单生成之日起10个工作日内送达。</w:t>
      </w:r>
    </w:p>
    <w:p w14:paraId="61D71732">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（二）交货地点：收货人指定地点。</w:t>
      </w:r>
    </w:p>
    <w:p w14:paraId="6C75F883">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（三）售后服务</w:t>
      </w:r>
    </w:p>
    <w:p w14:paraId="479B85B7">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1.乙方须承诺针对本项目有专门的团队负责，设置专人及服务电话，服务电话工作时间为9点至17点。</w:t>
      </w:r>
    </w:p>
    <w:p w14:paraId="30BEB31A">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14:paraId="764ABF1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3.当出现商品或售后服务投诉纠纷时，乙方须在服务承诺及协议约定范围内妥善解决。如出现严重质量问题或商品厂商推诿质量、服务责任时，乙方须承担终极责任并提供质量和服务保障。</w:t>
      </w:r>
    </w:p>
    <w:p w14:paraId="15CC5329">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（四）结算管理</w:t>
      </w:r>
    </w:p>
    <w:p w14:paraId="1383BD8D">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 xml:space="preserve">1.乙方在网上商城成交后须出具正规票。 </w:t>
      </w:r>
    </w:p>
    <w:p w14:paraId="47A85F2B">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 xml:space="preserve">2.乙方应接受采购单位以银行转账、支票、刷卡结算等其中任何一种方式付款，并接受货到付款方式。对货到付款方式，送货时须配备移动POS机。 </w:t>
      </w:r>
    </w:p>
    <w:p w14:paraId="2DAAE5E2">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（五）商品管理</w:t>
      </w:r>
    </w:p>
    <w:p w14:paraId="78317825">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1.网上商城的所有商品做到与乙方自有电子商务平台及时同步更新。</w:t>
      </w:r>
    </w:p>
    <w:p w14:paraId="22160E1A">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2.所有商品价格严格按照响应文件承诺的折扣系数执行，定期进行核查。</w:t>
      </w:r>
    </w:p>
    <w:p w14:paraId="14DF5C79">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（六）网站对接要求</w:t>
      </w:r>
    </w:p>
    <w:p w14:paraId="6D9E5994">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乙方的自有电子商务平台须与构建网上商城的系统（“政采云”平台）进行对接，按照运营方所提供的系统对接接口自行对接，对接中产生的费用由乙方自行承担。</w:t>
      </w:r>
    </w:p>
    <w:p w14:paraId="07E58868">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对接时间要求：签订协议后30天内完成。</w:t>
      </w:r>
    </w:p>
    <w:p w14:paraId="1D855A04">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（七）账期要求</w:t>
      </w:r>
    </w:p>
    <w:p w14:paraId="5EDB281D">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1.账期是指从商品交货到付款日的时间（若商品需要安装调试的，则从安装调试完毕后开始计算）。</w:t>
      </w:r>
    </w:p>
    <w:p w14:paraId="29611053">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2.乙方对所有采购单位均能提供不少于15日的账期服务。</w:t>
      </w:r>
    </w:p>
    <w:p w14:paraId="542A728C">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（八）其他要求</w:t>
      </w:r>
    </w:p>
    <w:p w14:paraId="03027F6C">
      <w:pPr>
        <w:spacing w:line="580" w:lineRule="exact"/>
        <w:ind w:firstLine="48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如因政策规定、政府采购目录及采购限额标准调整等情况，导致商品、交易项目、交易规则生变化的，采购监管部门将就变化及时通知乙方，并给予乙方合理的时间进行调整，乙方应无条件接受。</w:t>
      </w:r>
    </w:p>
    <w:p w14:paraId="6AA63E72">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lang w:val="zh-CN"/>
        </w:rPr>
        <w:t>第六条 违约责任</w:t>
      </w:r>
    </w:p>
    <w:p w14:paraId="47E087EA">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一）甲方将委托运营方根据采购单位和其他供应商的投诉情况，通过网上商城商品价格比对系统、主流电子商务平台及市场抽查等方式进行调查核实，在全省范围内被查实有下列情形之一的，甲方将做出部分商品冻结、下架直至全网下架的处理，并在下一批次公开招标活动中予以限制：</w:t>
      </w:r>
    </w:p>
    <w:p w14:paraId="33F548A2">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1.入围期间累计生3次及以上，无正当理由不按规定时限响应或确认采购单位起的网上商城采购订单、合同的；</w:t>
      </w:r>
    </w:p>
    <w:p w14:paraId="1D8E2615">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2.入围期间累计生3次及以上无故不执行采购订单（合同）或没有按承诺提供商品及售后服务的；</w:t>
      </w:r>
    </w:p>
    <w:p w14:paraId="22865125">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3.入围期间累计生5次及以上采购单位评价“满意度指数”低于60％的；</w:t>
      </w:r>
    </w:p>
    <w:p w14:paraId="1D925541">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（二）乙方有下列违约情况，应当采取补救措施，若拒不采取补救措施或采取的补救措施未能达到相应效果的，甲方在报请采购监管部门同意后向乙方出书面通知书，提出终止协议：</w:t>
      </w:r>
    </w:p>
    <w:p w14:paraId="1FEAACA9">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1.提供的商品质量、配置不符合国家规定和承诺标准;</w:t>
      </w:r>
    </w:p>
    <w:p w14:paraId="344175FB">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2.没有按承诺的时间供货，维修或提供其他服务;</w:t>
      </w:r>
    </w:p>
    <w:p w14:paraId="2CA14CDC">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3.没有按承诺（或公开展示）的价格签订合同并供货；</w:t>
      </w:r>
    </w:p>
    <w:p w14:paraId="1632E02B">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4.没有按订单确认的品牌、规格、型号或内容提供商品；</w:t>
      </w:r>
    </w:p>
    <w:p w14:paraId="2E3723A3">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5.无正当理由未在入围协议签订之日起30日内完成网站对接的。</w:t>
      </w:r>
    </w:p>
    <w:p w14:paraId="776C182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6.违反公开招募文件、协议和相关政府采购法律法规中的承诺和规定的其他情形。</w:t>
      </w:r>
    </w:p>
    <w:p w14:paraId="7AC38EE2">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（三）乙方有下列违约情况，甲方将取消其入围资格，并按照相关法律法规的规定对其进行处罚：</w:t>
      </w:r>
    </w:p>
    <w:p w14:paraId="72CAC8B2">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1.提供走私及假冒伪劣商品，或擅自更换配件，降低配置，以次充好的； </w:t>
      </w:r>
    </w:p>
    <w:p w14:paraId="66D6F2E2">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2.向运营方、采购单位、集采机构、采购监管部门有关人员行贿或提供其他不正当利益的；</w:t>
      </w:r>
    </w:p>
    <w:p w14:paraId="5CAF5923">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3.与其他供应商、运营方、采购单位、集采机构、采购监管部门有关人员恶意串通的；</w:t>
      </w:r>
    </w:p>
    <w:p w14:paraId="01EF2ACB">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4.利用网上商城系统漏洞或者其他黑客手段侵入系统的；</w:t>
      </w:r>
    </w:p>
    <w:p w14:paraId="2319BF59">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5.拒不执行采购监管部门或甲方的监管措施或者拒不纠正查证属实的违规、违约行为的；</w:t>
      </w:r>
    </w:p>
    <w:p w14:paraId="261EC34A">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6.采购监管部门认定的其他违背诚实信用原则的行为。</w:t>
      </w:r>
    </w:p>
    <w:p w14:paraId="206B74EE">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（四）采购单位及其人员，不得向乙方提出超越协议范围的其他要求，如有违反，乙方应及时报采购监管部门查处。</w:t>
      </w:r>
    </w:p>
    <w:p w14:paraId="30B725B8">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（五）如果乙方在履行协议过程中有不正当竞争行为，甲方有权解除协议，并按《中华人民共和国反不正当竞争法》之规定由有关部门追究其法律责任。</w:t>
      </w:r>
    </w:p>
    <w:p w14:paraId="1CABBBBF">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第七条 其他约定</w:t>
      </w:r>
    </w:p>
    <w:p w14:paraId="0318F675">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如因政策规定、政府采购目录及采购限额标准调整等情况，导致商品、交易项目、交易规则生变化的，采购人将就变化及时通知乙方，并给予乙方合理的时间进行调整，乙方应无条件接受。</w:t>
      </w:r>
    </w:p>
    <w:p w14:paraId="326349EC">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乙方应保证其所布信息的合法性，不得利用甲方提供的资源和服务上传、下载、储存、布如下信息或者内容，不为他人布该等信息提供任何便利，否则由此造成的全部结果及责任由乙方自行承担。甲方将取消其入围资格，并按照相关法律法规的规定提交相关部门给予处罚：</w:t>
      </w:r>
    </w:p>
    <w:p w14:paraId="2CCAAE11">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（1）损害国家、社会公共利益和/或涉及国家安全、政治宣传的信息；</w:t>
      </w:r>
    </w:p>
    <w:p w14:paraId="173DD43C">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（2）涉及任何暴力、恐怖或者教唆犯罪的，以及骚扰性、中伤他人、辱骂性、恐吓性、伤害性的信息；</w:t>
      </w:r>
    </w:p>
    <w:p w14:paraId="3DBD7CE4">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（3）封建迷信和/或淫秽、色情的信息；</w:t>
      </w:r>
    </w:p>
    <w:p w14:paraId="701675BC">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（4）违反国家民族和宗教政策的信息；</w:t>
      </w:r>
    </w:p>
    <w:p w14:paraId="1EEDC8D4">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（5）妨碍互联网运行安全的信息；</w:t>
      </w:r>
    </w:p>
    <w:p w14:paraId="57943535">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xml:space="preserve">（6）其他违反法律法规、部门规章或国家政策的内容。 </w:t>
      </w:r>
    </w:p>
    <w:p w14:paraId="1B447BDF">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第八条 争议的解决</w:t>
      </w:r>
    </w:p>
    <w:p w14:paraId="23C52ED8">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在生所供商品的质量、售后服务等问题时，采购单位有权直接向乙方索赔，签订必要的书面处理协议。如协商开始十个工作日内仍不能解决的，可以向乌兰县工商行政管理部门申请调解。调解不成，任何一方有权向协议签约地人民法院起诉。</w:t>
      </w:r>
    </w:p>
    <w:p w14:paraId="331DE960">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第九条 知识产权</w:t>
      </w:r>
    </w:p>
    <w:p w14:paraId="4605DFB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331C988F">
      <w:pPr>
        <w:spacing w:line="580" w:lineRule="exact"/>
        <w:ind w:firstLine="480"/>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第十条 协议的生效</w:t>
      </w:r>
    </w:p>
    <w:p w14:paraId="34EDE11F">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1.本协议经甲乙双方法定代表人或其委托人签字盖章后生效。</w:t>
      </w:r>
    </w:p>
    <w:p w14:paraId="3EFDA508">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2.协议履行期内甲乙双方均不得随意变更或解除协议。协议书若有未尽事宜，需经双方共同协商作出补充规定，补充规定与本协议书有同等法律效力。</w:t>
      </w:r>
    </w:p>
    <w:p w14:paraId="2557CD13">
      <w:pPr>
        <w:spacing w:line="580" w:lineRule="exact"/>
        <w:ind w:firstLine="48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3.所有本次公开招募过程中形成的文字资料、证明材料均作为本协议的组成部分，具有同等效力。</w:t>
      </w:r>
    </w:p>
    <w:p w14:paraId="1D4204B3">
      <w:pPr>
        <w:spacing w:line="580" w:lineRule="exact"/>
        <w:ind w:firstLine="480"/>
        <w:rPr>
          <w:rFonts w:hint="eastAsia" w:ascii="仿宋" w:hAnsi="仿宋" w:eastAsia="仿宋" w:cs="仿宋"/>
          <w:sz w:val="32"/>
          <w:szCs w:val="32"/>
        </w:rPr>
      </w:pPr>
      <w:r>
        <w:rPr>
          <w:rFonts w:hint="eastAsia" w:ascii="仿宋" w:hAnsi="仿宋" w:eastAsia="仿宋" w:cs="仿宋"/>
          <w:kern w:val="0"/>
          <w:sz w:val="32"/>
          <w:szCs w:val="32"/>
          <w:lang w:val="zh-CN"/>
        </w:rPr>
        <w:t>4.本协议一式二份，甲方、乙方各执壹份。</w:t>
      </w:r>
    </w:p>
    <w:p w14:paraId="015DA3E1">
      <w:pPr>
        <w:spacing w:line="580" w:lineRule="exact"/>
        <w:ind w:firstLine="482"/>
        <w:rPr>
          <w:rFonts w:hint="eastAsia" w:ascii="仿宋" w:hAnsi="仿宋" w:eastAsia="仿宋" w:cs="仿宋"/>
          <w:b/>
          <w:sz w:val="32"/>
          <w:szCs w:val="32"/>
        </w:rPr>
      </w:pPr>
    </w:p>
    <w:p w14:paraId="389AB589">
      <w:pPr>
        <w:spacing w:line="580" w:lineRule="exact"/>
        <w:ind w:firstLine="482"/>
        <w:rPr>
          <w:rFonts w:hint="eastAsia" w:ascii="仿宋" w:hAnsi="仿宋" w:eastAsia="仿宋" w:cs="仿宋"/>
          <w:b/>
          <w:sz w:val="32"/>
          <w:szCs w:val="32"/>
        </w:rPr>
      </w:pPr>
    </w:p>
    <w:p w14:paraId="5AF30259">
      <w:pPr>
        <w:spacing w:line="580" w:lineRule="exact"/>
        <w:rPr>
          <w:rFonts w:hint="eastAsia" w:ascii="仿宋" w:hAnsi="仿宋" w:eastAsia="仿宋" w:cs="仿宋"/>
          <w:b/>
          <w:sz w:val="32"/>
          <w:szCs w:val="32"/>
        </w:rPr>
      </w:pPr>
      <w:r>
        <w:rPr>
          <w:rFonts w:hint="eastAsia" w:ascii="仿宋" w:hAnsi="仿宋" w:eastAsia="仿宋" w:cs="仿宋"/>
          <w:b/>
          <w:sz w:val="32"/>
          <w:szCs w:val="32"/>
        </w:rPr>
        <w:t>甲方（盖章）：              乙方（盖章）：</w:t>
      </w:r>
    </w:p>
    <w:p w14:paraId="20402DA8">
      <w:pPr>
        <w:spacing w:line="580" w:lineRule="exact"/>
        <w:rPr>
          <w:rFonts w:hint="eastAsia" w:ascii="仿宋" w:hAnsi="仿宋" w:eastAsia="仿宋" w:cs="仿宋"/>
          <w:b/>
          <w:sz w:val="32"/>
          <w:szCs w:val="32"/>
        </w:rPr>
      </w:pPr>
      <w:r>
        <w:rPr>
          <w:rFonts w:hint="eastAsia" w:ascii="仿宋" w:hAnsi="仿宋" w:eastAsia="仿宋" w:cs="仿宋"/>
          <w:b/>
          <w:sz w:val="32"/>
          <w:szCs w:val="32"/>
        </w:rPr>
        <w:t>地址：</w:t>
      </w:r>
      <w:r>
        <w:rPr>
          <w:rFonts w:hint="eastAsia" w:ascii="仿宋" w:hAnsi="仿宋" w:eastAsia="仿宋" w:cs="仿宋"/>
          <w:b/>
          <w:sz w:val="32"/>
          <w:szCs w:val="32"/>
          <w:lang w:eastAsia="zh-CN"/>
        </w:rPr>
        <w:t>乌兰县东大街</w:t>
      </w:r>
      <w:r>
        <w:rPr>
          <w:rFonts w:hint="eastAsia" w:ascii="仿宋" w:hAnsi="仿宋" w:eastAsia="仿宋" w:cs="仿宋"/>
          <w:b/>
          <w:sz w:val="32"/>
          <w:szCs w:val="32"/>
          <w:lang w:val="en-US" w:eastAsia="zh-CN"/>
        </w:rPr>
        <w:t>7-2号</w:t>
      </w:r>
      <w:r>
        <w:rPr>
          <w:rFonts w:hint="eastAsia" w:ascii="仿宋" w:hAnsi="仿宋" w:eastAsia="仿宋" w:cs="仿宋"/>
          <w:b/>
          <w:sz w:val="32"/>
          <w:szCs w:val="32"/>
        </w:rPr>
        <w:t xml:space="preserve">     地址：</w:t>
      </w:r>
    </w:p>
    <w:p w14:paraId="3D696EC8">
      <w:pPr>
        <w:spacing w:line="580" w:lineRule="exact"/>
        <w:rPr>
          <w:rFonts w:hint="eastAsia" w:ascii="仿宋" w:hAnsi="仿宋" w:eastAsia="仿宋" w:cs="仿宋"/>
          <w:b/>
          <w:sz w:val="32"/>
          <w:szCs w:val="32"/>
        </w:rPr>
      </w:pPr>
      <w:r>
        <w:rPr>
          <w:rFonts w:hint="eastAsia" w:ascii="仿宋" w:hAnsi="仿宋" w:eastAsia="仿宋" w:cs="仿宋"/>
          <w:b/>
          <w:sz w:val="32"/>
          <w:szCs w:val="32"/>
        </w:rPr>
        <w:t>法定代表人或委托代理人：   法定代表人或委托代理人：</w:t>
      </w:r>
    </w:p>
    <w:p w14:paraId="0629764A">
      <w:pPr>
        <w:spacing w:line="580" w:lineRule="exact"/>
        <w:ind w:firstLine="482"/>
        <w:rPr>
          <w:rFonts w:hint="eastAsia" w:ascii="仿宋" w:hAnsi="仿宋" w:eastAsia="仿宋" w:cs="仿宋"/>
          <w:b/>
          <w:sz w:val="32"/>
          <w:szCs w:val="32"/>
        </w:rPr>
      </w:pPr>
      <w:r>
        <w:rPr>
          <w:rFonts w:hint="eastAsia" w:ascii="仿宋" w:hAnsi="仿宋" w:eastAsia="仿宋" w:cs="仿宋"/>
          <w:b/>
          <w:sz w:val="32"/>
          <w:szCs w:val="32"/>
        </w:rPr>
        <w:t xml:space="preserve">                        开户银行：</w:t>
      </w:r>
    </w:p>
    <w:p w14:paraId="26C2CC7E">
      <w:pPr>
        <w:spacing w:line="580" w:lineRule="exact"/>
        <w:rPr>
          <w:rFonts w:hint="eastAsia" w:ascii="仿宋" w:hAnsi="仿宋" w:eastAsia="仿宋" w:cs="仿宋"/>
          <w:b/>
          <w:sz w:val="32"/>
          <w:szCs w:val="32"/>
        </w:rPr>
      </w:pPr>
      <w:r>
        <w:rPr>
          <w:rFonts w:hint="eastAsia" w:ascii="仿宋" w:hAnsi="仿宋" w:eastAsia="仿宋" w:cs="仿宋"/>
          <w:b/>
          <w:sz w:val="32"/>
          <w:szCs w:val="32"/>
        </w:rPr>
        <w:t>联系电话：</w:t>
      </w:r>
      <w:r>
        <w:rPr>
          <w:rFonts w:hint="eastAsia" w:ascii="仿宋" w:hAnsi="仿宋" w:eastAsia="仿宋" w:cs="仿宋"/>
          <w:b/>
          <w:sz w:val="32"/>
          <w:szCs w:val="32"/>
          <w:lang w:val="en-US" w:eastAsia="zh-CN"/>
        </w:rPr>
        <w:t>0977-8243909</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账号：</w:t>
      </w:r>
    </w:p>
    <w:p w14:paraId="5488A2E3">
      <w:pPr>
        <w:spacing w:line="580" w:lineRule="exact"/>
        <w:ind w:firstLine="482"/>
        <w:rPr>
          <w:rFonts w:hint="eastAsia" w:ascii="仿宋" w:hAnsi="仿宋" w:eastAsia="仿宋" w:cs="仿宋"/>
          <w:b/>
          <w:sz w:val="32"/>
          <w:szCs w:val="32"/>
        </w:rPr>
      </w:pPr>
      <w:r>
        <w:rPr>
          <w:rFonts w:hint="eastAsia" w:ascii="仿宋" w:hAnsi="仿宋" w:eastAsia="仿宋" w:cs="仿宋"/>
          <w:b/>
          <w:sz w:val="32"/>
          <w:szCs w:val="32"/>
        </w:rPr>
        <w:t xml:space="preserve">                        联系电话：</w:t>
      </w:r>
    </w:p>
    <w:p w14:paraId="7F25445F">
      <w:pPr>
        <w:spacing w:line="580" w:lineRule="exact"/>
        <w:rPr>
          <w:rFonts w:hint="eastAsia" w:ascii="仿宋" w:hAnsi="仿宋" w:eastAsia="仿宋" w:cs="仿宋"/>
          <w:b/>
          <w:sz w:val="32"/>
          <w:szCs w:val="32"/>
        </w:rPr>
      </w:pPr>
    </w:p>
    <w:p w14:paraId="4CAF99A0">
      <w:pPr>
        <w:spacing w:line="580" w:lineRule="exact"/>
        <w:ind w:firstLine="482"/>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签约时间：    年    月  日</w:t>
      </w:r>
    </w:p>
    <w:p w14:paraId="7ACD0A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001010101"/>
    <w:charset w:val="7A"/>
    <w:family w:val="auto"/>
    <w:pitch w:val="default"/>
    <w:sig w:usb0="00000000" w:usb1="00000000" w:usb2="00000000" w:usb3="00000000" w:csb0="0004009F" w:csb1="DFD7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DFiNTdiOGY4NTQ3NDk4ZjM4NmMzOWNkNDhlYjEifQ=="/>
  </w:docVars>
  <w:rsids>
    <w:rsidRoot w:val="64214604"/>
    <w:rsid w:val="00EF2A59"/>
    <w:rsid w:val="01ED5423"/>
    <w:rsid w:val="0F9E31DB"/>
    <w:rsid w:val="1449553D"/>
    <w:rsid w:val="17C84600"/>
    <w:rsid w:val="182412FD"/>
    <w:rsid w:val="1908361F"/>
    <w:rsid w:val="1BEE13BD"/>
    <w:rsid w:val="270A35B7"/>
    <w:rsid w:val="320E382B"/>
    <w:rsid w:val="372B13D9"/>
    <w:rsid w:val="3C051BFA"/>
    <w:rsid w:val="525E7BFC"/>
    <w:rsid w:val="601C4AB5"/>
    <w:rsid w:val="64214604"/>
    <w:rsid w:val="66940511"/>
    <w:rsid w:val="6B8005EE"/>
    <w:rsid w:val="6C3C6A1A"/>
    <w:rsid w:val="74E01648"/>
    <w:rsid w:val="7B9559F0"/>
    <w:rsid w:val="7DCC66E5"/>
    <w:rsid w:val="7FC7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3129</Words>
  <Characters>3178</Characters>
  <Lines>0</Lines>
  <Paragraphs>0</Paragraphs>
  <TotalTime>9</TotalTime>
  <ScaleCrop>false</ScaleCrop>
  <LinksUpToDate>false</LinksUpToDate>
  <CharactersWithSpaces>3439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2023-11-08T12:22:00Z</dcterms:created>
  <dc:creator>一粒大米饭</dc:creator>
  <cp:lastModifiedBy>Administrator</cp:lastModifiedBy>
  <cp:lastPrinted>2024-10-28T02:45:00Z</cp:lastPrinted>
  <dcterms:modified xsi:type="dcterms:W3CDTF">2024-11-19T03:00:56Z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2D42AF8E094146CFBEEB914E8D4D4B8E_13</vt:lpwstr>
  </property>
</Properties>
</file>