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rsidP="00fa55db">
      <w:pPr>
        <w:pStyle w:val="Normal"/>
        <w:jc w:val="center"/>
        <w:spacing w:before="0" w:beforeAutospacing="0" w:after="0" w:afterAutospacing="0" w:lineRule="auto" w:line="240"/>
        <w:rPr>
          <w:rStyle w:val="NormalCharacter"/>
          <w:szCs w:val="24"/>
          <w:kern w:val="2"/>
          <w:lang w:val="en-US" w:eastAsia="zh-CN" w:bidi="ar-SA"/>
          <w:b w:val="0"/>
          <w:i w:val="0"/>
          <w:sz w:val="32"/>
          <w:spacing w:val="0"/>
          <w:w w:val="100"/>
          <w:rFonts w:eastAsia="黑体"/>
          <w:caps w:val="0"/>
        </w:rPr>
        <w:snapToGrid/>
        <w:ind w:firstLine="560" w:firstLineChars="200"/>
        <w:textAlignment w:val="baseline"/>
      </w:pPr>
      <w:r w:rsidR="00fa312f">
        <w:rPr>
          <w:rStyle w:val="NormalCharacter"/>
          <w:szCs w:val="24"/>
          <w:kern w:val="2"/>
          <w:lang w:val="en-US" w:eastAsia="zh-CN" w:bidi="ar-SA"/>
          <w:b w:val="0"/>
          <w:i w:val="0"/>
          <w:sz w:val="28"/>
          <w:spacing w:val="0"/>
          <w:w w:val="100"/>
          <w:rFonts w:eastAsia="新宋体"/>
          <w:caps w:val="0"/>
        </w:rPr>
        <w:t xml:space="preserve">  </w:t>
      </w:r>
      <w:r w:rsidR="00fa55db">
        <w:rPr>
          <w:rStyle w:val="NormalCharacter"/>
          <w:szCs w:val="32"/>
          <w:kern w:val="2"/>
          <w:lang w:val="en-US" w:eastAsia="zh-CN" w:bidi="ar-SA"/>
          <w:b w:val="0"/>
          <w:i w:val="0"/>
          <w:sz w:val="32"/>
          <w:spacing w:val="0"/>
          <w:w w:val="100"/>
          <w:rFonts w:ascii="黑体" w:eastAsia="黑体" w:hAnsi="黑体"/>
          <w:caps w:val="0"/>
        </w:rPr>
        <w:t xml:space="preserve">家庭医生签约服务包</w:t>
      </w:r>
      <w:r w:rsidR="00fa55db">
        <w:rPr>
          <w:rStyle w:val="NormalCharacter"/>
          <w:szCs w:val="24"/>
          <w:kern w:val="2"/>
          <w:lang w:val="en-US" w:eastAsia="zh-CN" w:bidi="ar-SA"/>
          <w:b w:val="0"/>
          <w:i w:val="0"/>
          <w:sz w:val="32"/>
          <w:spacing w:val="0"/>
          <w:w w:val="100"/>
          <w:rFonts w:eastAsia="黑体"/>
          <w:caps w:val="0"/>
        </w:rPr>
        <w:t xml:space="preserve">配置清单及相关参数</w:t>
      </w:r>
    </w:p>
    <w:p w:rsidP="00fa55db">
      <w:pPr>
        <w:pStyle w:val="Normal"/>
        <w:jc w:val="left"/>
        <w:spacing w:before="0" w:beforeAutospacing="0" w:after="0" w:afterAutospacing="0" w:lineRule="auto" w:line="240"/>
        <w:rPr>
          <w:rStyle w:val="NormalCharacter"/>
          <w:szCs w:val="24"/>
          <w:kern w:val="2"/>
          <w:lang w:val="en-US" w:eastAsia="zh-CN" w:bidi="ar-SA"/>
          <w:b w:val="0"/>
          <w:i w:val="0"/>
          <w:sz w:val="32"/>
          <w:spacing w:val="0"/>
          <w:w w:val="100"/>
          <w:rFonts w:eastAsia="黑体"/>
          <w:caps w:val="0"/>
        </w:rPr>
        <w:snapToGrid/>
        <w:ind w:firstLine="560" w:firstLineChars="200"/>
        <w:textAlignment w:val="baseline"/>
      </w:pPr>
      <w:r w:rsidR="00fa55db">
        <w:rPr>
          <w:rStyle w:val="NormalCharacter"/>
          <w:szCs w:val="28"/>
          <w:kern w:val="2"/>
          <w:lang w:val="en-US" w:eastAsia="zh-CN" w:bidi="ar-SA"/>
          <w:b w:val="0"/>
          <w:i w:val="0"/>
          <w:sz w:val="28"/>
          <w:spacing w:val="0"/>
          <w:w w:val="100"/>
          <w:rFonts w:eastAsia="黑体"/>
          <w:caps w:val="0"/>
        </w:rPr>
        <w:t xml:space="preserve">一、清单及规格</w:t>
      </w:r>
    </w:p>
    <w:tbl>
      <w:tblPr>
        <w:tblW w:type="dxa" w:w="10632"/>
        <w:tblLook w:val="ffff"/>
        <w:tblInd w:w="-601"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276"/>
        <w:gridCol w:w="2694"/>
        <w:gridCol w:w="4623"/>
        <w:gridCol w:w="2039"/>
      </w:tblGrid>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序号</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名称</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规格与</w:t>
            </w:r>
            <w:r w:rsidR="003802d6">
              <w:rPr>
                <w:rStyle w:val="NormalCharacter"/>
                <w:szCs w:val="24"/>
                <w:kern w:val="2"/>
                <w:lang w:val="en-US" w:eastAsia="zh-CN" w:bidi="ar-SA"/>
                <w:b w:val="0"/>
                <w:i w:val="0"/>
                <w:sz w:val="24"/>
                <w:spacing w:val="0"/>
                <w:w w:val="100"/>
                <w:rFonts w:ascii="Times New Roman" w:eastAsia="宋体" w:hAnsi="Times New Roman"/>
                <w:caps w:val="0"/>
              </w:rPr>
              <w:t xml:space="preserve">参数</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数量</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血压计</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1b027f" w:rsidRPr="001b027f">
              <w:rPr>
                <w:rStyle w:val="NormalCharacter"/>
                <w:szCs w:val="24"/>
                <w:kern w:val="2"/>
                <w:lang w:val="en-US" w:eastAsia="zh-CN" w:bidi="ar-SA"/>
                <w:b w:val="0"/>
                <w:i w:val="0"/>
                <w:sz w:val="24"/>
                <w:spacing w:val="0"/>
                <w:w w:val="100"/>
                <w:rFonts w:ascii="Times New Roman" w:eastAsia="宋体" w:hAnsi="Times New Roman"/>
                <w:caps w:val="0"/>
              </w:rPr>
              <w:t xml:space="preserve">鱼跃（Yuwell） 水银计台式仪 手动测量器 家用上臂式测压表 血压表</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1套</w:t>
            </w:r>
          </w:p>
        </w:tc>
      </w:tr>
      <w:tr>
        <w:trPr>
          <w:wAfter w:w="0" w:type="dxa"/>
          <w:trHeight w:val="18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2</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听诊器</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1b027f" w:rsidRPr="001b027f">
              <w:rPr>
                <w:rStyle w:val="NormalCharacter"/>
                <w:szCs w:val="24"/>
                <w:kern w:val="2"/>
                <w:lang w:val="en-US" w:eastAsia="zh-CN" w:bidi="ar-SA"/>
                <w:b w:val="0"/>
                <w:i w:val="0"/>
                <w:sz w:val="24"/>
                <w:spacing w:val="0"/>
                <w:w w:val="100"/>
                <w:rFonts w:ascii="Times New Roman" w:eastAsia="宋体" w:hAnsi="Times New Roman"/>
                <w:caps w:val="0"/>
              </w:rPr>
              <w:t xml:space="preserve">鱼跃（Yuwell） 鱼跃听诊器 家用医用听诊器单用 二用 双听全铜听头 可配合水银血压计使用 鱼跃单用听诊器</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1套</w:t>
            </w:r>
          </w:p>
        </w:tc>
      </w:tr>
      <w:tr>
        <w:trPr>
          <w:wAfter w:w="0" w:type="dxa"/>
          <w:trHeight w:val="12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3</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血糖仪</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1b027f" w:rsidRPr="001b027f">
              <w:rPr>
                <w:rStyle w:val="NormalCharacter"/>
                <w:szCs w:val="24"/>
                <w:kern w:val="2"/>
                <w:lang w:val="en-US" w:eastAsia="zh-CN" w:bidi="ar-SA"/>
                <w:b w:val="0"/>
                <w:i w:val="0"/>
                <w:sz w:val="24"/>
                <w:spacing w:val="0"/>
                <w:w w:val="100"/>
                <w:rFonts w:ascii="Times New Roman" w:eastAsia="宋体" w:hAnsi="Times New Roman"/>
                <w:caps w:val="0"/>
              </w:rPr>
              <w:t xml:space="preserve">鱼跃(YUWELL)【国际标准】血糖仪家用智能免调码660脱氢酶血糖测试仪</w:t>
            </w:r>
            <w:r w:rsidR="001b027f">
              <w:rPr>
                <w:rStyle w:val="NormalCharacter"/>
                <w:szCs w:val="24"/>
                <w:kern w:val="2"/>
                <w:lang w:val="en-US" w:eastAsia="zh-CN" w:bidi="ar-SA"/>
                <w:b w:val="0"/>
                <w:i w:val="0"/>
                <w:sz w:val="24"/>
                <w:spacing w:val="0"/>
                <w:w w:val="100"/>
                <w:rFonts w:ascii="Times New Roman" w:eastAsia="宋体" w:hAnsi="Times New Roman"/>
                <w:caps w:val="0"/>
              </w:rPr>
              <w:t xml:space="preserve">50</w:t>
            </w:r>
            <w:r w:rsidR="001b027f" w:rsidRPr="001b027f">
              <w:rPr>
                <w:rStyle w:val="NormalCharacter"/>
                <w:szCs w:val="24"/>
                <w:kern w:val="2"/>
                <w:lang w:val="en-US" w:eastAsia="zh-CN" w:bidi="ar-SA"/>
                <w:b w:val="0"/>
                <w:i w:val="0"/>
                <w:sz w:val="24"/>
                <w:spacing w:val="0"/>
                <w:w w:val="100"/>
                <w:rFonts w:ascii="Times New Roman" w:eastAsia="宋体" w:hAnsi="Times New Roman"/>
                <w:caps w:val="0"/>
              </w:rPr>
              <w:t xml:space="preserve">支瓶装试纸试条医用级精准血糖仪</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1套</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4</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健康称</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1b027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383b95" w:rsidRPr="00383b95">
              <w:rPr>
                <w:rStyle w:val="NormalCharacter"/>
                <w:szCs w:val="24"/>
                <w:kern w:val="2"/>
                <w:lang w:val="en-US" w:eastAsia="zh-CN" w:bidi="ar-SA"/>
                <w:b w:val="0"/>
                <w:i w:val="0"/>
                <w:sz w:val="24"/>
                <w:spacing w:val="0"/>
                <w:w w:val="100"/>
                <w:rFonts w:ascii="Times New Roman" w:eastAsia="宋体" w:hAnsi="Times New Roman"/>
                <w:caps w:val="0"/>
              </w:rPr>
              <w:t xml:space="preserve">电子秤家用称体重秤成人精准人体秤婴儿童秤减肥称充电健康公斤秤无线智能体重计高精度食物称重 </w:t>
            </w:r>
            <w:r w:rsidR="001b027f">
              <w:rPr>
                <w:rStyle w:val="NormalCharacter"/>
                <w:szCs w:val="24"/>
                <w:kern w:val="2"/>
                <w:lang w:val="en-US" w:eastAsia="zh-CN" w:bidi="ar-SA"/>
                <w:b w:val="0"/>
                <w:i w:val="0"/>
                <w:sz w:val="24"/>
                <w:spacing w:val="0"/>
                <w:w w:val="100"/>
                <w:rFonts w:ascii="Times New Roman" w:eastAsia="宋体" w:hAnsi="Times New Roman"/>
                <w:caps w:val="0"/>
              </w:rPr>
              <w:t xml:space="preserve">，</w:t>
            </w:r>
            <w:r w:rsidR="00383b95" w:rsidRPr="00383b95">
              <w:rPr>
                <w:rStyle w:val="NormalCharacter"/>
                <w:szCs w:val="24"/>
                <w:kern w:val="2"/>
                <w:lang w:val="en-US" w:eastAsia="zh-CN" w:bidi="ar-SA"/>
                <w:b w:val="0"/>
                <w:i w:val="0"/>
                <w:sz w:val="24"/>
                <w:spacing w:val="0"/>
                <w:w w:val="100"/>
                <w:rFonts w:ascii="Times New Roman" w:eastAsia="宋体" w:hAnsi="Times New Roman"/>
                <w:caps w:val="0"/>
              </w:rPr>
              <w:t xml:space="preserve">充电款</w:t>
            </w:r>
            <w:r w:rsidR="001b027f">
              <w:rPr>
                <w:rStyle w:val="NormalCharacter"/>
                <w:szCs w:val="24"/>
                <w:kern w:val="2"/>
                <w:lang w:val="en-US" w:eastAsia="zh-CN" w:bidi="ar-SA"/>
                <w:b w:val="0"/>
                <w:i w:val="0"/>
                <w:sz w:val="24"/>
                <w:spacing w:val="0"/>
                <w:w w:val="100"/>
                <w:rFonts w:ascii="Times New Roman" w:eastAsia="宋体" w:hAnsi="Times New Roman"/>
                <w:caps w:val="0"/>
              </w:rPr>
              <w:t xml:space="preserve">，准确率百公斤小于0.5%</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1套</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5</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a459b1">
              <w:rPr>
                <w:rStyle w:val="NormalCharacter"/>
                <w:szCs w:val="24"/>
                <w:kern w:val="2"/>
                <w:lang w:val="en-US" w:eastAsia="zh-CN" w:bidi="ar-SA"/>
                <w:b w:val="0"/>
                <w:i w:val="0"/>
                <w:sz w:val="24"/>
                <w:spacing w:val="0"/>
                <w:w w:val="100"/>
                <w:rFonts w:ascii="Times New Roman" w:eastAsia="宋体" w:hAnsi="Times New Roman"/>
                <w:caps w:val="0"/>
              </w:rPr>
              <w:t xml:space="preserve">额</w:t>
            </w:r>
            <w:r w:rsidR="00fa55db">
              <w:rPr>
                <w:rStyle w:val="NormalCharacter"/>
                <w:szCs w:val="24"/>
                <w:kern w:val="2"/>
                <w:lang w:val="en-US" w:eastAsia="zh-CN" w:bidi="ar-SA"/>
                <w:b w:val="0"/>
                <w:i w:val="0"/>
                <w:sz w:val="24"/>
                <w:spacing w:val="0"/>
                <w:w w:val="100"/>
                <w:rFonts w:ascii="Times New Roman" w:eastAsia="宋体" w:hAnsi="Times New Roman"/>
                <w:caps w:val="0"/>
              </w:rPr>
              <w:t xml:space="preserve">温</w:t>
            </w:r>
            <w:r w:rsidR="00a459b1">
              <w:rPr>
                <w:rStyle w:val="NormalCharacter"/>
                <w:szCs w:val="24"/>
                <w:kern w:val="2"/>
                <w:lang w:val="en-US" w:eastAsia="zh-CN" w:bidi="ar-SA"/>
                <w:b w:val="0"/>
                <w:i w:val="0"/>
                <w:sz w:val="24"/>
                <w:spacing w:val="0"/>
                <w:w w:val="100"/>
                <w:rFonts w:ascii="Times New Roman" w:eastAsia="宋体" w:hAnsi="Times New Roman"/>
                <w:caps w:val="0"/>
              </w:rPr>
              <w:t xml:space="preserve">电子</w:t>
            </w:r>
            <w:r w:rsidR="007110cd">
              <w:rPr>
                <w:rStyle w:val="NormalCharacter"/>
                <w:szCs w:val="24"/>
                <w:kern w:val="2"/>
                <w:lang w:val="en-US" w:eastAsia="zh-CN" w:bidi="ar-SA"/>
                <w:b w:val="0"/>
                <w:i w:val="0"/>
                <w:sz w:val="24"/>
                <w:spacing w:val="0"/>
                <w:w w:val="100"/>
                <w:rFonts w:ascii="Times New Roman" w:eastAsia="宋体" w:hAnsi="Times New Roman"/>
                <w:caps w:val="0"/>
              </w:rPr>
              <w:t xml:space="preserve">枪</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383b95" w:rsidRPr="00383b95">
              <w:rPr>
                <w:rStyle w:val="NormalCharacter"/>
                <w:szCs w:val="24"/>
                <w:kern w:val="2"/>
                <w:lang w:val="en-US" w:eastAsia="zh-CN" w:bidi="ar-SA"/>
                <w:b w:val="0"/>
                <w:i w:val="0"/>
                <w:sz w:val="24"/>
                <w:spacing w:val="0"/>
                <w:w w:val="100"/>
                <w:rFonts w:ascii="Times New Roman" w:eastAsia="宋体" w:hAnsi="Times New Roman"/>
                <w:caps w:val="0"/>
              </w:rPr>
              <w:t xml:space="preserve">鱼跃（Yuwell）红外线电子体温计YHW-2 温度计婴儿高精度儿童成人额温枪 医用家用测温仪精准额 鱼跃红外额温枪YHW-3</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1支</w:t>
            </w:r>
          </w:p>
        </w:tc>
      </w:tr>
      <w:tr>
        <w:trPr>
          <w:wAfter w:w="0" w:type="dxa"/>
          <w:trHeight w:val="225"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6</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383b95">
              <w:rPr>
                <w:rStyle w:val="NormalCharacter"/>
                <w:szCs w:val="24"/>
                <w:kern w:val="2"/>
                <w:lang w:val="en-US" w:eastAsia="zh-CN" w:bidi="ar-SA"/>
                <w:b w:val="0"/>
                <w:i w:val="0"/>
                <w:sz w:val="24"/>
                <w:spacing w:val="0"/>
                <w:w w:val="100"/>
                <w:rFonts w:ascii="Times New Roman" w:eastAsia="宋体" w:hAnsi="Times New Roman"/>
                <w:caps w:val="0"/>
              </w:rPr>
              <w:t xml:space="preserve">电子</w:t>
            </w:r>
            <w:r w:rsidR="00fa55db">
              <w:rPr>
                <w:rStyle w:val="NormalCharacter"/>
                <w:szCs w:val="24"/>
                <w:kern w:val="2"/>
                <w:lang w:val="en-US" w:eastAsia="zh-CN" w:bidi="ar-SA"/>
                <w:b w:val="0"/>
                <w:i w:val="0"/>
                <w:sz w:val="24"/>
                <w:spacing w:val="0"/>
                <w:w w:val="100"/>
                <w:rFonts w:ascii="Times New Roman" w:eastAsia="宋体" w:hAnsi="Times New Roman"/>
                <w:caps w:val="0"/>
              </w:rPr>
              <w:t xml:space="preserve">尺</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3802d6">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3802d6" w:rsidRPr="003802d6">
              <w:rPr>
                <w:rStyle w:val="NormalCharacter"/>
                <w:szCs w:val="24"/>
                <w:kern w:val="2"/>
                <w:lang w:val="en-US" w:eastAsia="zh-CN" w:bidi="ar-SA"/>
                <w:b w:val="0"/>
                <w:i w:val="0"/>
                <w:sz w:val="24"/>
                <w:spacing w:val="0"/>
                <w:w w:val="100"/>
                <w:rFonts w:ascii="Times New Roman" w:eastAsia="宋体" w:hAnsi="Times New Roman"/>
                <w:caps w:val="0"/>
              </w:rPr>
              <w:t xml:space="preserve">测量范围 5cm-200cm 待机电流 &lt;20uA </w:t>
            </w:r>
          </w:p>
          <w:p w:rsidP="003802d6">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3802d6" w:rsidRPr="003802d6">
              <w:rPr>
                <w:rStyle w:val="NormalCharacter"/>
                <w:szCs w:val="24"/>
                <w:kern w:val="2"/>
                <w:lang w:val="en-US" w:eastAsia="zh-CN" w:bidi="ar-SA"/>
                <w:b w:val="0"/>
                <w:i w:val="0"/>
                <w:sz w:val="24"/>
                <w:spacing w:val="0"/>
                <w:w w:val="100"/>
                <w:rFonts w:ascii="Times New Roman" w:eastAsia="宋体" w:hAnsi="Times New Roman"/>
                <w:caps w:val="0"/>
              </w:rPr>
              <w:t xml:space="preserve">测量误差 士0.5cm max工作电流 30mA </w:t>
            </w:r>
          </w:p>
          <w:p w:rsidP="003802d6">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3802d6" w:rsidRPr="003802d6">
              <w:rPr>
                <w:rStyle w:val="NormalCharacter"/>
                <w:szCs w:val="24"/>
                <w:kern w:val="2"/>
                <w:lang w:val="en-US" w:eastAsia="zh-CN" w:bidi="ar-SA"/>
                <w:b w:val="0"/>
                <w:i w:val="0"/>
                <w:sz w:val="24"/>
                <w:spacing w:val="0"/>
                <w:w w:val="100"/>
                <w:rFonts w:ascii="Times New Roman" w:eastAsia="宋体" w:hAnsi="Times New Roman"/>
                <w:caps w:val="0"/>
              </w:rPr>
              <w:t xml:space="preserve">分度值 0.1cm 功能 蜂鸣器提示，单按键控制 </w:t>
            </w:r>
          </w:p>
          <w:p w:rsidP="003802d6">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3802d6" w:rsidRPr="003802d6">
              <w:rPr>
                <w:rStyle w:val="NormalCharacter"/>
                <w:szCs w:val="24"/>
                <w:kern w:val="2"/>
                <w:lang w:val="en-US" w:eastAsia="zh-CN" w:bidi="ar-SA"/>
                <w:b w:val="0"/>
                <w:i w:val="0"/>
                <w:sz w:val="24"/>
                <w:spacing w:val="0"/>
                <w:w w:val="100"/>
                <w:rFonts w:ascii="Times New Roman" w:eastAsia="宋体" w:hAnsi="Times New Roman"/>
                <w:caps w:val="0"/>
              </w:rPr>
              <w:t xml:space="preserve">电源 15Vx3AAA电池 显示方式 LED显示</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w:t>
            </w:r>
            <w:r w:rsidR="003802d6">
              <w:rPr>
                <w:rStyle w:val="NormalCharacter"/>
                <w:szCs w:val="24"/>
                <w:kern w:val="2"/>
                <w:lang w:val="en-US" w:eastAsia="zh-CN" w:bidi="ar-SA"/>
                <w:b w:val="0"/>
                <w:i w:val="0"/>
                <w:sz w:val="24"/>
                <w:spacing w:val="0"/>
                <w:w w:val="100"/>
                <w:rFonts w:ascii="Times New Roman" w:eastAsia="宋体" w:hAnsi="Times New Roman"/>
                <w:caps w:val="0"/>
              </w:rPr>
              <w:t xml:space="preserve">个</w:t>
            </w:r>
          </w:p>
        </w:tc>
      </w:tr>
      <w:tr>
        <w:trPr>
          <w:wAfter w:w="0" w:type="dxa"/>
          <w:trHeight w:val="9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7</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随访表</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A4</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5张</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8</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记录本</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1本</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9</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记录笔</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1支</w:t>
            </w:r>
          </w:p>
        </w:tc>
      </w:tr>
      <w:tr>
        <w:trPr>
          <w:wAfter w:w="0" w:type="dxa"/>
          <w:trHeight w:val="129"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10</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医用剪刀</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12.5cm</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1把</w:t>
            </w:r>
          </w:p>
        </w:tc>
      </w:tr>
      <w:tr>
        <w:trPr>
          <w:wAfter w:w="0" w:type="dxa"/>
          <w:trHeight w:val="12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11</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敷料镊子</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12.5cm</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1把</w:t>
            </w:r>
          </w:p>
        </w:tc>
      </w:tr>
      <w:tr>
        <w:trPr>
          <w:wAfter w:w="0" w:type="dxa"/>
          <w:trHeight w:val="18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12</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医用弯盘</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不锈钢</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1个</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13</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碘药棉片</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5*5cm</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3802d6">
              <w:rPr>
                <w:rStyle w:val="NormalCharacter"/>
                <w:szCs w:val="24"/>
                <w:kern w:val="2"/>
                <w:lang w:val="en-US" w:eastAsia="zh-CN" w:bidi="ar-SA"/>
                <w:b w:val="0"/>
                <w:i w:val="0"/>
                <w:sz w:val="24"/>
                <w:spacing w:val="0"/>
                <w:w w:val="100"/>
                <w:rFonts w:ascii="Times New Roman" w:eastAsia="宋体" w:hAnsi="Times New Roman"/>
                <w:caps w:val="0"/>
              </w:rPr>
              <w:t xml:space="preserve">2</w:t>
            </w:r>
            <w:r w:rsidR="00fa55db">
              <w:rPr>
                <w:rStyle w:val="NormalCharacter"/>
                <w:szCs w:val="24"/>
                <w:kern w:val="2"/>
                <w:lang w:val="en-US" w:eastAsia="zh-CN" w:bidi="ar-SA"/>
                <w:b w:val="0"/>
                <w:i w:val="0"/>
                <w:sz w:val="24"/>
                <w:spacing w:val="0"/>
                <w:w w:val="100"/>
                <w:rFonts w:ascii="Times New Roman" w:eastAsia="宋体" w:hAnsi="Times New Roman"/>
                <w:caps w:val="0"/>
              </w:rPr>
              <w:t xml:space="preserve">0片</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14</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酒精棉片</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5*5cm</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3802d6">
              <w:rPr>
                <w:rStyle w:val="NormalCharacter"/>
                <w:szCs w:val="24"/>
                <w:kern w:val="2"/>
                <w:lang w:val="en-US" w:eastAsia="zh-CN" w:bidi="ar-SA"/>
                <w:b w:val="0"/>
                <w:i w:val="0"/>
                <w:sz w:val="24"/>
                <w:spacing w:val="0"/>
                <w:w w:val="100"/>
                <w:rFonts w:ascii="Times New Roman" w:eastAsia="宋体" w:hAnsi="Times New Roman"/>
                <w:caps w:val="0"/>
              </w:rPr>
              <w:t xml:space="preserve">2</w:t>
            </w:r>
            <w:r w:rsidR="00fa55db">
              <w:rPr>
                <w:rStyle w:val="NormalCharacter"/>
                <w:szCs w:val="24"/>
                <w:kern w:val="2"/>
                <w:lang w:val="en-US" w:eastAsia="zh-CN" w:bidi="ar-SA"/>
                <w:b w:val="0"/>
                <w:i w:val="0"/>
                <w:sz w:val="24"/>
                <w:spacing w:val="0"/>
                <w:w w:val="100"/>
                <w:rFonts w:ascii="Times New Roman" w:eastAsia="宋体" w:hAnsi="Times New Roman"/>
                <w:caps w:val="0"/>
              </w:rPr>
              <w:t xml:space="preserve">0片</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15</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叩诊锤</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圆头</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1个</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16</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清洁湿巾</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1个</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17</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一次性检查手套</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乳胶</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1付</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18</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手电筒</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笔式</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1把</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19</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压舌板</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木质</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1支</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20</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医用纱布片</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7.5*7.5cm</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3802d6">
              <w:rPr>
                <w:rStyle w:val="NormalCharacter"/>
                <w:szCs w:val="24"/>
                <w:kern w:val="2"/>
                <w:lang w:val="en-US" w:eastAsia="zh-CN" w:bidi="ar-SA"/>
                <w:b w:val="0"/>
                <w:i w:val="0"/>
                <w:sz w:val="24"/>
                <w:spacing w:val="0"/>
                <w:w w:val="100"/>
                <w:rFonts w:ascii="Times New Roman" w:eastAsia="宋体" w:hAnsi="Times New Roman"/>
                <w:caps w:val="0"/>
              </w:rPr>
              <w:t xml:space="preserve">2</w:t>
            </w:r>
            <w:r w:rsidR="00fa55db">
              <w:rPr>
                <w:rStyle w:val="NormalCharacter"/>
                <w:szCs w:val="24"/>
                <w:kern w:val="2"/>
                <w:lang w:val="en-US" w:eastAsia="zh-CN" w:bidi="ar-SA"/>
                <w:b w:val="0"/>
                <w:i w:val="0"/>
                <w:sz w:val="24"/>
                <w:spacing w:val="0"/>
                <w:w w:val="100"/>
                <w:rFonts w:ascii="Times New Roman" w:eastAsia="宋体" w:hAnsi="Times New Roman"/>
                <w:caps w:val="0"/>
              </w:rPr>
              <w:t xml:space="preserve">0片</w:t>
            </w:r>
          </w:p>
        </w:tc>
      </w:tr>
      <w:tr>
        <w:trPr>
          <w:wAfter w:w="0" w:type="dxa"/>
          <w:trHeight w:val="18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21</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透气胶带</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1.25*210cm</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1卷</w:t>
            </w:r>
          </w:p>
        </w:tc>
      </w:tr>
      <w:tr>
        <w:trPr>
          <w:wAfter w:w="0" w:type="dxa"/>
          <w:trHeight w:val="135"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22</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鞋套</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3802d6">
              <w:rPr>
                <w:rStyle w:val="NormalCharacter"/>
                <w:szCs w:val="24"/>
                <w:kern w:val="2"/>
                <w:lang w:val="en-US" w:eastAsia="zh-CN" w:bidi="ar-SA"/>
                <w:b w:val="0"/>
                <w:i w:val="0"/>
                <w:sz w:val="24"/>
                <w:spacing w:val="0"/>
                <w:w w:val="100"/>
                <w:rFonts w:ascii="Times New Roman" w:eastAsia="宋体" w:hAnsi="Times New Roman"/>
                <w:caps w:val="0"/>
              </w:rPr>
              <w:t xml:space="preserve">1</w:t>
            </w:r>
            <w:r w:rsidR="00fa55db">
              <w:rPr>
                <w:rStyle w:val="NormalCharacter"/>
                <w:szCs w:val="24"/>
                <w:kern w:val="2"/>
                <w:lang w:val="en-US" w:eastAsia="zh-CN" w:bidi="ar-SA"/>
                <w:b w:val="0"/>
                <w:i w:val="0"/>
                <w:sz w:val="24"/>
                <w:spacing w:val="0"/>
                <w:w w:val="100"/>
                <w:rFonts w:ascii="Times New Roman" w:eastAsia="宋体" w:hAnsi="Times New Roman"/>
                <w:caps w:val="0"/>
              </w:rPr>
              <w:t xml:space="preserve">5双</w:t>
            </w:r>
          </w:p>
        </w:tc>
      </w:tr>
      <w:tr>
        <w:trPr>
          <w:wAfter w:w="0" w:type="dxa"/>
          <w:trHeight w:val="7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23</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写夹板 </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A4</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1个</w:t>
            </w:r>
          </w:p>
        </w:tc>
      </w:tr>
      <w:tr>
        <w:trPr>
          <w:wAfter w:w="0" w:type="dxa"/>
          <w:trHeight w:val="7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24</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止血带</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乳胶</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1个</w:t>
            </w:r>
          </w:p>
        </w:tc>
      </w:tr>
      <w:tr>
        <w:trPr>
          <w:wAfter w:w="0" w:type="dxa"/>
          <w:trHeight w:val="7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25</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口罩</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一次性</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3802d6">
              <w:rPr>
                <w:rStyle w:val="NormalCharacter"/>
                <w:szCs w:val="24"/>
                <w:kern w:val="2"/>
                <w:lang w:val="en-US" w:eastAsia="zh-CN" w:bidi="ar-SA"/>
                <w:b w:val="0"/>
                <w:i w:val="0"/>
                <w:sz w:val="24"/>
                <w:spacing w:val="0"/>
                <w:w w:val="100"/>
                <w:rFonts w:ascii="Times New Roman" w:eastAsia="宋体" w:hAnsi="Times New Roman"/>
                <w:caps w:val="0"/>
              </w:rPr>
              <w:t xml:space="preserve">1</w:t>
            </w:r>
            <w:r w:rsidR="00fa55db">
              <w:rPr>
                <w:rStyle w:val="NormalCharacter"/>
                <w:szCs w:val="24"/>
                <w:kern w:val="2"/>
                <w:lang w:val="en-US" w:eastAsia="zh-CN" w:bidi="ar-SA"/>
                <w:b w:val="0"/>
                <w:i w:val="0"/>
                <w:sz w:val="24"/>
                <w:spacing w:val="0"/>
                <w:w w:val="100"/>
                <w:rFonts w:ascii="Times New Roman" w:eastAsia="宋体" w:hAnsi="Times New Roman"/>
                <w:caps w:val="0"/>
              </w:rPr>
              <w:t xml:space="preserve">5个</w:t>
            </w:r>
          </w:p>
        </w:tc>
      </w:tr>
      <w:tr>
        <w:trPr>
          <w:wAfter w:w="0" w:type="dxa"/>
          <w:trHeight w:val="7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26</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随访包</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fa55db">
            <w:pPr>
              <w:pStyle w:val="Normal"/>
              <w:jc w:val="both"/>
              <w:spacing w:before="0" w:beforeAutospacing="0" w:after="0" w:afterAutospacing="0" w:lineRule="auto" w:line="240"/>
              <w:rPr>
                <w:rStyle w:val="NormalCharacter"/>
                <w:szCs w:val="24"/>
                <w:bCs/>
                <w:kern w:val="2"/>
                <w:lang w:val="en-US" w:eastAsia="zh-CN" w:bidi="ar-SA"/>
                <w:b w:val="1"/>
                <w:i w:val="0"/>
                <w:sz w:val="24"/>
                <w:spacing w:val="0"/>
                <w:w w:val="100"/>
                <w:rFonts w:ascii="宋体" w:cs="Times New Roman" w:hAnsi="宋体"/>
                <w:caps w:val="0"/>
              </w:rPr>
              <w:snapToGrid/>
              <w:textAlignment w:val="baseline"/>
              <w:tabs>
                <w:tab w:val="left" w:leader="none" w:pos="6255"/>
              </w:tabs>
            </w:pPr>
            <w:r w:rsidR="00fa55db">
              <w:rPr>
                <w:rStyle w:val="NormalCharacter"/>
                <w:szCs w:val="24"/>
                <w:bCs/>
                <w:kern w:val="2"/>
                <w:lang w:val="en-US" w:eastAsia="zh-CN" w:bidi="ar-SA"/>
                <w:b w:val="1"/>
                <w:i w:val="0"/>
                <w:sz w:val="24"/>
                <w:spacing w:val="0"/>
                <w:w w:val="100"/>
                <w:rFonts w:ascii="宋体" w:cs="Times New Roman" w:hAnsi="宋体"/>
                <w:caps w:val="0"/>
              </w:rPr>
              <w:t xml:space="preserve">外包参数</w:t>
            </w:r>
          </w:p>
          <w:p w:rsidP="00fa55db">
            <w:pPr>
              <w:pStyle w:val="Normal"/>
              <w:jc w:val="both"/>
              <w:spacing w:before="0" w:beforeAutospacing="0" w:after="0" w:afterAutospacing="0" w:lineRule="auto" w:line="240"/>
              <w:rPr>
                <w:rStyle w:val="NormalCharacter"/>
                <w:szCs w:val="24"/>
                <w:bCs/>
                <w:kern w:val="2"/>
                <w:lang w:val="en-US" w:eastAsia="zh-CN" w:bidi="ar-SA"/>
                <w:b w:val="1"/>
                <w:i w:val="0"/>
                <w:sz w:val="24"/>
                <w:spacing w:val="0"/>
                <w:w w:val="100"/>
                <w:rFonts w:ascii="宋体" w:cs="Times New Roman" w:hAnsi="宋体"/>
                <w:caps w:val="0"/>
              </w:rPr>
              <w:snapToGrid/>
              <w:ind w:firstLine="964" w:firstLineChars="400"/>
              <w:textAlignment w:val="baseline"/>
              <w:tabs>
                <w:tab w:val="left" w:leader="none" w:pos="6255"/>
              </w:tabs>
            </w:pPr>
            <w:r w:rsidR="00fa55db">
              <w:rPr>
                <w:rStyle w:val="NormalCharacter"/>
                <w:szCs w:val="24"/>
                <w:bCs/>
                <w:kern w:val="2"/>
                <w:lang w:val="en-US" w:eastAsia="zh-CN" w:bidi="ar-SA"/>
                <w:b w:val="1"/>
                <w:i w:val="0"/>
                <w:sz w:val="24"/>
                <w:spacing w:val="0"/>
                <w:w w:val="100"/>
                <w:rFonts w:ascii="宋体" w:cs="Times New Roman" w:hAnsi="宋体"/>
                <w:caps w:val="0"/>
              </w:rPr>
              <w:t xml:space="preserve">访视包面料：采用环保防水针织EVA面料，具有防溅水防摔功能；</w:t>
            </w:r>
          </w:p>
          <w:p w:rsidP="00fa55db">
            <w:pPr>
              <w:pStyle w:val="Normal"/>
              <w:jc w:val="both"/>
              <w:spacing w:before="0" w:beforeAutospacing="0" w:after="0" w:afterAutospacing="0" w:lineRule="auto" w:line="240"/>
              <w:rPr>
                <w:rStyle w:val="NormalCharacter"/>
                <w:szCs w:val="24"/>
                <w:bCs/>
                <w:kern w:val="2"/>
                <w:lang w:val="en-US" w:eastAsia="zh-CN" w:bidi="ar-SA"/>
                <w:b w:val="1"/>
                <w:i w:val="0"/>
                <w:sz w:val="24"/>
                <w:spacing w:val="0"/>
                <w:w w:val="100"/>
                <w:rFonts w:ascii="宋体" w:cs="Times New Roman" w:hAnsi="宋体"/>
                <w:caps w:val="0"/>
              </w:rPr>
              <w:snapToGrid/>
              <w:textAlignment w:val="baseline"/>
              <w:tabs>
                <w:tab w:val="left" w:leader="none" w:pos="6255"/>
              </w:tabs>
            </w:pPr>
            <w:r w:rsidR="00fa55db">
              <w:rPr>
                <w:rStyle w:val="NormalCharacter"/>
                <w:szCs w:val="24"/>
                <w:bCs/>
                <w:kern w:val="2"/>
                <w:lang w:val="en-US" w:eastAsia="zh-CN" w:bidi="ar-SA"/>
                <w:b w:val="1"/>
                <w:i w:val="0"/>
                <w:sz w:val="24"/>
                <w:spacing w:val="0"/>
                <w:w w:val="100"/>
                <w:rFonts w:ascii="宋体" w:cs="Times New Roman" w:hAnsi="宋体"/>
                <w:caps w:val="0"/>
              </w:rPr>
              <w:t xml:space="preserve">        携带方式：单肩背/手提两种方式；</w:t>
            </w:r>
          </w:p>
          <w:p w:rsidP="00fa55db">
            <w:pPr>
              <w:pStyle w:val="Normal"/>
              <w:jc w:val="both"/>
              <w:spacing w:before="0" w:beforeAutospacing="0" w:after="0" w:afterAutospacing="0" w:lineRule="auto" w:line="240"/>
              <w:rPr>
                <w:rStyle w:val="NormalCharacter"/>
                <w:szCs w:val="24"/>
                <w:bCs/>
                <w:kern w:val="2"/>
                <w:lang w:val="en-US" w:eastAsia="zh-CN" w:bidi="ar-SA"/>
                <w:b w:val="1"/>
                <w:i w:val="0"/>
                <w:sz w:val="24"/>
                <w:spacing w:val="0"/>
                <w:w w:val="100"/>
                <w:rFonts w:ascii="宋体" w:cs="Times New Roman" w:hAnsi="宋体"/>
                <w:caps w:val="0"/>
              </w:rPr>
              <w:snapToGrid/>
              <w:textAlignment w:val="baseline"/>
              <w:tabs>
                <w:tab w:val="left" w:leader="none" w:pos="6255"/>
              </w:tabs>
            </w:pPr>
            <w:r w:rsidR="00fa55db">
              <w:rPr>
                <w:rStyle w:val="NormalCharacter"/>
                <w:szCs w:val="24"/>
                <w:bCs/>
                <w:kern w:val="2"/>
                <w:lang w:val="en-US" w:eastAsia="zh-CN" w:bidi="ar-SA"/>
                <w:b w:val="1"/>
                <w:i w:val="0"/>
                <w:sz w:val="24"/>
                <w:spacing w:val="0"/>
                <w:w w:val="100"/>
                <w:rFonts w:ascii="宋体" w:cs="Times New Roman" w:hAnsi="宋体"/>
                <w:caps w:val="0"/>
              </w:rPr>
              <w:t xml:space="preserve">        内部结构：8个隐形小口袋、4个隐形大口袋、1个大网兜，中间有块固定隔板。</w:t>
            </w:r>
          </w:p>
          <w:p w:rsidP="00fa55db">
            <w:pPr>
              <w:pStyle w:val="Normal"/>
              <w:jc w:val="both"/>
              <w:spacing w:before="0" w:beforeAutospacing="0" w:after="0" w:afterAutospacing="0" w:lineRule="auto" w:line="240"/>
              <w:rPr>
                <w:rStyle w:val="NormalCharacter"/>
                <w:szCs w:val="24"/>
                <w:bCs/>
                <w:kern w:val="2"/>
                <w:lang w:val="en-US" w:eastAsia="zh-CN" w:bidi="ar-SA"/>
                <w:b w:val="1"/>
                <w:i w:val="0"/>
                <w:sz w:val="24"/>
                <w:spacing w:val="0"/>
                <w:w w:val="100"/>
                <w:rFonts w:ascii="宋体" w:cs="Times New Roman" w:hAnsi="宋体"/>
                <w:caps w:val="0"/>
              </w:rPr>
              <w:snapToGrid/>
              <w:textAlignment w:val="baseline"/>
              <w:tabs>
                <w:tab w:val="left" w:leader="none" w:pos="6255"/>
              </w:tabs>
            </w:pPr>
            <w:r w:rsidR="00fa55db">
              <w:rPr>
                <w:rStyle w:val="NormalCharacter"/>
                <w:szCs w:val="24"/>
                <w:bCs/>
                <w:kern w:val="2"/>
                <w:lang w:val="en-US" w:eastAsia="zh-CN" w:bidi="ar-SA"/>
                <w:b w:val="1"/>
                <w:i w:val="0"/>
                <w:sz w:val="24"/>
                <w:spacing w:val="0"/>
                <w:w w:val="100"/>
                <w:rFonts w:ascii="宋体" w:cs="Times New Roman" w:hAnsi="宋体"/>
                <w:caps w:val="0"/>
              </w:rPr>
              <w:t xml:space="preserve">        拉链：外部一组双向拉链，内部一组小号双向开拉链。</w:t>
            </w:r>
          </w:p>
          <w:p w:rsidP="00fa55db">
            <w:pPr>
              <w:pStyle w:val="Normal"/>
              <w:jc w:val="both"/>
              <w:spacing w:before="0" w:beforeAutospacing="0" w:after="0" w:afterAutospacing="0" w:lineRule="auto" w:line="240"/>
              <w:rPr>
                <w:rStyle w:val="NormalCharacter"/>
                <w:szCs w:val="24"/>
                <w:bCs/>
                <w:kern w:val="2"/>
                <w:lang w:val="en-US" w:eastAsia="zh-CN" w:bidi="ar-SA"/>
                <w:b w:val="1"/>
                <w:i w:val="0"/>
                <w:sz w:val="24"/>
                <w:spacing w:val="0"/>
                <w:w w:val="100"/>
                <w:rFonts w:ascii="宋体" w:cs="Times New Roman" w:hAnsi="宋体"/>
                <w:caps w:val="0"/>
              </w:rPr>
              <w:snapToGrid/>
              <w:textAlignment w:val="baseline"/>
              <w:tabs>
                <w:tab w:val="left" w:leader="none" w:pos="6255"/>
              </w:tabs>
            </w:pPr>
            <w:r w:rsidR="00fa55db">
              <w:rPr>
                <w:rStyle w:val="NormalCharacter"/>
                <w:szCs w:val="24"/>
                <w:bCs/>
                <w:kern w:val="2"/>
                <w:lang w:val="en-US" w:eastAsia="zh-CN" w:bidi="ar-SA"/>
                <w:b w:val="1"/>
                <w:i w:val="0"/>
                <w:sz w:val="24"/>
                <w:spacing w:val="0"/>
                <w:w w:val="100"/>
                <w:rFonts w:ascii="宋体" w:cs="Times New Roman" w:hAnsi="宋体"/>
                <w:caps w:val="0"/>
              </w:rPr>
              <w:t xml:space="preserve">        可选择颜色：蓝色、浅绿色及藏青色；</w:t>
            </w:r>
          </w:p>
          <w:p w:rsidP="00fa55db">
            <w:pPr>
              <w:pStyle w:val="Normal"/>
              <w:jc w:val="both"/>
              <w:spacing w:before="0" w:beforeAutospacing="0" w:after="0" w:afterAutospacing="0" w:lineRule="auto" w:line="240"/>
              <w:rPr>
                <w:rStyle w:val="NormalCharacter"/>
                <w:szCs w:val="24"/>
                <w:bCs/>
                <w:kern w:val="2"/>
                <w:lang w:val="en-US" w:eastAsia="zh-CN" w:bidi="ar-SA"/>
                <w:b w:val="1"/>
                <w:i w:val="0"/>
                <w:sz w:val="24"/>
                <w:spacing w:val="0"/>
                <w:w w:val="100"/>
                <w:rFonts w:ascii="宋体" w:cs="Times New Roman" w:hAnsi="宋体"/>
                <w:caps w:val="0"/>
              </w:rPr>
              <w:snapToGrid/>
              <w:textAlignment w:val="baseline"/>
              <w:tabs>
                <w:tab w:val="left" w:leader="none" w:pos="6255"/>
              </w:tabs>
            </w:pPr>
            <w:r w:rsidR="00fa55db">
              <w:rPr>
                <w:rStyle w:val="NormalCharacter"/>
                <w:szCs w:val="24"/>
                <w:bCs/>
                <w:kern w:val="2"/>
                <w:lang w:val="en-US" w:eastAsia="zh-CN" w:bidi="ar-SA"/>
                <w:b w:val="1"/>
                <w:i w:val="0"/>
                <w:sz w:val="24"/>
                <w:spacing w:val="0"/>
                <w:w w:val="100"/>
                <w:rFonts w:ascii="宋体" w:cs="Times New Roman" w:hAnsi="宋体"/>
                <w:caps w:val="0"/>
              </w:rPr>
              <w:t xml:space="preserve">        访视包尺寸：39*26*16cm，包正面印宣传地址。</w:t>
            </w:r>
          </w:p>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fa55db">
              <w:rPr>
                <w:rStyle w:val="NormalCharacter"/>
                <w:szCs w:val="24"/>
                <w:kern w:val="2"/>
                <w:lang w:val="en-US" w:eastAsia="zh-CN" w:bidi="ar-SA"/>
                <w:b w:val="0"/>
                <w:i w:val="0"/>
                <w:sz w:val="24"/>
                <w:spacing w:val="0"/>
                <w:w w:val="100"/>
                <w:rFonts w:ascii="Times New Roman" w:eastAsia="宋体" w:hAnsi="Times New Roman"/>
                <w:caps w:val="0"/>
              </w:rPr>
              <w:t xml:space="preserve">1套</w:t>
            </w:r>
          </w:p>
        </w:tc>
      </w:tr>
    </w:tbl>
    <w:p w:rsidP="00fa55db">
      <w:pPr>
        <w:pStyle w:val="Normal"/>
        <w:jc w:val="both"/>
        <w:spacing w:before="156" w:beforeAutospacing="0" w:after="0" w:afterAutospacing="0" w:line="300" w:lineRule="exact"/>
        <w:rPr>
          <w:rStyle w:val="NormalCharacter"/>
          <w:szCs w:val="21"/>
          <w:kern w:val="2"/>
          <w:lang w:val="en-US" w:eastAsia="zh-CN" w:bidi="ar-SA"/>
          <w:b w:val="0"/>
          <w:i w:val="0"/>
          <w:sz w:val="21"/>
          <w:spacing w:val="0"/>
          <w:w w:val="100"/>
          <w:rFonts w:ascii="新宋体" w:eastAsia="新宋体" w:hAnsi="新宋体"/>
          <w:caps w:val="0"/>
        </w:rPr>
        <w:snapToGrid/>
        <w:ind w:firstLine="210" w:firstLineChars="100"/>
        <w:textAlignment w:val="baseline"/>
      </w:pPr>
      <w:r w:rsidR="00f40f90">
        <w:rPr>
          <w:rStyle w:val="NormalCharacter"/>
          <w:szCs w:val="21"/>
          <w:kern w:val="2"/>
          <w:lang w:val="en-US" w:eastAsia="zh-CN" w:bidi="ar-SA"/>
          <w:b w:val="0"/>
          <w:i w:val="0"/>
          <w:sz w:val="21"/>
          <w:spacing w:val="0"/>
          <w:w w:val="100"/>
          <w:rFonts w:ascii="新宋体" w:eastAsia="新宋体" w:hAnsi="新宋体"/>
          <w:caps w:val="0"/>
        </w:rPr>
        <w:t xml:space="preserve">2</w:t>
      </w:r>
      <w:r w:rsidR="00de34cc">
        <w:rPr>
          <w:rStyle w:val="NormalCharacter"/>
          <w:szCs w:val="21"/>
          <w:kern w:val="2"/>
          <w:lang w:val="en-US" w:eastAsia="zh-CN" w:bidi="ar-SA"/>
          <w:b w:val="0"/>
          <w:i w:val="0"/>
          <w:sz w:val="21"/>
          <w:spacing w:val="0"/>
          <w:w w:val="100"/>
          <w:rFonts w:ascii="新宋体" w:eastAsia="新宋体" w:hAnsi="新宋体"/>
          <w:caps w:val="0"/>
        </w:rPr>
        <w:t xml:space="preserve">背包配置：</w:t>
      </w:r>
      <w:r w:rsidR="00de34cc" w:rsidRPr="00de34cc">
        <w:rPr>
          <w:rStyle w:val="NormalCharacter"/>
          <w:szCs w:val="21"/>
          <w:kern w:val="2"/>
          <w:lang w:val="en-US" w:eastAsia="zh-CN" w:bidi="ar-SA"/>
          <w:b w:val="0"/>
          <w:i w:val="0"/>
          <w:sz w:val="21"/>
          <w:spacing w:val="0"/>
          <w:w w:val="100"/>
          <w:rFonts w:ascii="新宋体" w:eastAsia="新宋体" w:hAnsi="新宋体"/>
          <w:caps w:val="0"/>
        </w:rPr>
        <w:t xml:space="preserve">*1 材质：210D四分格 规格：</w:t>
      </w:r>
      <w:r w:rsidR="00de34cc">
        <w:rPr>
          <w:rStyle w:val="NormalCharacter"/>
          <w:szCs w:val="21"/>
          <w:kern w:val="2"/>
          <w:lang w:val="en-US" w:eastAsia="zh-CN" w:bidi="ar-SA"/>
          <w:b w:val="0"/>
          <w:i w:val="0"/>
          <w:sz w:val="21"/>
          <w:spacing w:val="0"/>
          <w:w w:val="100"/>
          <w:rFonts w:ascii="新宋体" w:eastAsia="新宋体" w:hAnsi="新宋体"/>
          <w:caps w:val="0"/>
        </w:rPr>
        <w:t xml:space="preserve"> 38*58*20</w:t>
      </w:r>
      <w:r w:rsidR="00de34cc" w:rsidRPr="00de34cc">
        <w:rPr>
          <w:rStyle w:val="NormalCharacter"/>
          <w:szCs w:val="21"/>
          <w:kern w:val="2"/>
          <w:lang w:val="en-US" w:eastAsia="zh-CN" w:bidi="ar-SA"/>
          <w:b w:val="0"/>
          <w:i w:val="0"/>
          <w:sz w:val="21"/>
          <w:spacing w:val="0"/>
          <w:w w:val="100"/>
          <w:rFonts w:ascii="新宋体" w:eastAsia="新宋体" w:hAnsi="新宋体"/>
          <w:caps w:val="0"/>
        </w:rPr>
        <w:t xml:space="preserve">cm执行标准：QB/T1333-2010 装箱数：60套 背包主体层设计简洁大方，外层两侧专设有网格袋，可放置雨伞，毛巾等物品； 采用手感柔软面料，是一款非常实用的轻便折叠包； 背带采用清爽透气的三明治网布及肩带加固缝合并配有可调式划扣，使背负更轻松、更舒适、更耐用 ； 精心的反光条设计，安全性更强 。</w:t>
      </w:r>
      <w:r w:rsidR="00de34cc">
        <w:rPr>
          <w:rStyle w:val="NormalCharacter"/>
          <w:szCs w:val="21"/>
          <w:kern w:val="2"/>
          <w:lang w:val="en-US" w:eastAsia="zh-CN" w:bidi="ar-SA"/>
          <w:b w:val="0"/>
          <w:i w:val="0"/>
          <w:sz w:val="21"/>
          <w:spacing w:val="0"/>
          <w:w w:val="100"/>
          <w:rFonts w:ascii="新宋体" w:eastAsia="新宋体" w:hAnsi="新宋体"/>
          <w:caps w:val="0"/>
        </w:rPr>
        <w:t xml:space="preserve">包正面印宣传标语。</w:t>
      </w:r>
    </w:p>
    <w:p w:rsidP="00fa55db">
      <w:pPr>
        <w:pStyle w:val="Normal"/>
        <w:jc w:val="both"/>
        <w:spacing w:before="156" w:beforeAutospacing="0" w:after="0" w:afterAutospacing="0" w:line="300" w:lineRule="exact"/>
        <w:rPr>
          <w:rStyle w:val="NormalCharacter"/>
          <w:szCs w:val="21"/>
          <w:kern w:val="2"/>
          <w:lang w:val="en-US" w:eastAsia="zh-CN" w:bidi="ar-SA"/>
          <w:b w:val="0"/>
          <w:i w:val="0"/>
          <w:sz w:val="21"/>
          <w:spacing w:val="0"/>
          <w:w w:val="100"/>
          <w:rFonts w:ascii="新宋体" w:eastAsia="新宋体" w:hAnsi="新宋体"/>
          <w:caps w:val="0"/>
        </w:rPr>
        <w:snapToGrid/>
        <w:ind w:firstLine="210" w:firstLineChars="100"/>
        <w:textAlignment w:val="baseline"/>
      </w:pPr>
      <w:r w:rsidR="00e5450a">
        <w:rPr>
          <w:rStyle w:val="NormalCharacter"/>
          <w:szCs w:val="21"/>
          <w:kern w:val="2"/>
          <w:lang w:val="en-US" w:eastAsia="zh-CN" w:bidi="ar-SA"/>
          <w:b w:val="0"/>
          <w:i w:val="0"/>
          <w:sz w:val="21"/>
          <w:spacing w:val="0"/>
          <w:w w:val="100"/>
          <w:rFonts w:ascii="新宋体" w:eastAsia="新宋体" w:hAnsi="新宋体"/>
          <w:caps w:val="0"/>
        </w:rPr>
        <w:t xml:space="preserve">3</w:t>
      </w:r>
      <w:r w:rsidR="00383b95">
        <w:rPr>
          <w:rStyle w:val="NormalCharacter"/>
          <w:szCs w:val="21"/>
          <w:kern w:val="2"/>
          <w:lang w:val="en-US" w:eastAsia="zh-CN" w:bidi="ar-SA"/>
          <w:b w:val="0"/>
          <w:i w:val="0"/>
          <w:sz w:val="21"/>
          <w:spacing w:val="0"/>
          <w:w w:val="100"/>
          <w:rFonts w:ascii="新宋体" w:eastAsia="新宋体" w:hAnsi="新宋体"/>
          <w:caps w:val="0"/>
        </w:rPr>
        <w:t xml:space="preserve">洗手液，</w:t>
      </w:r>
      <w:r w:rsidR="00e5450a" w:rsidRPr="00e5450a">
        <w:rPr>
          <w:rStyle w:val="NormalCharacter"/>
          <w:szCs w:val="21"/>
          <w:kern w:val="2"/>
          <w:lang w:val="en-US" w:eastAsia="zh-CN" w:bidi="ar-SA"/>
          <w:b w:val="0"/>
          <w:i w:val="0"/>
          <w:sz w:val="21"/>
          <w:spacing w:val="0"/>
          <w:w w:val="100"/>
          <w:rFonts w:ascii="新宋体" w:eastAsia="新宋体" w:hAnsi="新宋体"/>
          <w:caps w:val="0"/>
        </w:rPr>
        <w:t xml:space="preserve">芦荟抑菌洗手液500g</w:t>
      </w:r>
      <w:r w:rsidR="00383b95">
        <w:rPr>
          <w:rStyle w:val="NormalCharacter"/>
          <w:szCs w:val="21"/>
          <w:kern w:val="2"/>
          <w:lang w:val="en-US" w:eastAsia="zh-CN" w:bidi="ar-SA"/>
          <w:b w:val="0"/>
          <w:i w:val="0"/>
          <w:sz w:val="21"/>
          <w:spacing w:val="0"/>
          <w:w w:val="100"/>
          <w:rFonts w:ascii="新宋体" w:eastAsia="新宋体" w:hAnsi="新宋体"/>
          <w:caps w:val="0"/>
        </w:rPr>
        <w:t xml:space="preserve">/</w:t>
      </w:r>
      <w:r w:rsidR="00e5450a" w:rsidRPr="00e5450a">
        <w:rPr>
          <w:rStyle w:val="NormalCharacter"/>
          <w:szCs w:val="21"/>
          <w:kern w:val="2"/>
          <w:lang w:val="en-US" w:eastAsia="zh-CN" w:bidi="ar-SA"/>
          <w:b w:val="0"/>
          <w:i w:val="0"/>
          <w:sz w:val="21"/>
          <w:spacing w:val="0"/>
          <w:w w:val="100"/>
          <w:rFonts w:ascii="新宋体" w:eastAsia="新宋体" w:hAnsi="新宋体"/>
          <w:caps w:val="0"/>
        </w:rPr>
        <w:t xml:space="preserve">瓶 清洁抑菌99.9% 滋润保湿 泡沫丰富 易冲洗 抑菌洗手液</w:t>
      </w:r>
      <w:r w:rsidR="00e5450a">
        <w:rPr>
          <w:rStyle w:val="NormalCharacter"/>
          <w:szCs w:val="21"/>
          <w:kern w:val="2"/>
          <w:lang w:val="en-US" w:eastAsia="zh-CN" w:bidi="ar-SA"/>
          <w:b w:val="0"/>
          <w:i w:val="0"/>
          <w:sz w:val="21"/>
          <w:spacing w:val="0"/>
          <w:w w:val="100"/>
          <w:rFonts w:ascii="新宋体" w:eastAsia="新宋体" w:hAnsi="新宋体"/>
          <w:caps w:val="0"/>
        </w:rPr>
        <w:t xml:space="preserve">，</w:t>
      </w:r>
      <w:r w:rsidR="00383b95">
        <w:rPr>
          <w:rStyle w:val="NormalCharacter"/>
          <w:szCs w:val="21"/>
          <w:kern w:val="2"/>
          <w:lang w:val="en-US" w:eastAsia="zh-CN" w:bidi="ar-SA"/>
          <w:b w:val="0"/>
          <w:i w:val="0"/>
          <w:sz w:val="21"/>
          <w:spacing w:val="0"/>
          <w:w w:val="100"/>
          <w:rFonts w:ascii="新宋体" w:eastAsia="新宋体" w:hAnsi="新宋体"/>
          <w:caps w:val="0"/>
        </w:rPr>
        <w:t xml:space="preserve">品牌，厂家检验报告，和授权销售书。</w:t>
      </w:r>
    </w:p>
    <w:sectPr>
      <w:type w:val="nextPage"/>
      <w:pgSz w:h="16838" w:w="11906" w:orient="portrait"/>
      <w:pgMar w:gutter="0" w:header="851" w:top="1701" w:bottom="1701" w:footer="992" w:left="1701" w:right="1701"/>
      <w:paperSrc w:first="0" w:other="0"/>
      <w:lnNumType w:countBy="0"/>
      <w:cols w:space="720"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20002a87" w:usb1="80000000" w:usb2="00000008"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20002a87" w:usb1="80000000" w:usb2="00000008" w:usb3="00000000" w:csb0="000001ff" w:csb1="00000000"/>
  </w:font>
  <w:font w:name="新宋体">
    <w:altName w:val="新宋体"/>
    <w:charset w:val="86"/>
    <w:family w:val="modern"/>
    <w:panose1 w:val="02010609030101010101"/>
    <w:pitch w:val="fixed"/>
    <w:sig w:usb0="00000003" w:usb1="080e0000" w:usb2="00000010" w:usb3="00000000" w:csb0="00040001" w:csb1="00000000"/>
  </w:font>
  <w:font w:name="黑体">
    <w:altName w:val="SimHei"/>
    <w:charset w:val="86"/>
    <w:family w:val="auto"/>
    <w:panose1 w:val="02010600030101010101"/>
    <w:pitch w:val="variable"/>
    <w:sig w:usb0="00000001" w:usb1="080e0000" w:usb2="00000010" w:usb3="00000000" w:csb0="00040000" w:csb1="00000000"/>
  </w:font>
  <w:font w:name="宋体">
    <w:altName w:val="SimSun"/>
    <w:charset w:val="86"/>
    <w:family w:val="auto"/>
    <w:panose1 w:val="02010600030101010101"/>
    <w:pitch w:val="variable"/>
    <w:sig w:usb0="00000003" w:usb1="080e0000" w:usb2="00000010" w:usb3="00000000" w:csb0="00040001" w:csb1="00000000"/>
  </w:font>
  <w:font w:name="Cambria Math">
    <w:altName w:val="Cambria Math"/>
    <w:charset w:val="00"/>
    <w:family w:val="roman"/>
    <w:panose1 w:val="02040503050406030204"/>
    <w:pitch w:val="variable"/>
    <w:sig w:usb0="a00002ef" w:usb1="420020eb" w:usb2="00000000" w:usb3="00000000" w:csb0="0000009f"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1a39555a"/>
    <w:multiLevelType w:val="singleLevel"/>
    <w:tmpl w:val="1a39555a"/>
    <w:lvl w:ilvl="0">
      <w:start w:val="2"/>
      <w:numFmt w:val="chineseCounting"/>
      <w:suff w:val="nothing"/>
      <w:lvlText w:val="%1、"/>
      <w:lvlJc w:val="left"/>
      <w:pPr>
        <w:pStyle w:val="Normal"/>
        <w:widowControl/>
        <w:textAlignment w:val="baseline"/>
      </w:pPr>
      <w:rPr>
        <w:rStyle w:val="NormalCharacter"/>
      </w:rPr>
    </w:lvl>
  </w:abstractNum>
  <w:num w:numId="1">
    <w:abstractNumId w:val="0"/>
  </w:num>
</w:numbering>
</file>

<file path=word/settings.xml><?xml version="1.0" encoding="utf-8"?>
<w:settings xmlns:w="http://schemas.openxmlformats.org/wordprocessingml/2006/main">
  <w:zoom w:percent="100"/>
  <w:embedSystemFonts/>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BreakWrappedTables/>
    <w:doNotExpandShiftReturn/>
    <w:doNotLeaveBackslashAlone/>
    <w:doNotUseEastAsianBreakRules/>
    <w:doNotWrapTextWithPunct/>
  </w:compat>
  <w:rsids>
    <w:rsid w:val="00fa55db"/>
    <w:rsid w:val="00fa312f"/>
    <w:rsid w:val="00cc0143"/>
    <w:rsid w:val="003802d6"/>
    <w:rsid w:val="001b027f"/>
    <w:rsid w:val="00383b95"/>
    <w:rsid w:val="00a459b1"/>
    <w:rsid w:val="007110cd"/>
    <w:rsid w:val="00f40f90"/>
    <w:rsid w:val="00de34cc"/>
    <w:rsid w:val="00e5450a"/>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Pr>
      <w:jc w:val="both"/>
      <w:textAlignment w:val="baseline"/>
    </w:pPr>
    <w:rPr>
      <w:szCs w:val="24"/>
      <w:sz w:val="21"/>
      <w:kern w:val="2"/>
      <w:lang w:val="en-US" w:eastAsia="zh-CN" w:bidi="ar-SA"/>
    </w:rPr>
  </w:style>
  <w:style w:type="character" w:styleId="NormalCharacter">
    <w:name w:val="NormalCharacter"/>
    <w:next w:val="NormalCharacter"/>
    <w:link w:val="Normal"/>
  </w:style>
  <w:style w:type="table" w:styleId="TableNormal">
    <w:name w:val="TableNormal"/>
    <w:next w:val="TableNormal"/>
    <w:link w:val="Normal"/>
    <w:semiHidden/>
  </w:style>
  <w:style w:type="numbering" w:styleId="NormalList">
    <w:name w:val="NormalList"/>
    <w:next w:val="NormalList"/>
    <w:link w:val="Normal"/>
    <w:semiHidden/>
  </w:style>
  <w:style w:type="character" w:styleId="Hyperlink">
    <w:name w:val="Hyperlink"/>
    <w:next w:val="Hyperlink"/>
    <w:link w:val="Normal"/>
    <w:rPr>
      <w:u w:val="single"/>
      <w:color w:val="0000FF"/>
    </w:rPr>
  </w:style>
  <w:style w:type="character" w:styleId="PageNumber">
    <w:name w:val="PageNumber"/>
    <w:basedOn w:val="NormalCharacter"/>
    <w:next w:val="PageNumber"/>
    <w:link w:val="Normal"/>
  </w:style>
  <w:style w:type="paragraph" w:styleId="Header">
    <w:name w:val="Header"/>
    <w:basedOn w:val="Normal"/>
    <w:next w:val="Header"/>
    <w:link w:val="Normal"/>
    <w:pPr>
      <w:rPr>
        <w:szCs w:val="18"/>
        <w:sz w:val="18"/>
        <w:kern w:val="2"/>
        <w:lang w:val="en-US" w:eastAsia="zh-CN" w:bidi="ar-SA"/>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Pr>
  </w:style>
  <w:style w:type="paragraph" w:styleId="Footer">
    <w:name w:val="Footer"/>
    <w:basedOn w:val="Normal"/>
    <w:next w:val="Footer"/>
    <w:link w:val="Normal"/>
    <w:pPr>
      <w:rPr>
        <w:szCs w:val="18"/>
        <w:sz w:val="18"/>
        <w:kern w:val="2"/>
        <w:lang w:val="en-US" w:eastAsia="zh-CN" w:bidi="ar-SA"/>
      </w:rPr>
      <w:tabs>
        <w:tab w:leader="none" w:val="center" w:pos="4153"/>
        <w:tab w:leader="none" w:val="right" w:pos="8306"/>
      </w:tabs>
      <w:snapToGrid w:val="0"/>
      <w:jc w:val="left"/>
      <w:textAlignment w:val="baseline"/>
    </w:pPr>
    <w:rPr>
      <w:szCs w:val="18"/>
      <w:sz w:val="18"/>
      <w:kern w:val="2"/>
      <w:lang w:val="en-US" w:eastAsia="zh-CN" w:bidi="ar-SA"/>
    </w:rPr>
  </w:style>
  <w:style w:type="paragraph" w:styleId="Acetate">
    <w:name w:val="Acetate"/>
    <w:basedOn w:val="Normal"/>
    <w:next w:val="Acetate"/>
    <w:link w:val="Normal"/>
    <w:pPr>
      <w:rPr>
        <w:szCs w:val="18"/>
        <w:sz w:val="18"/>
        <w:kern w:val="2"/>
        <w:lang w:val="en-US" w:eastAsia="zh-CN" w:bidi="ar-SA"/>
      </w:rPr>
      <w:jc w:val="both"/>
      <w:textAlignment w:val="baseline"/>
    </w:pPr>
    <w:rPr>
      <w:szCs w:val="18"/>
      <w:sz w:val="18"/>
      <w:kern w:val="2"/>
      <w:lang w:val="en-US" w:eastAsia="zh-CN" w:bidi="ar-SA"/>
    </w:rPr>
  </w:style>
  <w:style w:type="paragraph" w:styleId="UserStyle_0">
    <w:name w:val="UserStyle_0"/>
    <w:basedOn w:val="Normal"/>
    <w:next w:val="UserStyle_0"/>
    <w:link w:val="Normal"/>
    <w:pPr>
      <w:rPr>
        <w:szCs w:val="21"/>
        <w:sz w:val="21"/>
        <w:kern w:val="0"/>
        <w:lang w:val="en-US" w:eastAsia="zh-CN" w:bidi="ar-SA"/>
      </w:rPr>
      <w:widowControl/>
      <w:jc w:val="both"/>
      <w:textAlignment w:val="baseline"/>
    </w:pPr>
    <w:rPr>
      <w:szCs w:val="21"/>
      <w:sz w:val="21"/>
      <w:kern w:val="0"/>
      <w:lang w:val="en-US" w:eastAsia="zh-CN" w:bidi="ar-SA"/>
    </w:rPr>
  </w:style>
  <w:style w:type="paragraph" w:styleId="UserStyle_1">
    <w:name w:val="UserStyle_1"/>
    <w:basedOn w:val="Normal"/>
    <w:next w:val="UserStyle_1"/>
    <w:link w:val="Normal"/>
    <w:pPr>
      <w:rPr>
        <w:szCs w:val="21"/>
        <w:sz w:val="21"/>
        <w:kern w:val="2"/>
        <w:lang w:val="en-US" w:eastAsia="zh-CN" w:bidi="ar-SA"/>
      </w:rPr>
      <w:ind w:firstLine="420" w:firstLineChars="200"/>
      <w:jc w:val="both"/>
      <w:textAlignment w:val="baseline"/>
    </w:pPr>
    <w:rPr>
      <w:szCs w:val="21"/>
      <w:sz w:val="21"/>
      <w:kern w:val="2"/>
      <w:lang w:val="en-US" w:eastAsia="zh-CN" w:bidi="ar-SA"/>
    </w:rPr>
  </w:style>
  <w:style w:type="paragraph" w:styleId="UserStyle_2">
    <w:name w:val="UserStyle_2"/>
    <w:basedOn w:val="Normal"/>
    <w:next w:val="UserStyle_2"/>
    <w:link w:val="Normal"/>
    <w:pPr>
      <w:rPr>
        <w:szCs w:val="24"/>
        <w:sz w:val="24"/>
        <w:kern w:val="0"/>
        <w:lang w:val="en-US" w:eastAsia="zh-CN" w:bidi="ar-SA"/>
      </w:rPr>
      <w:jc w:val="left"/>
      <w:textAlignment w:val="baseline"/>
    </w:pPr>
    <w:rPr>
      <w:szCs w:val="24"/>
      <w:sz w:val="24"/>
      <w:kern w:val="0"/>
      <w:lang w:val="en-US" w:eastAsia="zh-CN" w:bidi="ar-SA"/>
    </w:rPr>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settings" Target="settings.xml" /></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fa55db">
      <w:pPr>
        <w:pStyle w:val="Normal"/>
        <w:rPr>
          <w:rStyle w:val="NormalCharacter"/>
          <w:szCs w:val="24"/>
          <w:sz w:val="32"/>
          <w:kern w:val="2"/>
          <w:lang w:val="en-US" w:eastAsia="zh-CN" w:bidi="ar-SA"/>
          <w:rFonts w:eastAsia="黑体"/>
        </w:rPr>
        <w:ind w:firstLine="560" w:firstLineChars="200"/>
        <w:jc w:val="center"/>
        <w:textAlignment w:val="baseline"/>
      </w:pPr>
      <w:r w:rsidR="00fa312f">
        <w:rPr>
          <w:rStyle w:val="NormalCharacter"/>
          <w:szCs w:val="24"/>
          <w:sz w:val="28"/>
          <w:kern w:val="2"/>
          <w:lang w:val="en-US" w:eastAsia="zh-CN" w:bidi="ar-SA"/>
          <w:rFonts w:eastAsia="新宋体"/>
        </w:rPr>
        <w:t xml:space="preserve">  </w:t>
      </w:r>
      <w:r w:rsidR="00fa55db">
        <w:rPr>
          <w:rStyle w:val="NormalCharacter"/>
          <w:szCs w:val="32"/>
          <w:sz w:val="32"/>
          <w:kern w:val="2"/>
          <w:lang w:val="en-US" w:eastAsia="zh-CN" w:bidi="ar-SA"/>
          <w:rFonts w:ascii="黑体" w:eastAsia="黑体" w:hAnsi="黑体"/>
        </w:rPr>
        <w:t xml:space="preserve">家庭医生签约服务包</w:t>
      </w:r>
      <w:r w:rsidR="00fa55db">
        <w:rPr>
          <w:rStyle w:val="NormalCharacter"/>
          <w:szCs w:val="24"/>
          <w:sz w:val="32"/>
          <w:kern w:val="2"/>
          <w:lang w:val="en-US" w:eastAsia="zh-CN" w:bidi="ar-SA"/>
          <w:rFonts w:eastAsia="黑体"/>
        </w:rPr>
        <w:t xml:space="preserve">配置清单及相关参数</w:t>
      </w:r>
    </w:p>
    <w:p w:rsidP="00fa55db">
      <w:pPr>
        <w:pStyle w:val="Normal"/>
        <w:rPr>
          <w:rStyle w:val="NormalCharacter"/>
          <w:szCs w:val="24"/>
          <w:sz w:val="32"/>
          <w:kern w:val="2"/>
          <w:lang w:val="en-US" w:eastAsia="zh-CN" w:bidi="ar-SA"/>
          <w:rFonts w:eastAsia="黑体"/>
        </w:rPr>
        <w:ind w:firstLine="560" w:firstLineChars="200"/>
        <w:jc w:val="left"/>
        <w:textAlignment w:val="baseline"/>
      </w:pPr>
      <w:r w:rsidR="00fa55db">
        <w:rPr>
          <w:rStyle w:val="NormalCharacter"/>
          <w:szCs w:val="28"/>
          <w:sz w:val="28"/>
          <w:kern w:val="2"/>
          <w:lang w:val="en-US" w:eastAsia="zh-CN" w:bidi="ar-SA"/>
          <w:rFonts w:eastAsia="黑体"/>
        </w:rPr>
        <w:t xml:space="preserve">一、清单及规格</w:t>
      </w:r>
    </w:p>
    <w:tbl>
      <w:tblPr>
        <w:tblW w:type="dxa" w:w="10632"/>
        <w:tblLook w:val="ffff"/>
        <w:tblInd w:w="-601"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276"/>
        <w:gridCol w:w="2694"/>
        <w:gridCol w:w="4623"/>
        <w:gridCol w:w="2039"/>
      </w:tblGrid>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序号</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名称</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规格与</w:t>
            </w:r>
            <w:r w:rsidR="003802d6">
              <w:rPr>
                <w:rStyle w:val="NormalCharacter"/>
                <w:szCs w:val="24"/>
                <w:sz w:val="24"/>
                <w:kern w:val="2"/>
                <w:lang w:val="en-US" w:eastAsia="zh-CN" w:bidi="ar-SA"/>
              </w:rPr>
              <w:t xml:space="preserve">参数</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数量</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血压计</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1b027f" w:rsidRPr="001b027f">
              <w:rPr>
                <w:rStyle w:val="NormalCharacter"/>
                <w:szCs w:val="24"/>
                <w:sz w:val="24"/>
                <w:kern w:val="2"/>
                <w:lang w:val="en-US" w:eastAsia="zh-CN" w:bidi="ar-SA"/>
              </w:rPr>
              <w:t xml:space="preserve">鱼跃（Yuwell） 水银计台式仪 手动测量器 家用上臂式测压表 血压表</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1套</w:t>
            </w:r>
          </w:p>
        </w:tc>
      </w:tr>
      <w:tr>
        <w:trPr>
          <w:wAfter w:w="0" w:type="dxa"/>
          <w:trHeight w:val="18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2</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听诊器</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1b027f" w:rsidRPr="001b027f">
              <w:rPr>
                <w:rStyle w:val="NormalCharacter"/>
                <w:szCs w:val="24"/>
                <w:sz w:val="24"/>
                <w:kern w:val="2"/>
                <w:lang w:val="en-US" w:eastAsia="zh-CN" w:bidi="ar-SA"/>
              </w:rPr>
              <w:t xml:space="preserve">鱼跃（Yuwell） 鱼跃听诊器 家用医用听诊器单用 二用 双听全铜听头 可配合水银血压计使用 鱼跃单用听诊器</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1套</w:t>
            </w:r>
          </w:p>
        </w:tc>
      </w:tr>
      <w:tr>
        <w:trPr>
          <w:wAfter w:w="0" w:type="dxa"/>
          <w:trHeight w:val="12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3</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血糖仪</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1b027f" w:rsidRPr="001b027f">
              <w:rPr>
                <w:rStyle w:val="NormalCharacter"/>
                <w:szCs w:val="24"/>
                <w:sz w:val="24"/>
                <w:kern w:val="2"/>
                <w:lang w:val="en-US" w:eastAsia="zh-CN" w:bidi="ar-SA"/>
              </w:rPr>
              <w:t xml:space="preserve">鱼跃(YUWELL)【国际标准】血糖仪家用智能免调码660脱氢酶血糖测试仪</w:t>
            </w:r>
            <w:r w:rsidR="001b027f">
              <w:rPr>
                <w:rStyle w:val="NormalCharacter"/>
                <w:szCs w:val="24"/>
                <w:sz w:val="24"/>
                <w:kern w:val="2"/>
                <w:lang w:val="en-US" w:eastAsia="zh-CN" w:bidi="ar-SA"/>
              </w:rPr>
              <w:t xml:space="preserve">50</w:t>
            </w:r>
            <w:r w:rsidR="001b027f" w:rsidRPr="001b027f">
              <w:rPr>
                <w:rStyle w:val="NormalCharacter"/>
                <w:szCs w:val="24"/>
                <w:sz w:val="24"/>
                <w:kern w:val="2"/>
                <w:lang w:val="en-US" w:eastAsia="zh-CN" w:bidi="ar-SA"/>
              </w:rPr>
              <w:t xml:space="preserve">支瓶装试纸试条医用级精准血糖仪</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1套</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4</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健康称</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1b027f">
            <w:pPr>
              <w:pStyle w:val="Normal"/>
              <w:rPr>
                <w:rStyle w:val="NormalCharacter"/>
                <w:szCs w:val="24"/>
                <w:sz w:val="24"/>
                <w:kern w:val="2"/>
                <w:lang w:val="en-US" w:eastAsia="zh-CN" w:bidi="ar-SA"/>
              </w:rPr>
              <w:jc w:val="center"/>
              <w:textAlignment w:val="baseline"/>
            </w:pPr>
            <w:r w:rsidR="00383b95" w:rsidRPr="00383b95">
              <w:rPr>
                <w:rStyle w:val="NormalCharacter"/>
                <w:szCs w:val="24"/>
                <w:sz w:val="24"/>
                <w:kern w:val="2"/>
                <w:lang w:val="en-US" w:eastAsia="zh-CN" w:bidi="ar-SA"/>
              </w:rPr>
              <w:t xml:space="preserve">电子秤家用称体重秤成人精准人体秤婴儿童秤减肥称充电健康公斤秤无线智能体重计高精度食物称重 </w:t>
            </w:r>
            <w:r w:rsidR="001b027f">
              <w:rPr>
                <w:rStyle w:val="NormalCharacter"/>
                <w:szCs w:val="24"/>
                <w:sz w:val="24"/>
                <w:kern w:val="2"/>
                <w:lang w:val="en-US" w:eastAsia="zh-CN" w:bidi="ar-SA"/>
              </w:rPr>
              <w:t xml:space="preserve">，</w:t>
            </w:r>
            <w:r w:rsidR="00383b95" w:rsidRPr="00383b95">
              <w:rPr>
                <w:rStyle w:val="NormalCharacter"/>
                <w:szCs w:val="24"/>
                <w:sz w:val="24"/>
                <w:kern w:val="2"/>
                <w:lang w:val="en-US" w:eastAsia="zh-CN" w:bidi="ar-SA"/>
              </w:rPr>
              <w:t xml:space="preserve">充电款</w:t>
            </w:r>
            <w:r w:rsidR="001b027f">
              <w:rPr>
                <w:rStyle w:val="NormalCharacter"/>
                <w:szCs w:val="24"/>
                <w:sz w:val="24"/>
                <w:kern w:val="2"/>
                <w:lang w:val="en-US" w:eastAsia="zh-CN" w:bidi="ar-SA"/>
              </w:rPr>
              <w:t xml:space="preserve">，准确率百公斤小于0.5%</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1套</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5</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a459b1">
              <w:rPr>
                <w:rStyle w:val="NormalCharacter"/>
                <w:szCs w:val="24"/>
                <w:sz w:val="24"/>
                <w:kern w:val="2"/>
                <w:lang w:val="en-US" w:eastAsia="zh-CN" w:bidi="ar-SA"/>
              </w:rPr>
              <w:t xml:space="preserve">额</w:t>
            </w:r>
            <w:r w:rsidR="00fa55db">
              <w:rPr>
                <w:rStyle w:val="NormalCharacter"/>
                <w:szCs w:val="24"/>
                <w:sz w:val="24"/>
                <w:kern w:val="2"/>
                <w:lang w:val="en-US" w:eastAsia="zh-CN" w:bidi="ar-SA"/>
              </w:rPr>
              <w:t xml:space="preserve">温</w:t>
            </w:r>
            <w:r w:rsidR="00a459b1">
              <w:rPr>
                <w:rStyle w:val="NormalCharacter"/>
                <w:szCs w:val="24"/>
                <w:sz w:val="24"/>
                <w:kern w:val="2"/>
                <w:lang w:val="en-US" w:eastAsia="zh-CN" w:bidi="ar-SA"/>
              </w:rPr>
              <w:t xml:space="preserve">电子</w:t>
            </w:r>
            <w:r w:rsidR="007110cd">
              <w:rPr>
                <w:rStyle w:val="NormalCharacter"/>
                <w:szCs w:val="24"/>
                <w:sz w:val="24"/>
                <w:kern w:val="2"/>
                <w:lang w:val="en-US" w:eastAsia="zh-CN" w:bidi="ar-SA"/>
              </w:rPr>
              <w:t xml:space="preserve">枪</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383b95" w:rsidRPr="00383b95">
              <w:rPr>
                <w:rStyle w:val="NormalCharacter"/>
                <w:szCs w:val="24"/>
                <w:sz w:val="24"/>
                <w:kern w:val="2"/>
                <w:lang w:val="en-US" w:eastAsia="zh-CN" w:bidi="ar-SA"/>
              </w:rPr>
              <w:t xml:space="preserve">鱼跃（Yuwell）红外线电子体温计YHW-2 温度计婴儿高精度儿童成人额温枪 医用家用测温仪精准额 鱼跃红外额温枪YHW-3</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1支</w:t>
            </w:r>
          </w:p>
        </w:tc>
      </w:tr>
      <w:tr>
        <w:trPr>
          <w:wAfter w:w="0" w:type="dxa"/>
          <w:trHeight w:val="225"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6</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383b95">
              <w:rPr>
                <w:rStyle w:val="NormalCharacter"/>
                <w:szCs w:val="24"/>
                <w:sz w:val="24"/>
                <w:kern w:val="2"/>
                <w:lang w:val="en-US" w:eastAsia="zh-CN" w:bidi="ar-SA"/>
              </w:rPr>
              <w:t xml:space="preserve">电子</w:t>
            </w:r>
            <w:r w:rsidR="00fa55db">
              <w:rPr>
                <w:rStyle w:val="NormalCharacter"/>
                <w:szCs w:val="24"/>
                <w:sz w:val="24"/>
                <w:kern w:val="2"/>
                <w:lang w:val="en-US" w:eastAsia="zh-CN" w:bidi="ar-SA"/>
              </w:rPr>
              <w:t xml:space="preserve">尺</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3802d6">
            <w:pPr>
              <w:pStyle w:val="Normal"/>
              <w:rPr>
                <w:rStyle w:val="NormalCharacter"/>
                <w:szCs w:val="24"/>
                <w:sz w:val="24"/>
                <w:kern w:val="2"/>
                <w:lang w:val="en-US" w:eastAsia="zh-CN" w:bidi="ar-SA"/>
              </w:rPr>
              <w:jc w:val="center"/>
              <w:textAlignment w:val="baseline"/>
            </w:pPr>
            <w:r w:rsidR="003802d6" w:rsidRPr="003802d6">
              <w:rPr>
                <w:rStyle w:val="NormalCharacter"/>
                <w:szCs w:val="24"/>
                <w:sz w:val="24"/>
                <w:kern w:val="2"/>
                <w:lang w:val="en-US" w:eastAsia="zh-CN" w:bidi="ar-SA"/>
              </w:rPr>
              <w:t xml:space="preserve">测量范围 5cm-200cm 待机电流 &lt;20uA </w:t>
            </w:r>
          </w:p>
          <w:p w:rsidP="003802d6">
            <w:pPr>
              <w:pStyle w:val="Normal"/>
              <w:rPr>
                <w:rStyle w:val="NormalCharacter"/>
                <w:szCs w:val="24"/>
                <w:sz w:val="24"/>
                <w:kern w:val="2"/>
                <w:lang w:val="en-US" w:eastAsia="zh-CN" w:bidi="ar-SA"/>
              </w:rPr>
              <w:jc w:val="center"/>
              <w:textAlignment w:val="baseline"/>
            </w:pPr>
            <w:r w:rsidR="003802d6" w:rsidRPr="003802d6">
              <w:rPr>
                <w:rStyle w:val="NormalCharacter"/>
                <w:szCs w:val="24"/>
                <w:sz w:val="24"/>
                <w:kern w:val="2"/>
                <w:lang w:val="en-US" w:eastAsia="zh-CN" w:bidi="ar-SA"/>
              </w:rPr>
              <w:t xml:space="preserve">测量误差 士0.5cm max工作电流 30mA </w:t>
            </w:r>
          </w:p>
          <w:p w:rsidP="003802d6">
            <w:pPr>
              <w:pStyle w:val="Normal"/>
              <w:rPr>
                <w:rStyle w:val="NormalCharacter"/>
                <w:szCs w:val="24"/>
                <w:sz w:val="24"/>
                <w:kern w:val="2"/>
                <w:lang w:val="en-US" w:eastAsia="zh-CN" w:bidi="ar-SA"/>
              </w:rPr>
              <w:jc w:val="center"/>
              <w:textAlignment w:val="baseline"/>
            </w:pPr>
            <w:r w:rsidR="003802d6" w:rsidRPr="003802d6">
              <w:rPr>
                <w:rStyle w:val="NormalCharacter"/>
                <w:szCs w:val="24"/>
                <w:sz w:val="24"/>
                <w:kern w:val="2"/>
                <w:lang w:val="en-US" w:eastAsia="zh-CN" w:bidi="ar-SA"/>
              </w:rPr>
              <w:t xml:space="preserve">分度值 0.1cm 功能 蜂鸣器提示，单按键控制 </w:t>
            </w:r>
          </w:p>
          <w:p w:rsidP="003802d6">
            <w:pPr>
              <w:pStyle w:val="Normal"/>
              <w:rPr>
                <w:rStyle w:val="NormalCharacter"/>
                <w:szCs w:val="24"/>
                <w:sz w:val="24"/>
                <w:kern w:val="2"/>
                <w:lang w:val="en-US" w:eastAsia="zh-CN" w:bidi="ar-SA"/>
              </w:rPr>
              <w:jc w:val="center"/>
              <w:textAlignment w:val="baseline"/>
            </w:pPr>
            <w:r w:rsidR="003802d6" w:rsidRPr="003802d6">
              <w:rPr>
                <w:rStyle w:val="NormalCharacter"/>
                <w:szCs w:val="24"/>
                <w:sz w:val="24"/>
                <w:kern w:val="2"/>
                <w:lang w:val="en-US" w:eastAsia="zh-CN" w:bidi="ar-SA"/>
              </w:rPr>
              <w:t xml:space="preserve">电源 15Vx3AAA电池 显示方式 LED显示</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w:t>
            </w:r>
            <w:r w:rsidR="003802d6">
              <w:rPr>
                <w:rStyle w:val="NormalCharacter"/>
                <w:szCs w:val="24"/>
                <w:sz w:val="24"/>
                <w:kern w:val="2"/>
                <w:lang w:val="en-US" w:eastAsia="zh-CN" w:bidi="ar-SA"/>
              </w:rPr>
              <w:t xml:space="preserve">个</w:t>
            </w:r>
          </w:p>
        </w:tc>
      </w:tr>
      <w:tr>
        <w:trPr>
          <w:wAfter w:w="0" w:type="dxa"/>
          <w:trHeight w:val="9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7</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随访表</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A4</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5张</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8</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记录本</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1本</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9</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记录笔</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1支</w:t>
            </w:r>
          </w:p>
        </w:tc>
      </w:tr>
      <w:tr>
        <w:trPr>
          <w:wAfter w:w="0" w:type="dxa"/>
          <w:trHeight w:val="129"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10</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医用剪刀</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12.5cm</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1把</w:t>
            </w:r>
          </w:p>
        </w:tc>
      </w:tr>
      <w:tr>
        <w:trPr>
          <w:wAfter w:w="0" w:type="dxa"/>
          <w:trHeight w:val="12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11</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敷料镊子</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12.5cm</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1把</w:t>
            </w:r>
          </w:p>
        </w:tc>
      </w:tr>
      <w:tr>
        <w:trPr>
          <w:wAfter w:w="0" w:type="dxa"/>
          <w:trHeight w:val="18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12</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医用弯盘</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不锈钢</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1个</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13</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碘药棉片</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5*5cm</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3802d6">
              <w:rPr>
                <w:rStyle w:val="NormalCharacter"/>
                <w:szCs w:val="24"/>
                <w:sz w:val="24"/>
                <w:kern w:val="2"/>
                <w:lang w:val="en-US" w:eastAsia="zh-CN" w:bidi="ar-SA"/>
              </w:rPr>
              <w:t xml:space="preserve">2</w:t>
            </w:r>
            <w:r w:rsidR="00fa55db">
              <w:rPr>
                <w:rStyle w:val="NormalCharacter"/>
                <w:szCs w:val="24"/>
                <w:sz w:val="24"/>
                <w:kern w:val="2"/>
                <w:lang w:val="en-US" w:eastAsia="zh-CN" w:bidi="ar-SA"/>
              </w:rPr>
              <w:t xml:space="preserve">0片</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14</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酒精棉片</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5*5cm</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3802d6">
              <w:rPr>
                <w:rStyle w:val="NormalCharacter"/>
                <w:szCs w:val="24"/>
                <w:sz w:val="24"/>
                <w:kern w:val="2"/>
                <w:lang w:val="en-US" w:eastAsia="zh-CN" w:bidi="ar-SA"/>
              </w:rPr>
              <w:t xml:space="preserve">2</w:t>
            </w:r>
            <w:r w:rsidR="00fa55db">
              <w:rPr>
                <w:rStyle w:val="NormalCharacter"/>
                <w:szCs w:val="24"/>
                <w:sz w:val="24"/>
                <w:kern w:val="2"/>
                <w:lang w:val="en-US" w:eastAsia="zh-CN" w:bidi="ar-SA"/>
              </w:rPr>
              <w:t xml:space="preserve">0片</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15</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叩诊锤</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圆头</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1个</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16</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清洁湿巾</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1个</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17</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一次性检查手套</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乳胶</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1付</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18</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手电筒</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笔式</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1把</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19</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压舌板</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木质</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1支</w:t>
            </w:r>
          </w:p>
        </w:tc>
      </w:tr>
      <w:tr>
        <w:trPr>
          <w:wAfter w:w="0" w:type="dxa"/>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20</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医用纱布片</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7.5*7.5cm</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3802d6">
              <w:rPr>
                <w:rStyle w:val="NormalCharacter"/>
                <w:szCs w:val="24"/>
                <w:sz w:val="24"/>
                <w:kern w:val="2"/>
                <w:lang w:val="en-US" w:eastAsia="zh-CN" w:bidi="ar-SA"/>
              </w:rPr>
              <w:t xml:space="preserve">2</w:t>
            </w:r>
            <w:r w:rsidR="00fa55db">
              <w:rPr>
                <w:rStyle w:val="NormalCharacter"/>
                <w:szCs w:val="24"/>
                <w:sz w:val="24"/>
                <w:kern w:val="2"/>
                <w:lang w:val="en-US" w:eastAsia="zh-CN" w:bidi="ar-SA"/>
              </w:rPr>
              <w:t xml:space="preserve">0片</w:t>
            </w:r>
          </w:p>
        </w:tc>
      </w:tr>
      <w:tr>
        <w:trPr>
          <w:wAfter w:w="0" w:type="dxa"/>
          <w:trHeight w:val="18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21</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透气胶带</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1.25*210cm</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1卷</w:t>
            </w:r>
          </w:p>
        </w:tc>
      </w:tr>
      <w:tr>
        <w:trPr>
          <w:wAfter w:w="0" w:type="dxa"/>
          <w:trHeight w:val="135"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22</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鞋套</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3802d6">
              <w:rPr>
                <w:rStyle w:val="NormalCharacter"/>
                <w:szCs w:val="24"/>
                <w:sz w:val="24"/>
                <w:kern w:val="2"/>
                <w:lang w:val="en-US" w:eastAsia="zh-CN" w:bidi="ar-SA"/>
              </w:rPr>
              <w:t xml:space="preserve">1</w:t>
            </w:r>
            <w:r w:rsidR="00fa55db">
              <w:rPr>
                <w:rStyle w:val="NormalCharacter"/>
                <w:szCs w:val="24"/>
                <w:sz w:val="24"/>
                <w:kern w:val="2"/>
                <w:lang w:val="en-US" w:eastAsia="zh-CN" w:bidi="ar-SA"/>
              </w:rPr>
              <w:t xml:space="preserve">5双</w:t>
            </w:r>
          </w:p>
        </w:tc>
      </w:tr>
      <w:tr>
        <w:trPr>
          <w:wAfter w:w="0" w:type="dxa"/>
          <w:trHeight w:val="7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23</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写夹板 </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A4</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1个</w:t>
            </w:r>
          </w:p>
        </w:tc>
      </w:tr>
      <w:tr>
        <w:trPr>
          <w:wAfter w:w="0" w:type="dxa"/>
          <w:trHeight w:val="7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24</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止血带</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乳胶</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1个</w:t>
            </w:r>
          </w:p>
        </w:tc>
      </w:tr>
      <w:tr>
        <w:trPr>
          <w:wAfter w:w="0" w:type="dxa"/>
          <w:trHeight w:val="7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25</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口罩</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一次性</w:t>
            </w: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3802d6">
              <w:rPr>
                <w:rStyle w:val="NormalCharacter"/>
                <w:szCs w:val="24"/>
                <w:sz w:val="24"/>
                <w:kern w:val="2"/>
                <w:lang w:val="en-US" w:eastAsia="zh-CN" w:bidi="ar-SA"/>
              </w:rPr>
              <w:t xml:space="preserve">1</w:t>
            </w:r>
            <w:r w:rsidR="00fa55db">
              <w:rPr>
                <w:rStyle w:val="NormalCharacter"/>
                <w:szCs w:val="24"/>
                <w:sz w:val="24"/>
                <w:kern w:val="2"/>
                <w:lang w:val="en-US" w:eastAsia="zh-CN" w:bidi="ar-SA"/>
              </w:rPr>
              <w:t xml:space="preserve">5个</w:t>
            </w:r>
          </w:p>
        </w:tc>
      </w:tr>
      <w:tr>
        <w:trPr>
          <w:wAfter w:w="0" w:type="dxa"/>
          <w:trHeight w:val="70" w:hRule="atLeast"/>
        </w:trPr>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26</w:t>
            </w:r>
          </w:p>
        </w:tc>
        <w:tc>
          <w:tcPr>
            <w:textDirection w:val="lrTb"/>
            <w:vAlign w:val="top"/>
            <w:tcW w:type="dxa" w:w="2694"/>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随访包</w:t>
            </w:r>
          </w:p>
        </w:tc>
        <w:tc>
          <w:tcPr>
            <w:textDirection w:val="lrTb"/>
            <w:vAlign w:val="center"/>
            <w:tcW w:type="dxa" w:w="4623"/>
            <w:tcBorders>
              <w:top w:space="0" w:color="000000" w:val="single" w:sz="4"/>
              <w:left w:space="0" w:color="000000" w:val="single" w:sz="4"/>
              <w:bottom w:space="0" w:color="000000" w:val="single" w:sz="4"/>
              <w:right w:space="0" w:color="000000" w:val="single" w:sz="4"/>
            </w:tcBorders>
          </w:tcPr>
          <w:p w:rsidP="00fa55db">
            <w:pPr>
              <w:pStyle w:val="Normal"/>
              <w:rPr>
                <w:rStyle w:val="NormalCharacter"/>
                <w:b/>
                <w:bCs/>
                <w:szCs w:val="24"/>
                <w:sz w:val="24"/>
                <w:kern w:val="2"/>
                <w:lang w:val="en-US" w:eastAsia="zh-CN" w:bidi="ar-SA"/>
                <w:rFonts w:ascii="宋体" w:cs="Times New Roman" w:hAnsi="宋体"/>
              </w:rPr>
              <w:tabs>
                <w:tab w:leader="none" w:val="left" w:pos="6255"/>
              </w:tabs>
              <w:jc w:val="both"/>
              <w:textAlignment w:val="baseline"/>
            </w:pPr>
            <w:r w:rsidR="00fa55db">
              <w:rPr>
                <w:rStyle w:val="NormalCharacter"/>
                <w:b/>
                <w:bCs/>
                <w:szCs w:val="24"/>
                <w:sz w:val="24"/>
                <w:kern w:val="2"/>
                <w:lang w:val="en-US" w:eastAsia="zh-CN" w:bidi="ar-SA"/>
                <w:rFonts w:ascii="宋体" w:cs="Times New Roman" w:hAnsi="宋体"/>
              </w:rPr>
              <w:t xml:space="preserve">外包参数</w:t>
            </w:r>
          </w:p>
          <w:p w:rsidP="00fa55db">
            <w:pPr>
              <w:pStyle w:val="Normal"/>
              <w:rPr>
                <w:rStyle w:val="NormalCharacter"/>
                <w:b/>
                <w:bCs/>
                <w:szCs w:val="24"/>
                <w:sz w:val="24"/>
                <w:kern w:val="2"/>
                <w:lang w:val="en-US" w:eastAsia="zh-CN" w:bidi="ar-SA"/>
                <w:rFonts w:ascii="宋体" w:cs="Times New Roman" w:hAnsi="宋体"/>
              </w:rPr>
              <w:tabs>
                <w:tab w:leader="none" w:val="left" w:pos="6255"/>
              </w:tabs>
              <w:ind w:firstLine="964" w:firstLineChars="400"/>
              <w:jc w:val="both"/>
              <w:textAlignment w:val="baseline"/>
            </w:pPr>
            <w:r w:rsidR="00fa55db">
              <w:rPr>
                <w:rStyle w:val="NormalCharacter"/>
                <w:b/>
                <w:bCs/>
                <w:szCs w:val="24"/>
                <w:sz w:val="24"/>
                <w:kern w:val="2"/>
                <w:lang w:val="en-US" w:eastAsia="zh-CN" w:bidi="ar-SA"/>
                <w:rFonts w:ascii="宋体" w:cs="Times New Roman" w:hAnsi="宋体"/>
              </w:rPr>
              <w:t xml:space="preserve">访视包面料：采用环保防水针织EVA面料，具有防溅水防摔功能；</w:t>
            </w:r>
          </w:p>
          <w:p w:rsidP="00fa55db">
            <w:pPr>
              <w:pStyle w:val="Normal"/>
              <w:rPr>
                <w:rStyle w:val="NormalCharacter"/>
                <w:b/>
                <w:bCs/>
                <w:szCs w:val="24"/>
                <w:sz w:val="24"/>
                <w:kern w:val="2"/>
                <w:lang w:val="en-US" w:eastAsia="zh-CN" w:bidi="ar-SA"/>
                <w:rFonts w:ascii="宋体" w:cs="Times New Roman" w:hAnsi="宋体"/>
              </w:rPr>
              <w:tabs>
                <w:tab w:leader="none" w:val="left" w:pos="6255"/>
              </w:tabs>
              <w:jc w:val="both"/>
              <w:textAlignment w:val="baseline"/>
            </w:pPr>
            <w:r w:rsidR="00fa55db">
              <w:rPr>
                <w:rStyle w:val="NormalCharacter"/>
                <w:b/>
                <w:bCs/>
                <w:szCs w:val="24"/>
                <w:sz w:val="24"/>
                <w:kern w:val="2"/>
                <w:lang w:val="en-US" w:eastAsia="zh-CN" w:bidi="ar-SA"/>
                <w:rFonts w:ascii="宋体" w:cs="Times New Roman" w:hAnsi="宋体"/>
              </w:rPr>
              <w:t xml:space="preserve">        携带方式：单肩背/手提两种方式；</w:t>
            </w:r>
          </w:p>
          <w:p w:rsidP="00fa55db">
            <w:pPr>
              <w:pStyle w:val="Normal"/>
              <w:rPr>
                <w:rStyle w:val="NormalCharacter"/>
                <w:b/>
                <w:bCs/>
                <w:szCs w:val="24"/>
                <w:sz w:val="24"/>
                <w:kern w:val="2"/>
                <w:lang w:val="en-US" w:eastAsia="zh-CN" w:bidi="ar-SA"/>
                <w:rFonts w:ascii="宋体" w:cs="Times New Roman" w:hAnsi="宋体"/>
              </w:rPr>
              <w:tabs>
                <w:tab w:leader="none" w:val="left" w:pos="6255"/>
              </w:tabs>
              <w:jc w:val="both"/>
              <w:textAlignment w:val="baseline"/>
            </w:pPr>
            <w:r w:rsidR="00fa55db">
              <w:rPr>
                <w:rStyle w:val="NormalCharacter"/>
                <w:b/>
                <w:bCs/>
                <w:szCs w:val="24"/>
                <w:sz w:val="24"/>
                <w:kern w:val="2"/>
                <w:lang w:val="en-US" w:eastAsia="zh-CN" w:bidi="ar-SA"/>
                <w:rFonts w:ascii="宋体" w:cs="Times New Roman" w:hAnsi="宋体"/>
              </w:rPr>
              <w:t xml:space="preserve">        内部结构：8个隐形小口袋、4个隐形大口袋、1个大网兜，中间有块固定隔板。</w:t>
            </w:r>
          </w:p>
          <w:p w:rsidP="00fa55db">
            <w:pPr>
              <w:pStyle w:val="Normal"/>
              <w:rPr>
                <w:rStyle w:val="NormalCharacter"/>
                <w:b/>
                <w:bCs/>
                <w:szCs w:val="24"/>
                <w:sz w:val="24"/>
                <w:kern w:val="2"/>
                <w:lang w:val="en-US" w:eastAsia="zh-CN" w:bidi="ar-SA"/>
                <w:rFonts w:ascii="宋体" w:cs="Times New Roman" w:hAnsi="宋体"/>
              </w:rPr>
              <w:tabs>
                <w:tab w:leader="none" w:val="left" w:pos="6255"/>
              </w:tabs>
              <w:jc w:val="both"/>
              <w:textAlignment w:val="baseline"/>
            </w:pPr>
            <w:r w:rsidR="00fa55db">
              <w:rPr>
                <w:rStyle w:val="NormalCharacter"/>
                <w:b/>
                <w:bCs/>
                <w:szCs w:val="24"/>
                <w:sz w:val="24"/>
                <w:kern w:val="2"/>
                <w:lang w:val="en-US" w:eastAsia="zh-CN" w:bidi="ar-SA"/>
                <w:rFonts w:ascii="宋体" w:cs="Times New Roman" w:hAnsi="宋体"/>
              </w:rPr>
              <w:t xml:space="preserve">        拉链：外部一组双向拉链，内部一组小号双向开拉链。</w:t>
            </w:r>
          </w:p>
          <w:p w:rsidP="00fa55db">
            <w:pPr>
              <w:pStyle w:val="Normal"/>
              <w:rPr>
                <w:rStyle w:val="NormalCharacter"/>
                <w:b/>
                <w:bCs/>
                <w:szCs w:val="24"/>
                <w:sz w:val="24"/>
                <w:kern w:val="2"/>
                <w:lang w:val="en-US" w:eastAsia="zh-CN" w:bidi="ar-SA"/>
                <w:rFonts w:ascii="宋体" w:cs="Times New Roman" w:hAnsi="宋体"/>
              </w:rPr>
              <w:tabs>
                <w:tab w:leader="none" w:val="left" w:pos="6255"/>
              </w:tabs>
              <w:jc w:val="both"/>
              <w:textAlignment w:val="baseline"/>
            </w:pPr>
            <w:r w:rsidR="00fa55db">
              <w:rPr>
                <w:rStyle w:val="NormalCharacter"/>
                <w:b/>
                <w:bCs/>
                <w:szCs w:val="24"/>
                <w:sz w:val="24"/>
                <w:kern w:val="2"/>
                <w:lang w:val="en-US" w:eastAsia="zh-CN" w:bidi="ar-SA"/>
                <w:rFonts w:ascii="宋体" w:cs="Times New Roman" w:hAnsi="宋体"/>
              </w:rPr>
              <w:t xml:space="preserve">        可选择颜色：蓝色、浅绿色及藏青色；</w:t>
            </w:r>
          </w:p>
          <w:p w:rsidP="00fa55db">
            <w:pPr>
              <w:pStyle w:val="Normal"/>
              <w:rPr>
                <w:rStyle w:val="NormalCharacter"/>
                <w:b/>
                <w:bCs/>
                <w:szCs w:val="24"/>
                <w:sz w:val="24"/>
                <w:kern w:val="2"/>
                <w:lang w:val="en-US" w:eastAsia="zh-CN" w:bidi="ar-SA"/>
                <w:rFonts w:ascii="宋体" w:cs="Times New Roman" w:hAnsi="宋体"/>
              </w:rPr>
              <w:tabs>
                <w:tab w:leader="none" w:val="left" w:pos="6255"/>
              </w:tabs>
              <w:jc w:val="both"/>
              <w:textAlignment w:val="baseline"/>
            </w:pPr>
            <w:r w:rsidR="00fa55db">
              <w:rPr>
                <w:rStyle w:val="NormalCharacter"/>
                <w:b/>
                <w:bCs/>
                <w:szCs w:val="24"/>
                <w:sz w:val="24"/>
                <w:kern w:val="2"/>
                <w:lang w:val="en-US" w:eastAsia="zh-CN" w:bidi="ar-SA"/>
                <w:rFonts w:ascii="宋体" w:cs="Times New Roman" w:hAnsi="宋体"/>
              </w:rPr>
              <w:t xml:space="preserve">        访视包尺寸：39*26*16cm，包正面印，宣传地址。</w:t>
            </w:r>
          </w:p>
          <w:p w:rsidP="00cc0143">
            <w:pPr>
              <w:pStyle w:val="Normal"/>
              <w:rPr>
                <w:rStyle w:val="NormalCharacter"/>
                <w:szCs w:val="24"/>
                <w:sz w:val="24"/>
                <w:kern w:val="2"/>
                <w:lang w:val="en-US" w:eastAsia="zh-CN" w:bidi="ar-SA"/>
              </w:rPr>
              <w:jc w:val="center"/>
              <w:textAlignment w:val="baseline"/>
            </w:pPr>
          </w:p>
        </w:tc>
        <w:tc>
          <w:tcPr>
            <w:textDirection w:val="lrTb"/>
            <w:vAlign w:val="center"/>
            <w:tcW w:type="dxa" w:w="2039"/>
            <w:tcBorders>
              <w:top w:space="0" w:color="000000" w:val="single" w:sz="4"/>
              <w:left w:space="0" w:color="000000" w:val="single" w:sz="4"/>
              <w:bottom w:space="0" w:color="000000" w:val="single" w:sz="4"/>
              <w:right w:space="0" w:color="000000" w:val="single" w:sz="4"/>
            </w:tcBorders>
          </w:tcPr>
          <w:p w:rsidP="00cc0143">
            <w:pPr>
              <w:pStyle w:val="Normal"/>
              <w:rPr>
                <w:rStyle w:val="NormalCharacter"/>
                <w:szCs w:val="24"/>
                <w:sz w:val="24"/>
                <w:kern w:val="2"/>
                <w:lang w:val="en-US" w:eastAsia="zh-CN" w:bidi="ar-SA"/>
              </w:rPr>
              <w:jc w:val="center"/>
              <w:textAlignment w:val="baseline"/>
            </w:pPr>
            <w:r w:rsidR="00fa55db">
              <w:rPr>
                <w:rStyle w:val="NormalCharacter"/>
                <w:szCs w:val="24"/>
                <w:sz w:val="24"/>
                <w:kern w:val="2"/>
                <w:lang w:val="en-US" w:eastAsia="zh-CN" w:bidi="ar-SA"/>
              </w:rPr>
              <w:t xml:space="preserve">1套</w:t>
            </w:r>
          </w:p>
        </w:tc>
      </w:tr>
    </w:tbl>
    <w:p w:rsidP="00fa55db">
      <w:pPr>
        <w:pStyle w:val="Normal"/>
        <w:rPr>
          <w:rStyle w:val="NormalCharacter"/>
          <w:szCs w:val="21"/>
          <w:sz w:val="21"/>
          <w:kern w:val="2"/>
          <w:lang w:val="en-US" w:eastAsia="zh-CN" w:bidi="ar-SA"/>
          <w:rFonts w:ascii="新宋体" w:eastAsia="新宋体" w:hAnsi="新宋体"/>
        </w:rPr>
        <w:ind w:firstLine="210" w:firstLineChars="100"/>
        <w:spacing w:line="300" w:before="156" w:lineRule="exact"/>
        <w:jc w:val="both"/>
        <w:textAlignment w:val="baseline"/>
      </w:pPr>
      <w:r w:rsidR="00f40f90">
        <w:rPr>
          <w:rStyle w:val="NormalCharacter"/>
          <w:szCs w:val="21"/>
          <w:sz w:val="21"/>
          <w:kern w:val="2"/>
          <w:lang w:val="en-US" w:eastAsia="zh-CN" w:bidi="ar-SA"/>
          <w:rFonts w:ascii="新宋体" w:eastAsia="新宋体" w:hAnsi="新宋体"/>
        </w:rPr>
        <w:t xml:space="preserve">2</w:t>
      </w:r>
      <w:r w:rsidR="00de34cc">
        <w:rPr>
          <w:rStyle w:val="NormalCharacter"/>
          <w:szCs w:val="21"/>
          <w:sz w:val="21"/>
          <w:kern w:val="2"/>
          <w:lang w:val="en-US" w:eastAsia="zh-CN" w:bidi="ar-SA"/>
          <w:rFonts w:ascii="新宋体" w:eastAsia="新宋体" w:hAnsi="新宋体"/>
        </w:rPr>
        <w:t xml:space="preserve">背包配置：</w:t>
      </w:r>
      <w:r w:rsidR="00de34cc" w:rsidRPr="00de34cc">
        <w:rPr>
          <w:rStyle w:val="NormalCharacter"/>
          <w:szCs w:val="21"/>
          <w:sz w:val="21"/>
          <w:kern w:val="2"/>
          <w:lang w:val="en-US" w:eastAsia="zh-CN" w:bidi="ar-SA"/>
          <w:rFonts w:ascii="新宋体" w:eastAsia="新宋体" w:hAnsi="新宋体"/>
        </w:rPr>
        <w:t xml:space="preserve">*1 材质：210D四分格 规格：</w:t>
      </w:r>
      <w:r w:rsidR="00de34cc">
        <w:rPr>
          <w:rStyle w:val="NormalCharacter"/>
          <w:szCs w:val="21"/>
          <w:sz w:val="21"/>
          <w:kern w:val="2"/>
          <w:lang w:val="en-US" w:eastAsia="zh-CN" w:bidi="ar-SA"/>
          <w:rFonts w:ascii="新宋体" w:eastAsia="新宋体" w:hAnsi="新宋体"/>
        </w:rPr>
        <w:t xml:space="preserve"> 38*58*20</w:t>
      </w:r>
      <w:r w:rsidR="00de34cc" w:rsidRPr="00de34cc">
        <w:rPr>
          <w:rStyle w:val="NormalCharacter"/>
          <w:szCs w:val="21"/>
          <w:sz w:val="21"/>
          <w:kern w:val="2"/>
          <w:lang w:val="en-US" w:eastAsia="zh-CN" w:bidi="ar-SA"/>
          <w:rFonts w:ascii="新宋体" w:eastAsia="新宋体" w:hAnsi="新宋体"/>
        </w:rPr>
        <w:t xml:space="preserve">cm执行标准：QB/T1333-2010 装箱数：60套 背包主体层设计简洁大方，外层两侧专设有网格袋，可放置雨伞，毛巾等物品； 采用手感柔软面料，是一款非常实用的轻便折叠包； 背带采用清爽透气的三明治网布及肩带加固缝合并配有可调式划扣，使背负更轻松、更舒适、更耐用 ； 精心的反光条设计，安全性更强 。</w:t>
      </w:r>
      <w:r w:rsidR="00de34cc">
        <w:rPr>
          <w:rStyle w:val="NormalCharacter"/>
          <w:szCs w:val="21"/>
          <w:sz w:val="21"/>
          <w:kern w:val="2"/>
          <w:lang w:val="en-US" w:eastAsia="zh-CN" w:bidi="ar-SA"/>
          <w:rFonts w:ascii="新宋体" w:eastAsia="新宋体" w:hAnsi="新宋体"/>
        </w:rPr>
        <w:t xml:space="preserve">包正面彩印宣传标语。</w:t>
      </w:r>
    </w:p>
    <w:p w:rsidP="00fa55db">
      <w:pPr>
        <w:pStyle w:val="Normal"/>
        <w:rPr>
          <w:rStyle w:val="NormalCharacter"/>
          <w:szCs w:val="21"/>
          <w:sz w:val="21"/>
          <w:kern w:val="2"/>
          <w:lang w:val="en-US" w:eastAsia="zh-CN" w:bidi="ar-SA"/>
          <w:rFonts w:ascii="新宋体" w:eastAsia="新宋体" w:hAnsi="新宋体"/>
        </w:rPr>
        <w:ind w:firstLine="210" w:firstLineChars="100"/>
        <w:spacing w:line="300" w:before="156" w:lineRule="exact"/>
        <w:jc w:val="both"/>
        <w:textAlignment w:val="baseline"/>
      </w:pPr>
      <w:r w:rsidR="00e5450a">
        <w:rPr>
          <w:rStyle w:val="NormalCharacter"/>
          <w:szCs w:val="21"/>
          <w:sz w:val="21"/>
          <w:kern w:val="2"/>
          <w:lang w:val="en-US" w:eastAsia="zh-CN" w:bidi="ar-SA"/>
          <w:rFonts w:ascii="新宋体" w:eastAsia="新宋体" w:hAnsi="新宋体"/>
        </w:rPr>
        <w:t xml:space="preserve">3</w:t>
      </w:r>
      <w:r w:rsidR="00383b95">
        <w:rPr>
          <w:rStyle w:val="NormalCharacter"/>
          <w:szCs w:val="21"/>
          <w:sz w:val="21"/>
          <w:kern w:val="2"/>
          <w:lang w:val="en-US" w:eastAsia="zh-CN" w:bidi="ar-SA"/>
          <w:rFonts w:ascii="新宋体" w:eastAsia="新宋体" w:hAnsi="新宋体"/>
        </w:rPr>
        <w:t xml:space="preserve">洗手液，</w:t>
      </w:r>
      <w:r w:rsidR="00e5450a" w:rsidRPr="00e5450a">
        <w:rPr>
          <w:rStyle w:val="NormalCharacter"/>
          <w:szCs w:val="21"/>
          <w:sz w:val="21"/>
          <w:kern w:val="2"/>
          <w:lang w:val="en-US" w:eastAsia="zh-CN" w:bidi="ar-SA"/>
          <w:rFonts w:ascii="新宋体" w:eastAsia="新宋体" w:hAnsi="新宋体"/>
        </w:rPr>
        <w:t xml:space="preserve">芦荟抑菌洗手液500g</w:t>
      </w:r>
      <w:r w:rsidR="00383b95">
        <w:rPr>
          <w:rStyle w:val="NormalCharacter"/>
          <w:szCs w:val="21"/>
          <w:sz w:val="21"/>
          <w:kern w:val="2"/>
          <w:lang w:val="en-US" w:eastAsia="zh-CN" w:bidi="ar-SA"/>
          <w:rFonts w:ascii="新宋体" w:eastAsia="新宋体" w:hAnsi="新宋体"/>
        </w:rPr>
        <w:t xml:space="preserve">/</w:t>
      </w:r>
      <w:r w:rsidR="00e5450a" w:rsidRPr="00e5450a">
        <w:rPr>
          <w:rStyle w:val="NormalCharacter"/>
          <w:szCs w:val="21"/>
          <w:sz w:val="21"/>
          <w:kern w:val="2"/>
          <w:lang w:val="en-US" w:eastAsia="zh-CN" w:bidi="ar-SA"/>
          <w:rFonts w:ascii="新宋体" w:eastAsia="新宋体" w:hAnsi="新宋体"/>
        </w:rPr>
        <w:t xml:space="preserve">瓶 清洁抑菌99.9% 滋润保湿 泡沫丰富 易冲洗 抑菌洗手液</w:t>
      </w:r>
      <w:r w:rsidR="00e5450a">
        <w:rPr>
          <w:rStyle w:val="NormalCharacter"/>
          <w:szCs w:val="21"/>
          <w:sz w:val="21"/>
          <w:kern w:val="2"/>
          <w:lang w:val="en-US" w:eastAsia="zh-CN" w:bidi="ar-SA"/>
          <w:rFonts w:ascii="新宋体" w:eastAsia="新宋体" w:hAnsi="新宋体"/>
        </w:rPr>
        <w:t xml:space="preserve">，</w:t>
      </w:r>
      <w:r w:rsidR="00383b95">
        <w:rPr>
          <w:rStyle w:val="NormalCharacter"/>
          <w:szCs w:val="21"/>
          <w:sz w:val="21"/>
          <w:kern w:val="2"/>
          <w:lang w:val="en-US" w:eastAsia="zh-CN" w:bidi="ar-SA"/>
          <w:rFonts w:ascii="新宋体" w:eastAsia="新宋体" w:hAnsi="新宋体"/>
        </w:rPr>
        <w:t xml:space="preserve">品牌，厂家检验报告，和授权销售书。</w:t>
      </w:r>
    </w:p>
    <w:sectPr>
      <w:vAlign w:val="top"/>
      <w:type w:val="nextPage"/>
      <w:pgSz w:h="16838" w:w="11906" w:orient="portrait"/>
      <w:pgMar w:gutter="0" w:header="851" w:top="1701" w:bottom="1701" w:footer="992" w:left="1701" w:right="1701"/>
      <w:lnNumType w:countBy="0"/>
      <w:paperSrc w:first="0" w:other="0"/>
      <w:cols w:space="720" w:num="1"/>
      <w:docGrid w:charSpace="0" w:linePitch="312" w:type="lines"/>
    </w:sectPr>
  </w:body>
</w:document>
</file>

<file path=treport/opRecord.xml>
</file>