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19" w:rsidRPr="00EA5022" w:rsidRDefault="0029067B" w:rsidP="00EA5022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智慧仓库管理系统</w:t>
      </w:r>
      <w:r w:rsidR="00D92765" w:rsidRPr="003566EF">
        <w:rPr>
          <w:rFonts w:ascii="宋体" w:eastAsia="宋体" w:hAnsi="宋体" w:cs="宋体" w:hint="eastAsia"/>
          <w:b/>
          <w:sz w:val="32"/>
          <w:szCs w:val="32"/>
        </w:rPr>
        <w:t>采购</w:t>
      </w:r>
    </w:p>
    <w:p w:rsidR="00D92765" w:rsidRPr="00911A19" w:rsidRDefault="00911A19" w:rsidP="00911A19">
      <w:pPr>
        <w:pStyle w:val="2"/>
        <w:rPr>
          <w:sz w:val="28"/>
          <w:szCs w:val="28"/>
        </w:rPr>
      </w:pPr>
      <w:r w:rsidRPr="00D92765">
        <w:rPr>
          <w:rFonts w:hint="eastAsia"/>
          <w:sz w:val="28"/>
          <w:szCs w:val="28"/>
        </w:rPr>
        <w:t>一、采购清单</w:t>
      </w:r>
    </w:p>
    <w:tbl>
      <w:tblPr>
        <w:tblStyle w:val="a4"/>
        <w:tblpPr w:leftFromText="180" w:rightFromText="180" w:vertAnchor="text" w:horzAnchor="margin" w:tblpXSpec="center" w:tblpY="1087"/>
        <w:tblW w:w="8897" w:type="dxa"/>
        <w:tblLayout w:type="fixed"/>
        <w:tblLook w:val="04A0"/>
      </w:tblPr>
      <w:tblGrid>
        <w:gridCol w:w="567"/>
        <w:gridCol w:w="1809"/>
        <w:gridCol w:w="851"/>
        <w:gridCol w:w="1134"/>
        <w:gridCol w:w="1559"/>
        <w:gridCol w:w="709"/>
        <w:gridCol w:w="709"/>
        <w:gridCol w:w="775"/>
        <w:gridCol w:w="784"/>
      </w:tblGrid>
      <w:tr w:rsidR="00911A19" w:rsidTr="00911A19">
        <w:tc>
          <w:tcPr>
            <w:tcW w:w="567" w:type="dxa"/>
            <w:vAlign w:val="center"/>
          </w:tcPr>
          <w:p w:rsidR="002B67A4" w:rsidRDefault="002B67A4" w:rsidP="002B67A4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序号</w:t>
            </w:r>
          </w:p>
        </w:tc>
        <w:tc>
          <w:tcPr>
            <w:tcW w:w="1809" w:type="dxa"/>
            <w:vAlign w:val="center"/>
          </w:tcPr>
          <w:p w:rsidR="002B67A4" w:rsidRDefault="002B67A4" w:rsidP="00F11A9C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产品名称</w:t>
            </w:r>
          </w:p>
        </w:tc>
        <w:tc>
          <w:tcPr>
            <w:tcW w:w="851" w:type="dxa"/>
            <w:vAlign w:val="center"/>
          </w:tcPr>
          <w:p w:rsidR="002B67A4" w:rsidRDefault="002B67A4" w:rsidP="00F11A9C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品牌</w:t>
            </w:r>
          </w:p>
        </w:tc>
        <w:tc>
          <w:tcPr>
            <w:tcW w:w="1134" w:type="dxa"/>
            <w:vAlign w:val="center"/>
          </w:tcPr>
          <w:p w:rsidR="002B67A4" w:rsidRDefault="002B67A4" w:rsidP="00F11A9C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型号</w:t>
            </w:r>
          </w:p>
        </w:tc>
        <w:tc>
          <w:tcPr>
            <w:tcW w:w="1559" w:type="dxa"/>
            <w:vAlign w:val="center"/>
          </w:tcPr>
          <w:p w:rsidR="002B67A4" w:rsidRDefault="002B67A4" w:rsidP="002B67A4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规格参数</w:t>
            </w:r>
          </w:p>
        </w:tc>
        <w:tc>
          <w:tcPr>
            <w:tcW w:w="709" w:type="dxa"/>
            <w:vAlign w:val="center"/>
          </w:tcPr>
          <w:p w:rsidR="002B67A4" w:rsidRDefault="002B67A4" w:rsidP="002B67A4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数量</w:t>
            </w:r>
          </w:p>
        </w:tc>
        <w:tc>
          <w:tcPr>
            <w:tcW w:w="709" w:type="dxa"/>
            <w:vAlign w:val="center"/>
          </w:tcPr>
          <w:p w:rsidR="002B67A4" w:rsidRDefault="002B67A4" w:rsidP="002B67A4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单位</w:t>
            </w:r>
          </w:p>
        </w:tc>
        <w:tc>
          <w:tcPr>
            <w:tcW w:w="775" w:type="dxa"/>
            <w:vAlign w:val="center"/>
          </w:tcPr>
          <w:p w:rsidR="002B67A4" w:rsidRDefault="002B67A4" w:rsidP="002B67A4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单价</w:t>
            </w:r>
          </w:p>
        </w:tc>
        <w:tc>
          <w:tcPr>
            <w:tcW w:w="784" w:type="dxa"/>
            <w:vAlign w:val="center"/>
          </w:tcPr>
          <w:p w:rsidR="002B67A4" w:rsidRDefault="002B67A4" w:rsidP="002B67A4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合计</w:t>
            </w:r>
          </w:p>
        </w:tc>
      </w:tr>
      <w:tr w:rsidR="00911A19" w:rsidTr="00911A19">
        <w:tc>
          <w:tcPr>
            <w:tcW w:w="567" w:type="dxa"/>
            <w:vAlign w:val="center"/>
          </w:tcPr>
          <w:p w:rsidR="002B67A4" w:rsidRDefault="002B67A4" w:rsidP="002B67A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9" w:type="dxa"/>
            <w:vAlign w:val="center"/>
          </w:tcPr>
          <w:p w:rsidR="002B67A4" w:rsidRDefault="002B67A4" w:rsidP="002B67A4">
            <w:pPr>
              <w:jc w:val="center"/>
            </w:pPr>
            <w:r>
              <w:rPr>
                <w:rFonts w:hint="eastAsia"/>
              </w:rPr>
              <w:t>智慧仓库管理系统（基本仓库）</w:t>
            </w:r>
          </w:p>
        </w:tc>
        <w:tc>
          <w:tcPr>
            <w:tcW w:w="851" w:type="dxa"/>
            <w:vAlign w:val="center"/>
          </w:tcPr>
          <w:p w:rsidR="002B67A4" w:rsidRPr="00D92765" w:rsidRDefault="00F11A9C" w:rsidP="00F11A9C">
            <w:pPr>
              <w:jc w:val="center"/>
            </w:pPr>
            <w:proofErr w:type="gramStart"/>
            <w:r>
              <w:rPr>
                <w:rFonts w:hint="eastAsia"/>
              </w:rPr>
              <w:t>象</w:t>
            </w:r>
            <w:proofErr w:type="gramEnd"/>
            <w:r>
              <w:rPr>
                <w:rFonts w:hint="eastAsia"/>
              </w:rPr>
              <w:t>过河</w:t>
            </w:r>
          </w:p>
        </w:tc>
        <w:tc>
          <w:tcPr>
            <w:tcW w:w="1134" w:type="dxa"/>
            <w:vAlign w:val="center"/>
          </w:tcPr>
          <w:p w:rsidR="002B67A4" w:rsidRPr="00D92765" w:rsidRDefault="002B67A4" w:rsidP="005C5FEB">
            <w:pPr>
              <w:jc w:val="center"/>
            </w:pPr>
            <w:r w:rsidRPr="00D927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XGH</w:t>
            </w:r>
            <w:r w:rsidR="005C5FEB">
              <w:rPr>
                <w:rFonts w:hint="eastAsia"/>
              </w:rPr>
              <w:t>-YG-01</w:t>
            </w:r>
            <w:r>
              <w:rPr>
                <w:rFonts w:hint="eastAsia"/>
              </w:rPr>
              <w:t>行政版</w:t>
            </w:r>
          </w:p>
        </w:tc>
        <w:tc>
          <w:tcPr>
            <w:tcW w:w="1559" w:type="dxa"/>
            <w:vAlign w:val="center"/>
          </w:tcPr>
          <w:p w:rsidR="002B67A4" w:rsidRPr="00524B37" w:rsidRDefault="002B67A4" w:rsidP="002B67A4">
            <w:pPr>
              <w:jc w:val="center"/>
              <w:rPr>
                <w:sz w:val="18"/>
                <w:szCs w:val="18"/>
              </w:rPr>
            </w:pPr>
            <w:r w:rsidRPr="00524B37">
              <w:rPr>
                <w:rFonts w:hint="eastAsia"/>
              </w:rPr>
              <w:t>详见招标参数</w:t>
            </w:r>
            <w:r>
              <w:rPr>
                <w:rFonts w:hint="eastAsia"/>
              </w:rPr>
              <w:t>要求</w:t>
            </w:r>
          </w:p>
        </w:tc>
        <w:tc>
          <w:tcPr>
            <w:tcW w:w="709" w:type="dxa"/>
            <w:vAlign w:val="center"/>
          </w:tcPr>
          <w:p w:rsidR="002B67A4" w:rsidRDefault="0084254C" w:rsidP="0084254C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709" w:type="dxa"/>
            <w:vAlign w:val="center"/>
          </w:tcPr>
          <w:p w:rsidR="002B67A4" w:rsidRDefault="0084254C" w:rsidP="002B67A4">
            <w:pPr>
              <w:jc w:val="center"/>
            </w:pPr>
            <w:r>
              <w:rPr>
                <w:rFonts w:hint="eastAsia"/>
              </w:rPr>
              <w:t>用户</w:t>
            </w:r>
          </w:p>
        </w:tc>
        <w:tc>
          <w:tcPr>
            <w:tcW w:w="775" w:type="dxa"/>
            <w:vAlign w:val="center"/>
          </w:tcPr>
          <w:p w:rsidR="002B67A4" w:rsidRDefault="0084254C" w:rsidP="0084254C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784" w:type="dxa"/>
            <w:vAlign w:val="center"/>
          </w:tcPr>
          <w:p w:rsidR="002B67A4" w:rsidRDefault="0084254C" w:rsidP="00CB26BF">
            <w:pPr>
              <w:jc w:val="center"/>
            </w:pPr>
            <w:r>
              <w:rPr>
                <w:rFonts w:hint="eastAsia"/>
              </w:rPr>
              <w:t>120000</w:t>
            </w:r>
          </w:p>
        </w:tc>
      </w:tr>
      <w:tr w:rsidR="00911A19" w:rsidTr="00911A19">
        <w:tc>
          <w:tcPr>
            <w:tcW w:w="567" w:type="dxa"/>
            <w:vAlign w:val="center"/>
          </w:tcPr>
          <w:p w:rsidR="002B67A4" w:rsidRDefault="002B67A4" w:rsidP="002B67A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09" w:type="dxa"/>
            <w:vAlign w:val="center"/>
          </w:tcPr>
          <w:p w:rsidR="002B67A4" w:rsidRDefault="002B67A4" w:rsidP="002B67A4">
            <w:pPr>
              <w:jc w:val="center"/>
            </w:pPr>
            <w:r>
              <w:rPr>
                <w:rFonts w:hint="eastAsia"/>
              </w:rPr>
              <w:t>智慧仓库管理系统（实训仓库）</w:t>
            </w:r>
          </w:p>
        </w:tc>
        <w:tc>
          <w:tcPr>
            <w:tcW w:w="851" w:type="dxa"/>
            <w:vAlign w:val="center"/>
          </w:tcPr>
          <w:p w:rsidR="002B67A4" w:rsidRDefault="00F11A9C" w:rsidP="00F11A9C">
            <w:pPr>
              <w:jc w:val="center"/>
            </w:pPr>
            <w:proofErr w:type="gramStart"/>
            <w:r>
              <w:rPr>
                <w:rFonts w:hint="eastAsia"/>
              </w:rPr>
              <w:t>象</w:t>
            </w:r>
            <w:proofErr w:type="gramEnd"/>
            <w:r>
              <w:rPr>
                <w:rFonts w:hint="eastAsia"/>
              </w:rPr>
              <w:t>过河</w:t>
            </w:r>
          </w:p>
        </w:tc>
        <w:tc>
          <w:tcPr>
            <w:tcW w:w="1134" w:type="dxa"/>
            <w:vAlign w:val="center"/>
          </w:tcPr>
          <w:p w:rsidR="002B67A4" w:rsidRDefault="002B67A4" w:rsidP="005C5FEB">
            <w:pPr>
              <w:jc w:val="center"/>
            </w:pPr>
            <w:r>
              <w:rPr>
                <w:rFonts w:hint="eastAsia"/>
              </w:rPr>
              <w:t>XGH</w:t>
            </w:r>
            <w:r w:rsidR="005C5FEB">
              <w:rPr>
                <w:rFonts w:hint="eastAsia"/>
              </w:rPr>
              <w:t>-AQ-01</w:t>
            </w:r>
            <w:r>
              <w:rPr>
                <w:rFonts w:hint="eastAsia"/>
              </w:rPr>
              <w:t>行政版</w:t>
            </w:r>
          </w:p>
        </w:tc>
        <w:tc>
          <w:tcPr>
            <w:tcW w:w="1559" w:type="dxa"/>
            <w:vAlign w:val="center"/>
          </w:tcPr>
          <w:p w:rsidR="002B67A4" w:rsidRPr="00524B37" w:rsidRDefault="002B67A4" w:rsidP="002B67A4">
            <w:pPr>
              <w:jc w:val="center"/>
            </w:pPr>
            <w:r w:rsidRPr="00524B37">
              <w:rPr>
                <w:rFonts w:hint="eastAsia"/>
              </w:rPr>
              <w:t>详见招标参数</w:t>
            </w:r>
            <w:r>
              <w:rPr>
                <w:rFonts w:hint="eastAsia"/>
              </w:rPr>
              <w:t>要求</w:t>
            </w:r>
          </w:p>
        </w:tc>
        <w:tc>
          <w:tcPr>
            <w:tcW w:w="709" w:type="dxa"/>
            <w:vAlign w:val="center"/>
          </w:tcPr>
          <w:p w:rsidR="002B67A4" w:rsidRDefault="0084254C" w:rsidP="002B67A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2B67A4" w:rsidRDefault="0084254C" w:rsidP="002B67A4">
            <w:pPr>
              <w:jc w:val="center"/>
            </w:pPr>
            <w:r>
              <w:rPr>
                <w:rFonts w:hint="eastAsia"/>
              </w:rPr>
              <w:t>用户</w:t>
            </w:r>
          </w:p>
        </w:tc>
        <w:tc>
          <w:tcPr>
            <w:tcW w:w="775" w:type="dxa"/>
            <w:vAlign w:val="center"/>
          </w:tcPr>
          <w:p w:rsidR="002B67A4" w:rsidRDefault="00CB26BF" w:rsidP="00CB26BF">
            <w:pPr>
              <w:jc w:val="center"/>
            </w:pPr>
            <w:r>
              <w:rPr>
                <w:rFonts w:hint="eastAsia"/>
              </w:rPr>
              <w:t>15</w:t>
            </w:r>
            <w:r w:rsidR="002B67A4">
              <w:rPr>
                <w:rFonts w:hint="eastAsia"/>
              </w:rPr>
              <w:t>00</w:t>
            </w:r>
          </w:p>
        </w:tc>
        <w:tc>
          <w:tcPr>
            <w:tcW w:w="784" w:type="dxa"/>
            <w:vAlign w:val="center"/>
          </w:tcPr>
          <w:p w:rsidR="002B67A4" w:rsidRDefault="00CB26BF" w:rsidP="002B67A4">
            <w:pPr>
              <w:jc w:val="center"/>
            </w:pPr>
            <w:r>
              <w:rPr>
                <w:rFonts w:hint="eastAsia"/>
              </w:rPr>
              <w:t>37500</w:t>
            </w:r>
          </w:p>
        </w:tc>
      </w:tr>
      <w:tr w:rsidR="00911A19" w:rsidTr="00911A19">
        <w:tc>
          <w:tcPr>
            <w:tcW w:w="567" w:type="dxa"/>
            <w:vAlign w:val="center"/>
          </w:tcPr>
          <w:p w:rsidR="002B67A4" w:rsidRDefault="002B67A4" w:rsidP="002B67A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09" w:type="dxa"/>
            <w:vAlign w:val="center"/>
          </w:tcPr>
          <w:p w:rsidR="002B67A4" w:rsidRDefault="002B67A4" w:rsidP="002B67A4">
            <w:pPr>
              <w:jc w:val="center"/>
            </w:pPr>
            <w:r>
              <w:rPr>
                <w:rFonts w:hint="eastAsia"/>
              </w:rPr>
              <w:t>智慧仓库管理系统（水电仓库）</w:t>
            </w:r>
          </w:p>
        </w:tc>
        <w:tc>
          <w:tcPr>
            <w:tcW w:w="851" w:type="dxa"/>
            <w:vAlign w:val="center"/>
          </w:tcPr>
          <w:p w:rsidR="002B67A4" w:rsidRPr="00F11A9C" w:rsidRDefault="00F11A9C" w:rsidP="00F11A9C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</w:rPr>
              <w:t>象</w:t>
            </w:r>
            <w:proofErr w:type="gramEnd"/>
            <w:r>
              <w:rPr>
                <w:rFonts w:hint="eastAsia"/>
              </w:rPr>
              <w:t>过河</w:t>
            </w:r>
          </w:p>
        </w:tc>
        <w:tc>
          <w:tcPr>
            <w:tcW w:w="1134" w:type="dxa"/>
            <w:vAlign w:val="center"/>
          </w:tcPr>
          <w:p w:rsidR="002B67A4" w:rsidRDefault="002B67A4" w:rsidP="005C5FEB">
            <w:pPr>
              <w:jc w:val="center"/>
            </w:pPr>
            <w:r>
              <w:rPr>
                <w:rFonts w:hint="eastAsia"/>
              </w:rPr>
              <w:t>XGH</w:t>
            </w:r>
            <w:r w:rsidR="005C5FEB">
              <w:rPr>
                <w:rFonts w:hint="eastAsia"/>
              </w:rPr>
              <w:t>-AG-01</w:t>
            </w:r>
            <w:r>
              <w:rPr>
                <w:rFonts w:hint="eastAsia"/>
              </w:rPr>
              <w:t>行政版</w:t>
            </w:r>
          </w:p>
        </w:tc>
        <w:tc>
          <w:tcPr>
            <w:tcW w:w="1559" w:type="dxa"/>
            <w:vAlign w:val="center"/>
          </w:tcPr>
          <w:p w:rsidR="002B67A4" w:rsidRPr="00524B37" w:rsidRDefault="002B67A4" w:rsidP="002B67A4">
            <w:pPr>
              <w:jc w:val="center"/>
            </w:pPr>
            <w:r w:rsidRPr="00524B37">
              <w:rPr>
                <w:rFonts w:hint="eastAsia"/>
              </w:rPr>
              <w:t>详见招标参数</w:t>
            </w:r>
            <w:r>
              <w:rPr>
                <w:rFonts w:hint="eastAsia"/>
              </w:rPr>
              <w:t>要求</w:t>
            </w:r>
          </w:p>
        </w:tc>
        <w:tc>
          <w:tcPr>
            <w:tcW w:w="709" w:type="dxa"/>
            <w:vAlign w:val="center"/>
          </w:tcPr>
          <w:p w:rsidR="002B67A4" w:rsidRDefault="0084254C" w:rsidP="002B67A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2B67A4" w:rsidRDefault="0084254C" w:rsidP="002B67A4">
            <w:pPr>
              <w:jc w:val="center"/>
            </w:pPr>
            <w:r>
              <w:rPr>
                <w:rFonts w:hint="eastAsia"/>
              </w:rPr>
              <w:t>用户</w:t>
            </w:r>
          </w:p>
        </w:tc>
        <w:tc>
          <w:tcPr>
            <w:tcW w:w="775" w:type="dxa"/>
            <w:vAlign w:val="center"/>
          </w:tcPr>
          <w:p w:rsidR="002B67A4" w:rsidRDefault="00CB26BF" w:rsidP="00CB26BF">
            <w:pPr>
              <w:jc w:val="center"/>
            </w:pPr>
            <w:r>
              <w:rPr>
                <w:rFonts w:hint="eastAsia"/>
              </w:rPr>
              <w:t>15</w:t>
            </w:r>
            <w:r w:rsidR="002B67A4">
              <w:rPr>
                <w:rFonts w:hint="eastAsia"/>
              </w:rPr>
              <w:t>00</w:t>
            </w:r>
          </w:p>
        </w:tc>
        <w:tc>
          <w:tcPr>
            <w:tcW w:w="784" w:type="dxa"/>
            <w:vAlign w:val="center"/>
          </w:tcPr>
          <w:p w:rsidR="002B67A4" w:rsidRDefault="00CB26BF" w:rsidP="002B67A4">
            <w:pPr>
              <w:jc w:val="center"/>
            </w:pPr>
            <w:r>
              <w:rPr>
                <w:rFonts w:hint="eastAsia"/>
              </w:rPr>
              <w:t>7500</w:t>
            </w:r>
          </w:p>
        </w:tc>
      </w:tr>
      <w:tr w:rsidR="002B67A4" w:rsidTr="00911A19">
        <w:tc>
          <w:tcPr>
            <w:tcW w:w="5920" w:type="dxa"/>
            <w:gridSpan w:val="5"/>
          </w:tcPr>
          <w:p w:rsidR="002B67A4" w:rsidRPr="00095625" w:rsidRDefault="002B67A4" w:rsidP="002B67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小计：</w:t>
            </w:r>
          </w:p>
        </w:tc>
        <w:tc>
          <w:tcPr>
            <w:tcW w:w="709" w:type="dxa"/>
            <w:vAlign w:val="center"/>
          </w:tcPr>
          <w:p w:rsidR="002B67A4" w:rsidRDefault="002B67A4" w:rsidP="002B67A4"/>
        </w:tc>
        <w:tc>
          <w:tcPr>
            <w:tcW w:w="709" w:type="dxa"/>
          </w:tcPr>
          <w:p w:rsidR="002B67A4" w:rsidRPr="00095625" w:rsidRDefault="002B67A4" w:rsidP="002B67A4">
            <w:pPr>
              <w:rPr>
                <w:b/>
              </w:rPr>
            </w:pPr>
          </w:p>
        </w:tc>
        <w:tc>
          <w:tcPr>
            <w:tcW w:w="775" w:type="dxa"/>
            <w:vAlign w:val="center"/>
          </w:tcPr>
          <w:p w:rsidR="002B67A4" w:rsidRPr="00095625" w:rsidRDefault="002B67A4" w:rsidP="002B67A4">
            <w:pPr>
              <w:rPr>
                <w:b/>
              </w:rPr>
            </w:pPr>
          </w:p>
        </w:tc>
        <w:tc>
          <w:tcPr>
            <w:tcW w:w="784" w:type="dxa"/>
            <w:vAlign w:val="center"/>
          </w:tcPr>
          <w:p w:rsidR="002B67A4" w:rsidRPr="00095625" w:rsidRDefault="00CB26BF" w:rsidP="002B67A4">
            <w:pPr>
              <w:rPr>
                <w:b/>
              </w:rPr>
            </w:pPr>
            <w:r>
              <w:rPr>
                <w:rFonts w:hint="eastAsia"/>
                <w:b/>
              </w:rPr>
              <w:t>177000</w:t>
            </w:r>
          </w:p>
        </w:tc>
      </w:tr>
    </w:tbl>
    <w:p w:rsidR="00524B37" w:rsidRDefault="00524B37" w:rsidP="00524B37"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D9276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招标参数要求</w:t>
      </w:r>
    </w:p>
    <w:p w:rsidR="00524B37" w:rsidRPr="003566EF" w:rsidRDefault="002B67A4" w:rsidP="003566EF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="0029067B">
        <w:rPr>
          <w:rFonts w:hint="eastAsia"/>
          <w:b/>
          <w:sz w:val="24"/>
          <w:szCs w:val="24"/>
        </w:rPr>
        <w:t>智慧仓库管理系统</w:t>
      </w:r>
      <w:r>
        <w:rPr>
          <w:rFonts w:hint="eastAsia"/>
          <w:b/>
          <w:sz w:val="24"/>
          <w:szCs w:val="24"/>
        </w:rPr>
        <w:t>（基本仓库）</w:t>
      </w:r>
      <w:r w:rsidR="003566EF">
        <w:rPr>
          <w:rFonts w:hint="eastAsia"/>
          <w:b/>
          <w:sz w:val="24"/>
          <w:szCs w:val="24"/>
        </w:rPr>
        <w:t>：</w:t>
      </w:r>
    </w:p>
    <w:tbl>
      <w:tblPr>
        <w:tblStyle w:val="a4"/>
        <w:tblW w:w="0" w:type="auto"/>
        <w:tblLook w:val="04A0"/>
      </w:tblPr>
      <w:tblGrid>
        <w:gridCol w:w="1303"/>
        <w:gridCol w:w="7219"/>
      </w:tblGrid>
      <w:tr w:rsidR="00524B37" w:rsidTr="00524B37">
        <w:tc>
          <w:tcPr>
            <w:tcW w:w="817" w:type="dxa"/>
            <w:vAlign w:val="center"/>
          </w:tcPr>
          <w:p w:rsidR="00524B37" w:rsidRPr="00B3407A" w:rsidRDefault="00524B37" w:rsidP="00751488">
            <w:pPr>
              <w:jc w:val="center"/>
              <w:rPr>
                <w:b/>
                <w:sz w:val="24"/>
                <w:szCs w:val="24"/>
              </w:rPr>
            </w:pPr>
            <w:r w:rsidRPr="00B3407A">
              <w:rPr>
                <w:rFonts w:ascii="宋体" w:eastAsia="宋体" w:hAnsi="宋体" w:cs="宋体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7705" w:type="dxa"/>
            <w:vAlign w:val="center"/>
          </w:tcPr>
          <w:p w:rsidR="00524B37" w:rsidRPr="00B3407A" w:rsidRDefault="00524B37" w:rsidP="00751488">
            <w:pPr>
              <w:jc w:val="center"/>
              <w:rPr>
                <w:b/>
                <w:sz w:val="24"/>
                <w:szCs w:val="24"/>
              </w:rPr>
            </w:pPr>
            <w:r w:rsidRPr="00B3407A">
              <w:rPr>
                <w:rFonts w:hint="eastAsia"/>
                <w:b/>
                <w:sz w:val="24"/>
                <w:szCs w:val="24"/>
              </w:rPr>
              <w:t>招标参数要求</w:t>
            </w:r>
          </w:p>
        </w:tc>
      </w:tr>
      <w:tr w:rsidR="00524B37" w:rsidTr="00524B37">
        <w:tc>
          <w:tcPr>
            <w:tcW w:w="817" w:type="dxa"/>
            <w:vAlign w:val="center"/>
          </w:tcPr>
          <w:p w:rsidR="005C5FEB" w:rsidRPr="005C5FEB" w:rsidRDefault="00483E1F" w:rsidP="005C5FE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智慧仓库管理系统</w:t>
            </w:r>
            <w:r w:rsidR="005C5FEB">
              <w:rPr>
                <w:rFonts w:hint="eastAsia"/>
                <w:b/>
                <w:sz w:val="24"/>
                <w:szCs w:val="24"/>
              </w:rPr>
              <w:t>（基本仓）</w:t>
            </w:r>
            <w:r w:rsidR="005C5FEB" w:rsidRPr="005C5FEB">
              <w:rPr>
                <w:rFonts w:hint="eastAsia"/>
                <w:b/>
                <w:sz w:val="24"/>
                <w:szCs w:val="24"/>
              </w:rPr>
              <w:t>XGH-YG-01</w:t>
            </w:r>
            <w:r w:rsidR="005C5FEB" w:rsidRPr="005C5FEB">
              <w:rPr>
                <w:rFonts w:hint="eastAsia"/>
                <w:b/>
                <w:sz w:val="24"/>
                <w:szCs w:val="24"/>
              </w:rPr>
              <w:t>行政版</w:t>
            </w:r>
          </w:p>
          <w:p w:rsidR="00524B37" w:rsidRPr="005C5FEB" w:rsidRDefault="00524B37">
            <w:pPr>
              <w:rPr>
                <w:b/>
                <w:sz w:val="24"/>
                <w:szCs w:val="24"/>
              </w:rPr>
            </w:pPr>
          </w:p>
        </w:tc>
        <w:tc>
          <w:tcPr>
            <w:tcW w:w="7705" w:type="dxa"/>
            <w:vAlign w:val="center"/>
          </w:tcPr>
          <w:p w:rsidR="00483E1F" w:rsidRDefault="00483E1F" w:rsidP="00483E1F">
            <w:pPr>
              <w:rPr>
                <w:b/>
              </w:rPr>
            </w:pPr>
            <w:r>
              <w:rPr>
                <w:rFonts w:hint="eastAsia"/>
                <w:b/>
              </w:rPr>
              <w:t>功能简介：</w:t>
            </w:r>
          </w:p>
          <w:p w:rsidR="00483E1F" w:rsidRDefault="005C5FEB" w:rsidP="00483E1F">
            <w:pPr>
              <w:rPr>
                <w:b/>
              </w:rPr>
            </w:pPr>
            <w:r>
              <w:rPr>
                <w:rFonts w:hint="eastAsia"/>
                <w:b/>
              </w:rPr>
              <w:t>一、</w:t>
            </w:r>
            <w:r w:rsidR="00483E1F">
              <w:rPr>
                <w:rFonts w:hint="eastAsia"/>
                <w:b/>
              </w:rPr>
              <w:t>业务模块</w:t>
            </w:r>
            <w:r w:rsidR="00483E1F">
              <w:rPr>
                <w:b/>
              </w:rPr>
              <w:t xml:space="preserve">     </w:t>
            </w:r>
          </w:p>
          <w:p w:rsidR="00483E1F" w:rsidRDefault="00483E1F" w:rsidP="00483E1F">
            <w:pPr>
              <w:ind w:left="840"/>
            </w:pPr>
            <w:r>
              <w:rPr>
                <w:rFonts w:hint="eastAsia"/>
              </w:rPr>
              <w:t>采购入库单、采购退货单、</w:t>
            </w:r>
            <w:r w:rsidRPr="006055D8">
              <w:rPr>
                <w:rFonts w:hint="eastAsia"/>
              </w:rPr>
              <w:t>采购订单</w:t>
            </w:r>
            <w:r>
              <w:rPr>
                <w:rFonts w:hint="eastAsia"/>
              </w:rPr>
              <w:t>、采购报价单、其他入库单</w:t>
            </w:r>
          </w:p>
          <w:p w:rsidR="00483E1F" w:rsidRDefault="00483E1F" w:rsidP="00483E1F">
            <w:pPr>
              <w:ind w:left="840"/>
            </w:pPr>
            <w:r>
              <w:rPr>
                <w:rFonts w:hint="eastAsia"/>
              </w:rPr>
              <w:t>领料登记</w:t>
            </w:r>
            <w:r w:rsidRPr="006055D8">
              <w:rPr>
                <w:rFonts w:hint="eastAsia"/>
              </w:rPr>
              <w:t>单、</w:t>
            </w:r>
            <w:r>
              <w:rPr>
                <w:rFonts w:hint="eastAsia"/>
              </w:rPr>
              <w:t>领料出库</w:t>
            </w:r>
            <w:r w:rsidRPr="006055D8">
              <w:rPr>
                <w:rFonts w:hint="eastAsia"/>
              </w:rPr>
              <w:t>单</w:t>
            </w:r>
            <w:r w:rsidRPr="006055D8">
              <w:t xml:space="preserve"> </w:t>
            </w:r>
            <w:r>
              <w:rPr>
                <w:rFonts w:hint="eastAsia"/>
              </w:rPr>
              <w:t>、退料单、其他出库单、报损单、</w:t>
            </w:r>
            <w:proofErr w:type="gramStart"/>
            <w:r>
              <w:rPr>
                <w:rFonts w:hint="eastAsia"/>
              </w:rPr>
              <w:t>报溢单</w:t>
            </w:r>
            <w:proofErr w:type="gramEnd"/>
            <w:r>
              <w:t xml:space="preserve"> </w:t>
            </w:r>
          </w:p>
          <w:p w:rsidR="00483E1F" w:rsidRDefault="00483E1F" w:rsidP="00483E1F">
            <w:pPr>
              <w:ind w:left="840"/>
            </w:pPr>
            <w:r>
              <w:rPr>
                <w:rFonts w:hint="eastAsia"/>
              </w:rPr>
              <w:t>调拨单、盘点单、拆装单、库存上下限设置</w:t>
            </w:r>
            <w:r w:rsidR="00722802">
              <w:t>同时</w:t>
            </w:r>
            <w:r w:rsidR="00722802">
              <w:rPr>
                <w:rFonts w:hint="eastAsia"/>
              </w:rPr>
              <w:t>在线人数大于二十</w:t>
            </w:r>
          </w:p>
          <w:p w:rsidR="00483E1F" w:rsidRDefault="00483E1F" w:rsidP="00483E1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C5FEB">
              <w:rPr>
                <w:rFonts w:hint="eastAsia"/>
                <w:b/>
              </w:rPr>
              <w:t>二、</w:t>
            </w:r>
            <w:r>
              <w:rPr>
                <w:rFonts w:hint="eastAsia"/>
                <w:b/>
              </w:rPr>
              <w:t>查询模块</w:t>
            </w:r>
            <w:r>
              <w:rPr>
                <w:b/>
              </w:rPr>
              <w:t xml:space="preserve"> </w:t>
            </w:r>
          </w:p>
          <w:p w:rsidR="00483E1F" w:rsidRDefault="00483E1F" w:rsidP="00483E1F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采购查询</w:t>
            </w:r>
            <w:r>
              <w:t xml:space="preserve"> </w:t>
            </w:r>
          </w:p>
          <w:p w:rsidR="00483E1F" w:rsidRPr="006055D8" w:rsidRDefault="00483E1F" w:rsidP="00483E1F">
            <w:r>
              <w:rPr>
                <w:rFonts w:hint="eastAsia"/>
              </w:rPr>
              <w:t xml:space="preserve">        </w:t>
            </w:r>
            <w:r w:rsidRPr="006055D8">
              <w:rPr>
                <w:rFonts w:hint="eastAsia"/>
              </w:rPr>
              <w:t>采购订单查询</w:t>
            </w:r>
            <w:r>
              <w:rPr>
                <w:rFonts w:hint="eastAsia"/>
              </w:rPr>
              <w:t>、</w:t>
            </w:r>
            <w:r w:rsidRPr="006055D8">
              <w:rPr>
                <w:rFonts w:hint="eastAsia"/>
              </w:rPr>
              <w:t>采购订单明细查询</w:t>
            </w:r>
            <w:r>
              <w:rPr>
                <w:rFonts w:hint="eastAsia"/>
              </w:rPr>
              <w:t>、</w:t>
            </w:r>
            <w:r w:rsidRPr="006055D8">
              <w:rPr>
                <w:rFonts w:hint="eastAsia"/>
              </w:rPr>
              <w:t>采购订单统计</w:t>
            </w:r>
          </w:p>
          <w:p w:rsidR="00483E1F" w:rsidRPr="00CD4965" w:rsidRDefault="00483E1F" w:rsidP="00483E1F">
            <w:r w:rsidRPr="006055D8">
              <w:rPr>
                <w:rFonts w:hint="eastAsia"/>
              </w:rPr>
              <w:t xml:space="preserve">        </w:t>
            </w:r>
            <w:r w:rsidRPr="006055D8">
              <w:rPr>
                <w:rFonts w:hint="eastAsia"/>
              </w:rPr>
              <w:t>采购订单执行情况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采购明细查询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采购单汇总表</w:t>
            </w:r>
          </w:p>
          <w:p w:rsidR="00483E1F" w:rsidRPr="00CD4965" w:rsidRDefault="00483E1F" w:rsidP="00483E1F">
            <w:r w:rsidRPr="00CD4965">
              <w:rPr>
                <w:rFonts w:hint="eastAsia"/>
              </w:rPr>
              <w:t xml:space="preserve">        </w:t>
            </w:r>
            <w:r w:rsidRPr="00CD4965">
              <w:rPr>
                <w:rFonts w:hint="eastAsia"/>
              </w:rPr>
              <w:t>采购商品月度分析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供应商供货月度分析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商品采购价趋势分析</w:t>
            </w:r>
            <w:r w:rsidRPr="00CD4965">
              <w:rPr>
                <w:rFonts w:hint="eastAsia"/>
              </w:rPr>
              <w:t xml:space="preserve"> </w:t>
            </w:r>
          </w:p>
          <w:p w:rsidR="00483E1F" w:rsidRDefault="00483E1F" w:rsidP="00483E1F">
            <w:r>
              <w:t xml:space="preserve">        </w:t>
            </w:r>
            <w:r>
              <w:rPr>
                <w:rFonts w:hint="eastAsia"/>
              </w:rPr>
              <w:t>采购统计·按商品、</w:t>
            </w:r>
            <w:r>
              <w:t xml:space="preserve"> </w:t>
            </w:r>
            <w:r>
              <w:rPr>
                <w:rFonts w:hint="eastAsia"/>
              </w:rPr>
              <w:t>采购统计·</w:t>
            </w:r>
            <w:proofErr w:type="gramStart"/>
            <w:r>
              <w:rPr>
                <w:rFonts w:hint="eastAsia"/>
              </w:rPr>
              <w:t>按供应</w:t>
            </w:r>
            <w:proofErr w:type="gramEnd"/>
            <w:r>
              <w:rPr>
                <w:rFonts w:hint="eastAsia"/>
              </w:rPr>
              <w:t>商</w:t>
            </w:r>
            <w:r>
              <w:t xml:space="preserve"> </w:t>
            </w:r>
            <w:r>
              <w:rPr>
                <w:rFonts w:hint="eastAsia"/>
              </w:rPr>
              <w:t>、采购统计·按仓库</w:t>
            </w:r>
            <w:r>
              <w:t xml:space="preserve"> </w:t>
            </w:r>
          </w:p>
          <w:p w:rsidR="00483E1F" w:rsidRDefault="00483E1F" w:rsidP="00483E1F">
            <w:pPr>
              <w:ind w:firstLineChars="400" w:firstLine="840"/>
            </w:pPr>
            <w:r>
              <w:rPr>
                <w:rFonts w:hint="eastAsia"/>
              </w:rPr>
              <w:t>采购统计·按经手人、</w:t>
            </w:r>
            <w:r>
              <w:t xml:space="preserve"> </w:t>
            </w:r>
            <w:r>
              <w:rPr>
                <w:rFonts w:hint="eastAsia"/>
              </w:rPr>
              <w:t>采购退货统计·按商品</w:t>
            </w:r>
            <w:r>
              <w:t xml:space="preserve">   </w:t>
            </w:r>
          </w:p>
          <w:p w:rsidR="00483E1F" w:rsidRDefault="00483E1F" w:rsidP="00483E1F">
            <w:r>
              <w:t xml:space="preserve">        </w:t>
            </w:r>
            <w:r>
              <w:rPr>
                <w:rFonts w:hint="eastAsia"/>
              </w:rPr>
              <w:t>采购退货统计·</w:t>
            </w:r>
            <w:proofErr w:type="gramStart"/>
            <w:r>
              <w:rPr>
                <w:rFonts w:hint="eastAsia"/>
              </w:rPr>
              <w:t>按供应</w:t>
            </w:r>
            <w:proofErr w:type="gramEnd"/>
            <w:r>
              <w:rPr>
                <w:rFonts w:hint="eastAsia"/>
              </w:rPr>
              <w:t>商</w:t>
            </w:r>
            <w:r>
              <w:t xml:space="preserve"> 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采购退货统计·按仓库</w:t>
            </w:r>
            <w:r>
              <w:t xml:space="preserve"> </w:t>
            </w:r>
          </w:p>
          <w:p w:rsidR="00483E1F" w:rsidRDefault="00483E1F" w:rsidP="00483E1F">
            <w:pPr>
              <w:ind w:firstLineChars="400" w:firstLine="840"/>
            </w:pPr>
            <w:r>
              <w:rPr>
                <w:rFonts w:hint="eastAsia"/>
              </w:rPr>
              <w:t>采购退货统计·按经手人</w:t>
            </w:r>
          </w:p>
          <w:p w:rsidR="00483E1F" w:rsidRDefault="00483E1F" w:rsidP="00483E1F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出库查询</w:t>
            </w:r>
            <w:r>
              <w:t xml:space="preserve">  </w:t>
            </w:r>
          </w:p>
          <w:p w:rsidR="00483E1F" w:rsidRPr="006055D8" w:rsidRDefault="00483E1F" w:rsidP="00483E1F">
            <w:r>
              <w:rPr>
                <w:rFonts w:hint="eastAsia"/>
              </w:rPr>
              <w:t xml:space="preserve">      </w:t>
            </w:r>
            <w:r w:rsidRPr="006055D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领料登记单</w:t>
            </w:r>
            <w:r w:rsidRPr="006055D8">
              <w:rPr>
                <w:rFonts w:hint="eastAsia"/>
              </w:rPr>
              <w:t>查询</w:t>
            </w:r>
            <w:r>
              <w:rPr>
                <w:rFonts w:hint="eastAsia"/>
              </w:rPr>
              <w:t>、领料登记单</w:t>
            </w:r>
            <w:r w:rsidRPr="006055D8">
              <w:rPr>
                <w:rFonts w:hint="eastAsia"/>
              </w:rPr>
              <w:t>明细查询</w:t>
            </w:r>
            <w:r>
              <w:rPr>
                <w:rFonts w:hint="eastAsia"/>
              </w:rPr>
              <w:t>、领料登记</w:t>
            </w:r>
            <w:r w:rsidRPr="006055D8">
              <w:rPr>
                <w:rFonts w:hint="eastAsia"/>
              </w:rPr>
              <w:t>单统计</w:t>
            </w:r>
          </w:p>
          <w:p w:rsidR="00483E1F" w:rsidRPr="00CD4965" w:rsidRDefault="00483E1F" w:rsidP="00483E1F">
            <w:r w:rsidRPr="006055D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领料登记单</w:t>
            </w:r>
            <w:r w:rsidRPr="006055D8">
              <w:rPr>
                <w:rFonts w:hint="eastAsia"/>
              </w:rPr>
              <w:t>执行情况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出库单汇总表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出库明细查询</w:t>
            </w:r>
          </w:p>
          <w:p w:rsidR="00483E1F" w:rsidRPr="00CD4965" w:rsidRDefault="00483E1F" w:rsidP="00483E1F">
            <w:r w:rsidRPr="00CD4965">
              <w:rPr>
                <w:rFonts w:hint="eastAsia"/>
              </w:rPr>
              <w:t xml:space="preserve">        </w:t>
            </w:r>
            <w:r w:rsidRPr="00CD4965">
              <w:rPr>
                <w:rFonts w:hint="eastAsia"/>
              </w:rPr>
              <w:t>出库月度分析·按商品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 xml:space="preserve"> </w:t>
            </w:r>
            <w:r w:rsidRPr="00CD4965">
              <w:rPr>
                <w:rFonts w:hint="eastAsia"/>
              </w:rPr>
              <w:t>出库月底分析·按使用部门</w:t>
            </w:r>
          </w:p>
          <w:p w:rsidR="00483E1F" w:rsidRPr="00CD4965" w:rsidRDefault="00483E1F" w:rsidP="00483E1F">
            <w:r w:rsidRPr="00CD4965">
              <w:rPr>
                <w:rFonts w:hint="eastAsia"/>
              </w:rPr>
              <w:lastRenderedPageBreak/>
              <w:t xml:space="preserve">        </w:t>
            </w:r>
            <w:r w:rsidRPr="00CD4965">
              <w:rPr>
                <w:rFonts w:hint="eastAsia"/>
              </w:rPr>
              <w:t>出库月度分析·按经手人</w:t>
            </w:r>
          </w:p>
          <w:p w:rsidR="00483E1F" w:rsidRDefault="00483E1F" w:rsidP="00483E1F"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出库统计·按商品</w:t>
            </w:r>
            <w:r>
              <w:t xml:space="preserve"> 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出库统计·按使用部门</w:t>
            </w:r>
            <w:r>
              <w:t xml:space="preserve"> </w:t>
            </w:r>
            <w:r>
              <w:rPr>
                <w:rFonts w:hint="eastAsia"/>
              </w:rPr>
              <w:t>、出库统计·按仓库</w:t>
            </w:r>
            <w:r>
              <w:t xml:space="preserve"> </w:t>
            </w:r>
          </w:p>
          <w:p w:rsidR="00483E1F" w:rsidRDefault="00483E1F" w:rsidP="00483E1F">
            <w:pPr>
              <w:ind w:firstLineChars="400" w:firstLine="840"/>
            </w:pPr>
            <w:r>
              <w:rPr>
                <w:rFonts w:hint="eastAsia"/>
              </w:rPr>
              <w:t>出库统计·按经手人、出库统计·按使用部门</w:t>
            </w:r>
          </w:p>
          <w:p w:rsidR="00483E1F" w:rsidRDefault="00483E1F" w:rsidP="00483E1F">
            <w:r>
              <w:t xml:space="preserve">        </w:t>
            </w:r>
            <w:r>
              <w:rPr>
                <w:rFonts w:hint="eastAsia"/>
              </w:rPr>
              <w:t>退料统计·按商品</w:t>
            </w:r>
            <w:r>
              <w:t xml:space="preserve"> 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退料统计·按仓库、退料统计·按经手人</w:t>
            </w:r>
          </w:p>
          <w:p w:rsidR="00483E1F" w:rsidRDefault="00483E1F" w:rsidP="00483E1F">
            <w:pPr>
              <w:ind w:firstLineChars="400" w:firstLine="840"/>
            </w:pPr>
            <w:r>
              <w:rPr>
                <w:rFonts w:hint="eastAsia"/>
              </w:rPr>
              <w:t>退料统计·按使用部门</w:t>
            </w:r>
          </w:p>
          <w:p w:rsidR="00483E1F" w:rsidRDefault="00483E1F" w:rsidP="00483E1F">
            <w:r>
              <w:t xml:space="preserve">   3</w:t>
            </w:r>
            <w:r>
              <w:rPr>
                <w:rFonts w:hint="eastAsia"/>
              </w:rPr>
              <w:t>、库存查询</w:t>
            </w:r>
            <w:r>
              <w:t xml:space="preserve"> </w:t>
            </w:r>
            <w:r w:rsidR="002B67A4">
              <w:rPr>
                <w:rFonts w:ascii="宋体" w:hAnsi="宋体" w:cs="宋体" w:hint="eastAsia"/>
                <w:bCs/>
                <w:sz w:val="24"/>
              </w:rPr>
              <w:t>▲</w:t>
            </w:r>
          </w:p>
          <w:p w:rsidR="00483E1F" w:rsidRPr="0036077C" w:rsidRDefault="00483E1F" w:rsidP="00483E1F">
            <w:r>
              <w:t xml:space="preserve">        </w:t>
            </w:r>
            <w:r>
              <w:rPr>
                <w:rFonts w:hint="eastAsia"/>
              </w:rPr>
              <w:t>库存数量查询</w:t>
            </w:r>
            <w:r>
              <w:t xml:space="preserve"> </w:t>
            </w:r>
            <w:r>
              <w:rPr>
                <w:rFonts w:hint="eastAsia"/>
              </w:rPr>
              <w:t>、库存分布查询、</w:t>
            </w:r>
            <w:r w:rsidRPr="009A15A5">
              <w:rPr>
                <w:rFonts w:hint="eastAsia"/>
                <w:color w:val="FF0000"/>
              </w:rPr>
              <w:t xml:space="preserve">  </w:t>
            </w:r>
            <w:r w:rsidRPr="0036077C">
              <w:rPr>
                <w:rFonts w:hint="eastAsia"/>
              </w:rPr>
              <w:t xml:space="preserve"> </w:t>
            </w:r>
            <w:r w:rsidRPr="0036077C">
              <w:rPr>
                <w:rFonts w:hint="eastAsia"/>
              </w:rPr>
              <w:t>库存预警查询</w:t>
            </w:r>
          </w:p>
          <w:p w:rsidR="00483E1F" w:rsidRDefault="00483E1F" w:rsidP="00483E1F">
            <w:r w:rsidRPr="0036077C">
              <w:rPr>
                <w:rFonts w:hint="eastAsia"/>
              </w:rPr>
              <w:t xml:space="preserve">        </w:t>
            </w:r>
            <w:r w:rsidRPr="0036077C">
              <w:rPr>
                <w:rFonts w:hint="eastAsia"/>
              </w:rPr>
              <w:t>出入库明显查询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报损统计</w:t>
            </w:r>
            <w:r>
              <w:t xml:space="preserve"> </w:t>
            </w:r>
          </w:p>
          <w:p w:rsidR="00483E1F" w:rsidRPr="00483E1F" w:rsidRDefault="00483E1F" w:rsidP="00483E1F">
            <w:r>
              <w:t xml:space="preserve">        </w:t>
            </w:r>
            <w:proofErr w:type="gramStart"/>
            <w:r>
              <w:rPr>
                <w:rFonts w:hint="eastAsia"/>
              </w:rPr>
              <w:t>报溢统计</w:t>
            </w:r>
            <w:proofErr w:type="gramEnd"/>
            <w:r>
              <w:rPr>
                <w:rFonts w:hint="eastAsia"/>
              </w:rPr>
              <w:t>、</w:t>
            </w:r>
            <w:r w:rsidRPr="009A15A5">
              <w:rPr>
                <w:color w:val="FF0000"/>
              </w:rPr>
              <w:t xml:space="preserve"> </w:t>
            </w:r>
            <w:r w:rsidRPr="0036077C">
              <w:rPr>
                <w:rFonts w:hint="eastAsia"/>
              </w:rPr>
              <w:t>调拨单统计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 xml:space="preserve"> </w:t>
            </w:r>
            <w:r w:rsidRPr="00CD4965">
              <w:rPr>
                <w:rFonts w:hint="eastAsia"/>
              </w:rPr>
              <w:t>出入库明细查询</w:t>
            </w:r>
          </w:p>
          <w:p w:rsidR="00483E1F" w:rsidRDefault="00483E1F" w:rsidP="00483E1F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核心功能</w:t>
            </w:r>
          </w:p>
          <w:p w:rsidR="00483E1F" w:rsidRPr="00483E1F" w:rsidRDefault="00483E1F" w:rsidP="00483E1F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Theme="minorEastAsia" w:hAnsiTheme="minorEastAsia"/>
                <w:sz w:val="22"/>
              </w:rPr>
            </w:pPr>
            <w:r w:rsidRPr="00483E1F">
              <w:rPr>
                <w:rFonts w:asciiTheme="minorEastAsia" w:hAnsiTheme="minorEastAsia" w:hint="eastAsia"/>
                <w:sz w:val="22"/>
              </w:rPr>
              <w:t>具备审核功能</w:t>
            </w:r>
            <w:r w:rsidR="002F1674">
              <w:rPr>
                <w:rFonts w:ascii="宋体" w:hAnsi="宋体" w:cs="宋体" w:hint="eastAsia"/>
                <w:bCs/>
                <w:sz w:val="24"/>
              </w:rPr>
              <w:t>▲</w:t>
            </w:r>
          </w:p>
          <w:p w:rsidR="00483E1F" w:rsidRPr="00483E1F" w:rsidRDefault="00483E1F" w:rsidP="00483E1F">
            <w:pPr>
              <w:pStyle w:val="a7"/>
              <w:ind w:left="585" w:firstLineChars="0" w:firstLine="0"/>
              <w:rPr>
                <w:sz w:val="20"/>
              </w:rPr>
            </w:pPr>
            <w:r w:rsidRPr="00483E1F">
              <w:rPr>
                <w:rFonts w:asciiTheme="minorEastAsia" w:hAnsiTheme="minorEastAsia" w:hint="eastAsia"/>
                <w:sz w:val="22"/>
              </w:rPr>
              <w:t>“</w:t>
            </w:r>
            <w:r w:rsidR="004E2120">
              <w:rPr>
                <w:rFonts w:asciiTheme="minorEastAsia" w:hAnsiTheme="minorEastAsia" w:hint="eastAsia"/>
                <w:sz w:val="22"/>
              </w:rPr>
              <w:t>操作员</w:t>
            </w:r>
            <w:r w:rsidRPr="00483E1F">
              <w:rPr>
                <w:rFonts w:asciiTheme="minorEastAsia" w:hAnsiTheme="minorEastAsia" w:hint="eastAsia"/>
                <w:sz w:val="22"/>
              </w:rPr>
              <w:t>申请——管理员审核——超级管理员审核——仓</w:t>
            </w:r>
            <w:proofErr w:type="gramStart"/>
            <w:r w:rsidRPr="00483E1F">
              <w:rPr>
                <w:rFonts w:asciiTheme="minorEastAsia" w:hAnsiTheme="minorEastAsia" w:hint="eastAsia"/>
                <w:sz w:val="22"/>
              </w:rPr>
              <w:t>管经</w:t>
            </w:r>
            <w:proofErr w:type="gramEnd"/>
            <w:r w:rsidRPr="00483E1F">
              <w:rPr>
                <w:rFonts w:asciiTheme="minorEastAsia" w:hAnsiTheme="minorEastAsia" w:hint="eastAsia"/>
                <w:sz w:val="22"/>
              </w:rPr>
              <w:t>手人</w:t>
            </w:r>
            <w:proofErr w:type="gramStart"/>
            <w:r w:rsidRPr="00483E1F">
              <w:rPr>
                <w:rFonts w:asciiTheme="minorEastAsia" w:hAnsiTheme="minorEastAsia" w:hint="eastAsia"/>
                <w:sz w:val="22"/>
              </w:rPr>
              <w:t>‘</w:t>
            </w:r>
            <w:proofErr w:type="gramEnd"/>
            <w:r w:rsidRPr="00483E1F">
              <w:rPr>
                <w:rFonts w:asciiTheme="minorEastAsia" w:hAnsiTheme="minorEastAsia" w:hint="eastAsia"/>
                <w:sz w:val="22"/>
              </w:rPr>
              <w:t>审批流程</w:t>
            </w:r>
          </w:p>
          <w:p w:rsidR="00483E1F" w:rsidRPr="00483E1F" w:rsidRDefault="00483E1F" w:rsidP="00483E1F">
            <w:pPr>
              <w:pStyle w:val="a7"/>
              <w:numPr>
                <w:ilvl w:val="0"/>
                <w:numId w:val="7"/>
              </w:numPr>
              <w:ind w:firstLineChars="0"/>
              <w:rPr>
                <w:szCs w:val="24"/>
              </w:rPr>
            </w:pPr>
            <w:r>
              <w:rPr>
                <w:rFonts w:hint="eastAsia"/>
              </w:rPr>
              <w:t>打印各种票据功能</w:t>
            </w:r>
          </w:p>
          <w:p w:rsidR="00483E1F" w:rsidRPr="00483E1F" w:rsidRDefault="00483E1F" w:rsidP="00483E1F">
            <w:pPr>
              <w:pStyle w:val="a7"/>
              <w:numPr>
                <w:ilvl w:val="0"/>
                <w:numId w:val="7"/>
              </w:numPr>
              <w:ind w:firstLineChars="0"/>
              <w:rPr>
                <w:szCs w:val="24"/>
              </w:rPr>
            </w:pPr>
            <w:r>
              <w:rPr>
                <w:rFonts w:hint="eastAsia"/>
              </w:rPr>
              <w:t>各种分析报表导入导出</w:t>
            </w:r>
            <w:r>
              <w:t>EXCEL</w:t>
            </w:r>
            <w:r>
              <w:rPr>
                <w:rFonts w:hint="eastAsia"/>
              </w:rPr>
              <w:t>电子表格功能</w:t>
            </w:r>
            <w:r>
              <w:t xml:space="preserve"> </w:t>
            </w:r>
          </w:p>
          <w:p w:rsidR="00483E1F" w:rsidRPr="00483E1F" w:rsidRDefault="00483E1F" w:rsidP="00483E1F">
            <w:pPr>
              <w:pStyle w:val="a7"/>
              <w:numPr>
                <w:ilvl w:val="0"/>
                <w:numId w:val="7"/>
              </w:numPr>
              <w:ind w:firstLineChars="0"/>
              <w:rPr>
                <w:szCs w:val="24"/>
              </w:rPr>
            </w:pPr>
            <w:r>
              <w:rPr>
                <w:rFonts w:hint="eastAsia"/>
              </w:rPr>
              <w:t>单据打印样式的灵活设置</w:t>
            </w:r>
          </w:p>
          <w:p w:rsidR="00524B37" w:rsidRDefault="00483E1F" w:rsidP="006970F2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权限管理功能</w:t>
            </w:r>
          </w:p>
          <w:p w:rsidR="006970F2" w:rsidRDefault="006970F2" w:rsidP="006970F2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实时备份功能</w:t>
            </w:r>
          </w:p>
          <w:p w:rsidR="004E2120" w:rsidRDefault="004E2120" w:rsidP="006970F2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库存自动增减功能</w:t>
            </w:r>
          </w:p>
          <w:p w:rsidR="00E50989" w:rsidRDefault="00E50989" w:rsidP="006970F2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导入功能</w:t>
            </w:r>
          </w:p>
          <w:p w:rsidR="00925AC6" w:rsidRPr="00483E1F" w:rsidRDefault="00925AC6" w:rsidP="006970F2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强制下线功能</w:t>
            </w:r>
          </w:p>
        </w:tc>
      </w:tr>
      <w:tr w:rsidR="00483E1F" w:rsidTr="00524B37">
        <w:tc>
          <w:tcPr>
            <w:tcW w:w="817" w:type="dxa"/>
            <w:vAlign w:val="center"/>
          </w:tcPr>
          <w:p w:rsidR="00483E1F" w:rsidRDefault="00483E1F">
            <w:pPr>
              <w:rPr>
                <w:b/>
                <w:sz w:val="24"/>
                <w:szCs w:val="24"/>
              </w:rPr>
            </w:pPr>
          </w:p>
        </w:tc>
        <w:tc>
          <w:tcPr>
            <w:tcW w:w="7705" w:type="dxa"/>
            <w:vAlign w:val="center"/>
          </w:tcPr>
          <w:p w:rsidR="00483E1F" w:rsidRPr="00B3407A" w:rsidRDefault="00483E1F" w:rsidP="00524B37">
            <w:pPr>
              <w:jc w:val="left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</w:p>
        </w:tc>
      </w:tr>
    </w:tbl>
    <w:p w:rsidR="005C5FEB" w:rsidRDefault="005C5FEB" w:rsidP="005C5FEB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（二）智慧仓库管理系统（</w:t>
      </w:r>
      <w:r w:rsidRPr="005C5FEB">
        <w:rPr>
          <w:rFonts w:hint="eastAsia"/>
          <w:b/>
          <w:sz w:val="24"/>
          <w:szCs w:val="24"/>
        </w:rPr>
        <w:t>实训仓库</w:t>
      </w:r>
      <w:r>
        <w:rPr>
          <w:rFonts w:hint="eastAsia"/>
          <w:b/>
          <w:sz w:val="24"/>
          <w:szCs w:val="24"/>
        </w:rPr>
        <w:t>）：</w:t>
      </w:r>
    </w:p>
    <w:tbl>
      <w:tblPr>
        <w:tblStyle w:val="a4"/>
        <w:tblW w:w="0" w:type="auto"/>
        <w:tblLook w:val="04A0"/>
      </w:tblPr>
      <w:tblGrid>
        <w:gridCol w:w="1322"/>
        <w:gridCol w:w="7200"/>
      </w:tblGrid>
      <w:tr w:rsidR="008A2FE4" w:rsidTr="00F11A9C">
        <w:tc>
          <w:tcPr>
            <w:tcW w:w="1303" w:type="dxa"/>
            <w:vAlign w:val="center"/>
          </w:tcPr>
          <w:p w:rsidR="008A2FE4" w:rsidRPr="00B3407A" w:rsidRDefault="008A2FE4" w:rsidP="00F3500C">
            <w:pPr>
              <w:jc w:val="center"/>
              <w:rPr>
                <w:b/>
                <w:sz w:val="24"/>
                <w:szCs w:val="24"/>
              </w:rPr>
            </w:pPr>
            <w:r w:rsidRPr="00B3407A">
              <w:rPr>
                <w:rFonts w:ascii="宋体" w:eastAsia="宋体" w:hAnsi="宋体" w:cs="宋体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7219" w:type="dxa"/>
            <w:vAlign w:val="center"/>
          </w:tcPr>
          <w:p w:rsidR="008A2FE4" w:rsidRPr="00B3407A" w:rsidRDefault="008A2FE4" w:rsidP="00F3500C">
            <w:pPr>
              <w:jc w:val="center"/>
              <w:rPr>
                <w:b/>
                <w:sz w:val="24"/>
                <w:szCs w:val="24"/>
              </w:rPr>
            </w:pPr>
            <w:r w:rsidRPr="00B3407A">
              <w:rPr>
                <w:rFonts w:hint="eastAsia"/>
                <w:b/>
                <w:sz w:val="24"/>
                <w:szCs w:val="24"/>
              </w:rPr>
              <w:t>招标参数要求</w:t>
            </w:r>
          </w:p>
        </w:tc>
      </w:tr>
      <w:tr w:rsidR="008A2FE4" w:rsidTr="00911A19">
        <w:tc>
          <w:tcPr>
            <w:tcW w:w="1303" w:type="dxa"/>
            <w:vAlign w:val="center"/>
          </w:tcPr>
          <w:p w:rsidR="008A2FE4" w:rsidRPr="00911A19" w:rsidRDefault="008A2FE4" w:rsidP="00911A19">
            <w:pPr>
              <w:jc w:val="center"/>
              <w:rPr>
                <w:sz w:val="24"/>
                <w:szCs w:val="24"/>
              </w:rPr>
            </w:pPr>
            <w:r w:rsidRPr="00911A19">
              <w:rPr>
                <w:rFonts w:hint="eastAsia"/>
                <w:sz w:val="24"/>
                <w:szCs w:val="24"/>
              </w:rPr>
              <w:t>智慧仓库管理系统（基本仓）</w:t>
            </w:r>
            <w:r w:rsidR="00F11A9C" w:rsidRPr="00911A19">
              <w:rPr>
                <w:rFonts w:hint="eastAsia"/>
                <w:sz w:val="24"/>
                <w:szCs w:val="24"/>
              </w:rPr>
              <w:t>XGH-AQ-01</w:t>
            </w:r>
            <w:r w:rsidR="00F11A9C" w:rsidRPr="00911A19">
              <w:rPr>
                <w:rFonts w:hint="eastAsia"/>
                <w:sz w:val="24"/>
                <w:szCs w:val="24"/>
              </w:rPr>
              <w:t>行政版</w:t>
            </w:r>
          </w:p>
        </w:tc>
        <w:tc>
          <w:tcPr>
            <w:tcW w:w="7219" w:type="dxa"/>
            <w:vAlign w:val="center"/>
          </w:tcPr>
          <w:p w:rsidR="00CB26BF" w:rsidRDefault="008A2FE4" w:rsidP="00CB26BF">
            <w:pPr>
              <w:rPr>
                <w:b/>
              </w:rPr>
            </w:pPr>
            <w:r>
              <w:rPr>
                <w:rFonts w:hint="eastAsia"/>
                <w:b/>
              </w:rPr>
              <w:t>功能简介：</w:t>
            </w:r>
            <w:r w:rsidR="00CB26BF">
              <w:rPr>
                <w:b/>
              </w:rPr>
              <w:t xml:space="preserve"> </w:t>
            </w:r>
          </w:p>
          <w:p w:rsidR="00CB26BF" w:rsidRDefault="00CB26BF" w:rsidP="00CB26BF">
            <w:pPr>
              <w:rPr>
                <w:b/>
              </w:rPr>
            </w:pPr>
            <w:r>
              <w:rPr>
                <w:rFonts w:hint="eastAsia"/>
                <w:b/>
              </w:rPr>
              <w:t>一、业务模块</w:t>
            </w:r>
            <w:r>
              <w:rPr>
                <w:b/>
              </w:rPr>
              <w:t xml:space="preserve">     </w:t>
            </w:r>
          </w:p>
          <w:p w:rsidR="00CB26BF" w:rsidRDefault="00CB26BF" w:rsidP="00CB26BF">
            <w:pPr>
              <w:ind w:left="840"/>
            </w:pPr>
            <w:r>
              <w:rPr>
                <w:rFonts w:hint="eastAsia"/>
              </w:rPr>
              <w:t>采购入库单、采购退货单、</w:t>
            </w:r>
            <w:r w:rsidRPr="006055D8">
              <w:rPr>
                <w:rFonts w:hint="eastAsia"/>
              </w:rPr>
              <w:t>采购订单</w:t>
            </w:r>
            <w:r>
              <w:rPr>
                <w:rFonts w:hint="eastAsia"/>
              </w:rPr>
              <w:t>、采购报价单、其他入库单</w:t>
            </w:r>
          </w:p>
          <w:p w:rsidR="00CB26BF" w:rsidRDefault="00CB26BF" w:rsidP="00CB26BF">
            <w:pPr>
              <w:ind w:left="840"/>
            </w:pPr>
            <w:r>
              <w:rPr>
                <w:rFonts w:hint="eastAsia"/>
              </w:rPr>
              <w:t>领料登记</w:t>
            </w:r>
            <w:r w:rsidRPr="006055D8">
              <w:rPr>
                <w:rFonts w:hint="eastAsia"/>
              </w:rPr>
              <w:t>单、</w:t>
            </w:r>
            <w:r>
              <w:rPr>
                <w:rFonts w:hint="eastAsia"/>
              </w:rPr>
              <w:t>领料出库</w:t>
            </w:r>
            <w:r w:rsidRPr="006055D8">
              <w:rPr>
                <w:rFonts w:hint="eastAsia"/>
              </w:rPr>
              <w:t>单</w:t>
            </w:r>
            <w:r w:rsidRPr="006055D8">
              <w:t xml:space="preserve"> </w:t>
            </w:r>
            <w:r>
              <w:rPr>
                <w:rFonts w:hint="eastAsia"/>
              </w:rPr>
              <w:t>、退料单、其他出库单、报损单、</w:t>
            </w:r>
            <w:proofErr w:type="gramStart"/>
            <w:r>
              <w:rPr>
                <w:rFonts w:hint="eastAsia"/>
              </w:rPr>
              <w:t>报溢单</w:t>
            </w:r>
            <w:proofErr w:type="gramEnd"/>
            <w:r>
              <w:t xml:space="preserve"> </w:t>
            </w:r>
          </w:p>
          <w:p w:rsidR="00CB26BF" w:rsidRDefault="00CB26BF" w:rsidP="00CB26BF">
            <w:pPr>
              <w:ind w:left="840"/>
            </w:pPr>
            <w:r>
              <w:rPr>
                <w:rFonts w:hint="eastAsia"/>
              </w:rPr>
              <w:t>调拨单、盘点单、拆装单、库存上下限设置</w:t>
            </w:r>
            <w:r>
              <w:t xml:space="preserve"> </w:t>
            </w:r>
            <w:r w:rsidR="00F81D92">
              <w:t>同时</w:t>
            </w:r>
            <w:r w:rsidR="00722802">
              <w:rPr>
                <w:rFonts w:hint="eastAsia"/>
              </w:rPr>
              <w:t>在线人数大于二</w:t>
            </w:r>
            <w:r w:rsidR="00F81D92">
              <w:rPr>
                <w:rFonts w:hint="eastAsia"/>
              </w:rPr>
              <w:t>十</w:t>
            </w:r>
          </w:p>
          <w:p w:rsidR="00CB26BF" w:rsidRDefault="00CB26BF" w:rsidP="00CB26B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二、查询模块</w:t>
            </w:r>
            <w:r>
              <w:rPr>
                <w:b/>
              </w:rPr>
              <w:t xml:space="preserve"> </w:t>
            </w:r>
          </w:p>
          <w:p w:rsidR="00CB26BF" w:rsidRDefault="00CB26BF" w:rsidP="00CB26BF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采购查询</w:t>
            </w:r>
            <w:r>
              <w:t xml:space="preserve"> </w:t>
            </w:r>
          </w:p>
          <w:p w:rsidR="00CB26BF" w:rsidRPr="006055D8" w:rsidRDefault="00CB26BF" w:rsidP="00CB26BF">
            <w:r>
              <w:rPr>
                <w:rFonts w:hint="eastAsia"/>
              </w:rPr>
              <w:t xml:space="preserve">        </w:t>
            </w:r>
            <w:r w:rsidRPr="006055D8">
              <w:rPr>
                <w:rFonts w:hint="eastAsia"/>
              </w:rPr>
              <w:t>采购订单查询</w:t>
            </w:r>
            <w:r>
              <w:rPr>
                <w:rFonts w:hint="eastAsia"/>
              </w:rPr>
              <w:t>、</w:t>
            </w:r>
            <w:r w:rsidRPr="006055D8">
              <w:rPr>
                <w:rFonts w:hint="eastAsia"/>
              </w:rPr>
              <w:t>采购订单明细查询</w:t>
            </w:r>
            <w:r>
              <w:rPr>
                <w:rFonts w:hint="eastAsia"/>
              </w:rPr>
              <w:t>、</w:t>
            </w:r>
            <w:r w:rsidRPr="006055D8">
              <w:rPr>
                <w:rFonts w:hint="eastAsia"/>
              </w:rPr>
              <w:t>采购订单统计</w:t>
            </w:r>
          </w:p>
          <w:p w:rsidR="00CB26BF" w:rsidRPr="00CD4965" w:rsidRDefault="00CB26BF" w:rsidP="00CB26BF">
            <w:r w:rsidRPr="006055D8">
              <w:rPr>
                <w:rFonts w:hint="eastAsia"/>
              </w:rPr>
              <w:t xml:space="preserve">        </w:t>
            </w:r>
            <w:r w:rsidRPr="006055D8">
              <w:rPr>
                <w:rFonts w:hint="eastAsia"/>
              </w:rPr>
              <w:t>采购订单执行情况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采购明细查询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采购单汇总表</w:t>
            </w:r>
          </w:p>
          <w:p w:rsidR="00CB26BF" w:rsidRPr="00CD4965" w:rsidRDefault="00CB26BF" w:rsidP="00CB26BF">
            <w:r w:rsidRPr="00CD4965">
              <w:rPr>
                <w:rFonts w:hint="eastAsia"/>
              </w:rPr>
              <w:t xml:space="preserve">        </w:t>
            </w:r>
            <w:r w:rsidRPr="00CD4965">
              <w:rPr>
                <w:rFonts w:hint="eastAsia"/>
              </w:rPr>
              <w:t>采购商品月度分析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供应商供货月度分析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商品采购价趋势分析</w:t>
            </w:r>
            <w:r w:rsidRPr="00CD4965">
              <w:rPr>
                <w:rFonts w:hint="eastAsia"/>
              </w:rPr>
              <w:t xml:space="preserve"> </w:t>
            </w:r>
          </w:p>
          <w:p w:rsidR="00CB26BF" w:rsidRDefault="00CB26BF" w:rsidP="00CB26BF">
            <w:r>
              <w:t xml:space="preserve">        </w:t>
            </w:r>
            <w:r>
              <w:rPr>
                <w:rFonts w:hint="eastAsia"/>
              </w:rPr>
              <w:t>采购统计·按商品、</w:t>
            </w:r>
            <w:r>
              <w:t xml:space="preserve"> </w:t>
            </w:r>
            <w:r>
              <w:rPr>
                <w:rFonts w:hint="eastAsia"/>
              </w:rPr>
              <w:t>采购统计·</w:t>
            </w:r>
            <w:proofErr w:type="gramStart"/>
            <w:r>
              <w:rPr>
                <w:rFonts w:hint="eastAsia"/>
              </w:rPr>
              <w:t>按供应</w:t>
            </w:r>
            <w:proofErr w:type="gramEnd"/>
            <w:r>
              <w:rPr>
                <w:rFonts w:hint="eastAsia"/>
              </w:rPr>
              <w:t>商</w:t>
            </w:r>
            <w:r>
              <w:t xml:space="preserve"> </w:t>
            </w:r>
            <w:r>
              <w:rPr>
                <w:rFonts w:hint="eastAsia"/>
              </w:rPr>
              <w:t>、采购统计·按仓库</w:t>
            </w:r>
            <w:r>
              <w:t xml:space="preserve"> </w:t>
            </w:r>
          </w:p>
          <w:p w:rsidR="00CB26BF" w:rsidRDefault="00CB26BF" w:rsidP="00CB26BF">
            <w:pPr>
              <w:ind w:firstLineChars="400" w:firstLine="840"/>
            </w:pPr>
            <w:r>
              <w:rPr>
                <w:rFonts w:hint="eastAsia"/>
              </w:rPr>
              <w:t>采购统计·按经手人、</w:t>
            </w:r>
            <w:r>
              <w:t xml:space="preserve"> </w:t>
            </w:r>
            <w:r>
              <w:rPr>
                <w:rFonts w:hint="eastAsia"/>
              </w:rPr>
              <w:t>采购退货统计·按商品</w:t>
            </w:r>
            <w:r>
              <w:t xml:space="preserve">   </w:t>
            </w:r>
          </w:p>
          <w:p w:rsidR="00CB26BF" w:rsidRDefault="00CB26BF" w:rsidP="00CB26BF">
            <w:r>
              <w:t xml:space="preserve">        </w:t>
            </w:r>
            <w:r>
              <w:rPr>
                <w:rFonts w:hint="eastAsia"/>
              </w:rPr>
              <w:t>采购退货统计·</w:t>
            </w:r>
            <w:proofErr w:type="gramStart"/>
            <w:r>
              <w:rPr>
                <w:rFonts w:hint="eastAsia"/>
              </w:rPr>
              <w:t>按供应</w:t>
            </w:r>
            <w:proofErr w:type="gramEnd"/>
            <w:r>
              <w:rPr>
                <w:rFonts w:hint="eastAsia"/>
              </w:rPr>
              <w:t>商</w:t>
            </w:r>
            <w:r>
              <w:t xml:space="preserve"> 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采购退货统计·按仓库</w:t>
            </w:r>
            <w:r>
              <w:t xml:space="preserve"> </w:t>
            </w:r>
          </w:p>
          <w:p w:rsidR="00CB26BF" w:rsidRDefault="00CB26BF" w:rsidP="00CB26BF">
            <w:pPr>
              <w:ind w:firstLineChars="400" w:firstLine="840"/>
            </w:pPr>
            <w:r>
              <w:rPr>
                <w:rFonts w:hint="eastAsia"/>
              </w:rPr>
              <w:t>采购退货统计·按经手人</w:t>
            </w:r>
          </w:p>
          <w:p w:rsidR="00CB26BF" w:rsidRDefault="00CB26BF" w:rsidP="00CB26BF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出库查询</w:t>
            </w:r>
            <w:r>
              <w:t xml:space="preserve">  </w:t>
            </w:r>
          </w:p>
          <w:p w:rsidR="00CB26BF" w:rsidRPr="006055D8" w:rsidRDefault="00CB26BF" w:rsidP="00CB26BF">
            <w:r>
              <w:rPr>
                <w:rFonts w:hint="eastAsia"/>
              </w:rPr>
              <w:t xml:space="preserve">      </w:t>
            </w:r>
            <w:r w:rsidRPr="006055D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领料登记单</w:t>
            </w:r>
            <w:r w:rsidRPr="006055D8">
              <w:rPr>
                <w:rFonts w:hint="eastAsia"/>
              </w:rPr>
              <w:t>查询</w:t>
            </w:r>
            <w:r>
              <w:rPr>
                <w:rFonts w:hint="eastAsia"/>
              </w:rPr>
              <w:t>、领料登记单</w:t>
            </w:r>
            <w:r w:rsidRPr="006055D8">
              <w:rPr>
                <w:rFonts w:hint="eastAsia"/>
              </w:rPr>
              <w:t>明细查询</w:t>
            </w:r>
            <w:r>
              <w:rPr>
                <w:rFonts w:hint="eastAsia"/>
              </w:rPr>
              <w:t>、领料登记</w:t>
            </w:r>
            <w:r w:rsidRPr="006055D8">
              <w:rPr>
                <w:rFonts w:hint="eastAsia"/>
              </w:rPr>
              <w:t>单统计</w:t>
            </w:r>
          </w:p>
          <w:p w:rsidR="00CB26BF" w:rsidRPr="00CD4965" w:rsidRDefault="00CB26BF" w:rsidP="00CB26BF">
            <w:r w:rsidRPr="006055D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领料登记单</w:t>
            </w:r>
            <w:r w:rsidRPr="006055D8">
              <w:rPr>
                <w:rFonts w:hint="eastAsia"/>
              </w:rPr>
              <w:t>执行情况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出库单汇总表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出库明细查询</w:t>
            </w:r>
          </w:p>
          <w:p w:rsidR="00CB26BF" w:rsidRPr="00CD4965" w:rsidRDefault="00CB26BF" w:rsidP="00CB26BF">
            <w:r w:rsidRPr="00CD4965">
              <w:rPr>
                <w:rFonts w:hint="eastAsia"/>
              </w:rPr>
              <w:t xml:space="preserve">        </w:t>
            </w:r>
            <w:r w:rsidRPr="00CD4965">
              <w:rPr>
                <w:rFonts w:hint="eastAsia"/>
              </w:rPr>
              <w:t>出库月度分析·按商品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 xml:space="preserve"> </w:t>
            </w:r>
            <w:r w:rsidRPr="00CD4965">
              <w:rPr>
                <w:rFonts w:hint="eastAsia"/>
              </w:rPr>
              <w:t>出库月底分析·按使用部门</w:t>
            </w:r>
          </w:p>
          <w:p w:rsidR="008A2FE4" w:rsidRPr="00CB26BF" w:rsidRDefault="008A2FE4" w:rsidP="00F3500C">
            <w:pPr>
              <w:rPr>
                <w:b/>
              </w:rPr>
            </w:pPr>
          </w:p>
          <w:p w:rsidR="00CB26BF" w:rsidRPr="00CD4965" w:rsidRDefault="00CB26BF" w:rsidP="00CB26BF">
            <w:r w:rsidRPr="00CD4965">
              <w:rPr>
                <w:rFonts w:hint="eastAsia"/>
              </w:rPr>
              <w:lastRenderedPageBreak/>
              <w:t xml:space="preserve">        </w:t>
            </w:r>
            <w:r w:rsidRPr="00CD4965">
              <w:rPr>
                <w:rFonts w:hint="eastAsia"/>
              </w:rPr>
              <w:t>出库月度分析·按经手人</w:t>
            </w:r>
          </w:p>
          <w:p w:rsidR="00CB26BF" w:rsidRDefault="00CB26BF" w:rsidP="00CB26BF"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出库统计·按商品</w:t>
            </w:r>
            <w:r>
              <w:t xml:space="preserve"> 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出库统计·按使用部门</w:t>
            </w:r>
            <w:r>
              <w:t xml:space="preserve"> </w:t>
            </w:r>
            <w:r>
              <w:rPr>
                <w:rFonts w:hint="eastAsia"/>
              </w:rPr>
              <w:t>、出库统计·按仓库</w:t>
            </w:r>
            <w:r>
              <w:t xml:space="preserve"> </w:t>
            </w:r>
          </w:p>
          <w:p w:rsidR="00CB26BF" w:rsidRDefault="00CB26BF" w:rsidP="00CB26BF">
            <w:pPr>
              <w:ind w:firstLineChars="400" w:firstLine="840"/>
            </w:pPr>
            <w:r>
              <w:rPr>
                <w:rFonts w:hint="eastAsia"/>
              </w:rPr>
              <w:t>出库统计·按经手人、出库统计·按使用部门</w:t>
            </w:r>
          </w:p>
          <w:p w:rsidR="00CB26BF" w:rsidRDefault="00CB26BF" w:rsidP="00CB26BF">
            <w:r>
              <w:t xml:space="preserve">        </w:t>
            </w:r>
            <w:r>
              <w:rPr>
                <w:rFonts w:hint="eastAsia"/>
              </w:rPr>
              <w:t>退料统计·按商品</w:t>
            </w:r>
            <w:r>
              <w:t xml:space="preserve"> 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退料统计·按仓库、退料统计·按经手人</w:t>
            </w:r>
          </w:p>
          <w:p w:rsidR="00CB26BF" w:rsidRDefault="00CB26BF" w:rsidP="00CB26BF">
            <w:pPr>
              <w:ind w:firstLineChars="400" w:firstLine="840"/>
            </w:pPr>
            <w:r>
              <w:rPr>
                <w:rFonts w:hint="eastAsia"/>
              </w:rPr>
              <w:t>退料统计·按使用部门</w:t>
            </w:r>
          </w:p>
          <w:p w:rsidR="00CB26BF" w:rsidRDefault="00CB26BF" w:rsidP="00CB26BF">
            <w:r>
              <w:t xml:space="preserve">   3</w:t>
            </w:r>
            <w:r>
              <w:rPr>
                <w:rFonts w:hint="eastAsia"/>
              </w:rPr>
              <w:t>、库存查询</w:t>
            </w:r>
            <w: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▲</w:t>
            </w:r>
          </w:p>
          <w:p w:rsidR="00CB26BF" w:rsidRPr="0036077C" w:rsidRDefault="00CB26BF" w:rsidP="00CB26BF">
            <w:r>
              <w:t xml:space="preserve">        </w:t>
            </w:r>
            <w:r>
              <w:rPr>
                <w:rFonts w:hint="eastAsia"/>
              </w:rPr>
              <w:t>库存数量查询</w:t>
            </w:r>
            <w:r>
              <w:t xml:space="preserve"> </w:t>
            </w:r>
            <w:r>
              <w:rPr>
                <w:rFonts w:hint="eastAsia"/>
              </w:rPr>
              <w:t>、库存分布查询、</w:t>
            </w:r>
            <w:r w:rsidRPr="009A15A5">
              <w:rPr>
                <w:rFonts w:hint="eastAsia"/>
                <w:color w:val="FF0000"/>
              </w:rPr>
              <w:t xml:space="preserve">  </w:t>
            </w:r>
            <w:r w:rsidRPr="0036077C">
              <w:rPr>
                <w:rFonts w:hint="eastAsia"/>
              </w:rPr>
              <w:t xml:space="preserve"> </w:t>
            </w:r>
            <w:r w:rsidRPr="0036077C">
              <w:rPr>
                <w:rFonts w:hint="eastAsia"/>
              </w:rPr>
              <w:t>库存预警查询</w:t>
            </w:r>
          </w:p>
          <w:p w:rsidR="00CB26BF" w:rsidRDefault="00CB26BF" w:rsidP="00CB26BF">
            <w:r w:rsidRPr="0036077C">
              <w:rPr>
                <w:rFonts w:hint="eastAsia"/>
              </w:rPr>
              <w:t xml:space="preserve">        </w:t>
            </w:r>
            <w:r w:rsidRPr="0036077C">
              <w:rPr>
                <w:rFonts w:hint="eastAsia"/>
              </w:rPr>
              <w:t>出入库明显查询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报损统计</w:t>
            </w:r>
            <w:r>
              <w:t xml:space="preserve"> </w:t>
            </w:r>
          </w:p>
          <w:p w:rsidR="00CB26BF" w:rsidRPr="00483E1F" w:rsidRDefault="00CB26BF" w:rsidP="00CB26BF">
            <w:r>
              <w:t xml:space="preserve">        </w:t>
            </w:r>
            <w:proofErr w:type="gramStart"/>
            <w:r>
              <w:rPr>
                <w:rFonts w:hint="eastAsia"/>
              </w:rPr>
              <w:t>报溢统计</w:t>
            </w:r>
            <w:proofErr w:type="gramEnd"/>
            <w:r>
              <w:rPr>
                <w:rFonts w:hint="eastAsia"/>
              </w:rPr>
              <w:t>、</w:t>
            </w:r>
            <w:r w:rsidRPr="009A15A5">
              <w:rPr>
                <w:color w:val="FF0000"/>
              </w:rPr>
              <w:t xml:space="preserve"> </w:t>
            </w:r>
            <w:r w:rsidRPr="0036077C">
              <w:rPr>
                <w:rFonts w:hint="eastAsia"/>
              </w:rPr>
              <w:t>调拨单统计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 xml:space="preserve"> </w:t>
            </w:r>
            <w:r w:rsidRPr="00CD4965">
              <w:rPr>
                <w:rFonts w:hint="eastAsia"/>
              </w:rPr>
              <w:t>出入库明细查询</w:t>
            </w:r>
          </w:p>
          <w:p w:rsidR="00CB26BF" w:rsidRDefault="00CB26BF" w:rsidP="00CB26BF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核心功能</w:t>
            </w:r>
          </w:p>
          <w:p w:rsidR="00CB26BF" w:rsidRPr="00483E1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Theme="minorEastAsia" w:hAnsiTheme="minorEastAsia"/>
                <w:sz w:val="22"/>
              </w:rPr>
            </w:pPr>
            <w:r w:rsidRPr="00483E1F">
              <w:rPr>
                <w:rFonts w:asciiTheme="minorEastAsia" w:hAnsiTheme="minorEastAsia" w:hint="eastAsia"/>
                <w:sz w:val="22"/>
              </w:rPr>
              <w:t>具备审核功能</w:t>
            </w:r>
            <w:r>
              <w:rPr>
                <w:rFonts w:ascii="宋体" w:hAnsi="宋体" w:cs="宋体" w:hint="eastAsia"/>
                <w:bCs/>
                <w:sz w:val="24"/>
              </w:rPr>
              <w:t>▲</w:t>
            </w:r>
          </w:p>
          <w:p w:rsidR="00CB26BF" w:rsidRPr="00483E1F" w:rsidRDefault="00CB26BF" w:rsidP="00CB26BF">
            <w:pPr>
              <w:pStyle w:val="a7"/>
              <w:ind w:left="585" w:firstLineChars="0" w:firstLine="0"/>
              <w:rPr>
                <w:sz w:val="20"/>
              </w:rPr>
            </w:pPr>
            <w:r w:rsidRPr="00483E1F">
              <w:rPr>
                <w:rFonts w:asciiTheme="minorEastAsia" w:hAnsiTheme="minorEastAsia" w:hint="eastAsia"/>
                <w:sz w:val="22"/>
              </w:rPr>
              <w:t>“</w:t>
            </w:r>
            <w:r>
              <w:rPr>
                <w:rFonts w:asciiTheme="minorEastAsia" w:hAnsiTheme="minorEastAsia" w:hint="eastAsia"/>
                <w:sz w:val="22"/>
              </w:rPr>
              <w:t>操作员</w:t>
            </w:r>
            <w:r w:rsidRPr="00483E1F">
              <w:rPr>
                <w:rFonts w:asciiTheme="minorEastAsia" w:hAnsiTheme="minorEastAsia" w:hint="eastAsia"/>
                <w:sz w:val="22"/>
              </w:rPr>
              <w:t>申请——管理员审核——超级管理员审核——仓</w:t>
            </w:r>
            <w:proofErr w:type="gramStart"/>
            <w:r w:rsidRPr="00483E1F">
              <w:rPr>
                <w:rFonts w:asciiTheme="minorEastAsia" w:hAnsiTheme="minorEastAsia" w:hint="eastAsia"/>
                <w:sz w:val="22"/>
              </w:rPr>
              <w:t>管经</w:t>
            </w:r>
            <w:proofErr w:type="gramEnd"/>
            <w:r w:rsidRPr="00483E1F">
              <w:rPr>
                <w:rFonts w:asciiTheme="minorEastAsia" w:hAnsiTheme="minorEastAsia" w:hint="eastAsia"/>
                <w:sz w:val="22"/>
              </w:rPr>
              <w:t>手人</w:t>
            </w:r>
            <w:proofErr w:type="gramStart"/>
            <w:r w:rsidRPr="00483E1F">
              <w:rPr>
                <w:rFonts w:asciiTheme="minorEastAsia" w:hAnsiTheme="minorEastAsia" w:hint="eastAsia"/>
                <w:sz w:val="22"/>
              </w:rPr>
              <w:t>‘</w:t>
            </w:r>
            <w:proofErr w:type="gramEnd"/>
            <w:r w:rsidRPr="00483E1F">
              <w:rPr>
                <w:rFonts w:asciiTheme="minorEastAsia" w:hAnsiTheme="minorEastAsia" w:hint="eastAsia"/>
                <w:sz w:val="22"/>
              </w:rPr>
              <w:t>审批流程</w:t>
            </w:r>
          </w:p>
          <w:p w:rsidR="00CB26BF" w:rsidRPr="00483E1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  <w:rPr>
                <w:szCs w:val="24"/>
              </w:rPr>
            </w:pPr>
            <w:r>
              <w:rPr>
                <w:rFonts w:hint="eastAsia"/>
              </w:rPr>
              <w:t>打印各种票据功能</w:t>
            </w:r>
          </w:p>
          <w:p w:rsidR="00CB26BF" w:rsidRPr="00483E1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  <w:rPr>
                <w:szCs w:val="24"/>
              </w:rPr>
            </w:pPr>
            <w:r>
              <w:rPr>
                <w:rFonts w:hint="eastAsia"/>
              </w:rPr>
              <w:t>各种分析报表导入导出</w:t>
            </w:r>
            <w:r>
              <w:t>EXCEL</w:t>
            </w:r>
            <w:r>
              <w:rPr>
                <w:rFonts w:hint="eastAsia"/>
              </w:rPr>
              <w:t>电子表格功能</w:t>
            </w:r>
            <w:r>
              <w:t xml:space="preserve"> </w:t>
            </w:r>
          </w:p>
          <w:p w:rsidR="00CB26BF" w:rsidRPr="00483E1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  <w:rPr>
                <w:szCs w:val="24"/>
              </w:rPr>
            </w:pPr>
            <w:r>
              <w:rPr>
                <w:rFonts w:hint="eastAsia"/>
              </w:rPr>
              <w:t>单据打印样式的灵活设置</w:t>
            </w:r>
          </w:p>
          <w:p w:rsidR="00CB26B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权限管理功能</w:t>
            </w:r>
          </w:p>
          <w:p w:rsidR="00CB26B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实时备份功能</w:t>
            </w:r>
          </w:p>
          <w:p w:rsidR="00CB26B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库存自动增减功能</w:t>
            </w:r>
          </w:p>
          <w:p w:rsidR="008A2FE4" w:rsidRPr="00483E1F" w:rsidRDefault="00CB26BF" w:rsidP="00CB26BF">
            <w:pPr>
              <w:pStyle w:val="a7"/>
              <w:ind w:left="945" w:firstLineChars="0" w:firstLine="0"/>
            </w:pP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导入功能</w:t>
            </w:r>
          </w:p>
        </w:tc>
      </w:tr>
    </w:tbl>
    <w:p w:rsidR="005C5FEB" w:rsidRPr="003566EF" w:rsidRDefault="005C5FEB" w:rsidP="005C5FEB">
      <w:pPr>
        <w:spacing w:line="360" w:lineRule="auto"/>
        <w:rPr>
          <w:b/>
          <w:sz w:val="24"/>
          <w:szCs w:val="24"/>
        </w:rPr>
      </w:pPr>
    </w:p>
    <w:p w:rsidR="00524B37" w:rsidRDefault="005C5FEB" w:rsidP="00B3407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（三）智慧仓库管理系统（水电</w:t>
      </w:r>
      <w:r w:rsidRPr="005C5FEB">
        <w:rPr>
          <w:rFonts w:hint="eastAsia"/>
          <w:b/>
          <w:sz w:val="24"/>
          <w:szCs w:val="24"/>
        </w:rPr>
        <w:t>仓库</w:t>
      </w:r>
      <w:r>
        <w:rPr>
          <w:rFonts w:hint="eastAsia"/>
          <w:b/>
          <w:sz w:val="24"/>
          <w:szCs w:val="24"/>
        </w:rPr>
        <w:t>）：</w:t>
      </w:r>
    </w:p>
    <w:tbl>
      <w:tblPr>
        <w:tblStyle w:val="a4"/>
        <w:tblW w:w="0" w:type="auto"/>
        <w:tblLook w:val="04A0"/>
      </w:tblPr>
      <w:tblGrid>
        <w:gridCol w:w="1303"/>
        <w:gridCol w:w="7219"/>
      </w:tblGrid>
      <w:tr w:rsidR="008A2FE4" w:rsidTr="00F11A9C">
        <w:tc>
          <w:tcPr>
            <w:tcW w:w="1303" w:type="dxa"/>
            <w:vAlign w:val="center"/>
          </w:tcPr>
          <w:p w:rsidR="008A2FE4" w:rsidRPr="00B3407A" w:rsidRDefault="008A2FE4" w:rsidP="00F3500C">
            <w:pPr>
              <w:jc w:val="center"/>
              <w:rPr>
                <w:b/>
                <w:sz w:val="24"/>
                <w:szCs w:val="24"/>
              </w:rPr>
            </w:pPr>
            <w:r w:rsidRPr="00B3407A">
              <w:rPr>
                <w:rFonts w:ascii="宋体" w:eastAsia="宋体" w:hAnsi="宋体" w:cs="宋体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7219" w:type="dxa"/>
            <w:vAlign w:val="center"/>
          </w:tcPr>
          <w:p w:rsidR="008A2FE4" w:rsidRPr="00B3407A" w:rsidRDefault="008A2FE4" w:rsidP="00F3500C">
            <w:pPr>
              <w:jc w:val="center"/>
              <w:rPr>
                <w:b/>
                <w:sz w:val="24"/>
                <w:szCs w:val="24"/>
              </w:rPr>
            </w:pPr>
            <w:r w:rsidRPr="00B3407A">
              <w:rPr>
                <w:rFonts w:hint="eastAsia"/>
                <w:b/>
                <w:sz w:val="24"/>
                <w:szCs w:val="24"/>
              </w:rPr>
              <w:t>招标参数要求</w:t>
            </w:r>
          </w:p>
        </w:tc>
      </w:tr>
      <w:tr w:rsidR="008A2FE4" w:rsidTr="00911A19">
        <w:tc>
          <w:tcPr>
            <w:tcW w:w="1303" w:type="dxa"/>
            <w:vAlign w:val="center"/>
          </w:tcPr>
          <w:p w:rsidR="008A2FE4" w:rsidRPr="00911A19" w:rsidRDefault="008A2FE4" w:rsidP="00911A19">
            <w:pPr>
              <w:jc w:val="center"/>
              <w:rPr>
                <w:sz w:val="24"/>
                <w:szCs w:val="24"/>
              </w:rPr>
            </w:pPr>
            <w:r w:rsidRPr="00911A19">
              <w:rPr>
                <w:rFonts w:hint="eastAsia"/>
                <w:sz w:val="24"/>
                <w:szCs w:val="24"/>
              </w:rPr>
              <w:t>智慧仓库管理系统（基本仓）</w:t>
            </w:r>
            <w:r w:rsidR="00F11A9C" w:rsidRPr="00911A19">
              <w:rPr>
                <w:rFonts w:hint="eastAsia"/>
                <w:sz w:val="24"/>
                <w:szCs w:val="24"/>
              </w:rPr>
              <w:t>GH-AG-01</w:t>
            </w:r>
            <w:r w:rsidR="00F11A9C" w:rsidRPr="00911A19">
              <w:rPr>
                <w:rFonts w:hint="eastAsia"/>
                <w:sz w:val="24"/>
                <w:szCs w:val="24"/>
              </w:rPr>
              <w:t>行政版</w:t>
            </w:r>
          </w:p>
        </w:tc>
        <w:tc>
          <w:tcPr>
            <w:tcW w:w="7219" w:type="dxa"/>
            <w:vAlign w:val="center"/>
          </w:tcPr>
          <w:p w:rsidR="00CB26BF" w:rsidRDefault="00911A19" w:rsidP="00CB26BF">
            <w:pPr>
              <w:rPr>
                <w:b/>
              </w:rPr>
            </w:pPr>
            <w:r>
              <w:rPr>
                <w:rFonts w:hint="eastAsia"/>
                <w:b/>
              </w:rPr>
              <w:t>功能简介：</w:t>
            </w:r>
            <w:r w:rsidR="00CB26BF">
              <w:rPr>
                <w:rFonts w:hint="eastAsia"/>
                <w:b/>
              </w:rPr>
              <w:t>一、业务模块</w:t>
            </w:r>
            <w:r w:rsidR="00CB26BF">
              <w:rPr>
                <w:b/>
              </w:rPr>
              <w:t xml:space="preserve">     </w:t>
            </w:r>
          </w:p>
          <w:p w:rsidR="00CB26BF" w:rsidRDefault="00CB26BF" w:rsidP="00CB26BF">
            <w:pPr>
              <w:ind w:left="840"/>
            </w:pPr>
            <w:r>
              <w:rPr>
                <w:rFonts w:hint="eastAsia"/>
              </w:rPr>
              <w:t>采购入库单、采购退货单、</w:t>
            </w:r>
            <w:r w:rsidRPr="006055D8">
              <w:rPr>
                <w:rFonts w:hint="eastAsia"/>
              </w:rPr>
              <w:t>采购订单</w:t>
            </w:r>
            <w:r>
              <w:rPr>
                <w:rFonts w:hint="eastAsia"/>
              </w:rPr>
              <w:t>、采购报价单、其他入库单</w:t>
            </w:r>
          </w:p>
          <w:p w:rsidR="00CB26BF" w:rsidRDefault="00CB26BF" w:rsidP="00CB26BF">
            <w:pPr>
              <w:ind w:left="840"/>
            </w:pPr>
            <w:r>
              <w:rPr>
                <w:rFonts w:hint="eastAsia"/>
              </w:rPr>
              <w:t>领料登记</w:t>
            </w:r>
            <w:r w:rsidRPr="006055D8">
              <w:rPr>
                <w:rFonts w:hint="eastAsia"/>
              </w:rPr>
              <w:t>单、</w:t>
            </w:r>
            <w:r>
              <w:rPr>
                <w:rFonts w:hint="eastAsia"/>
              </w:rPr>
              <w:t>领料出库</w:t>
            </w:r>
            <w:r w:rsidRPr="006055D8">
              <w:rPr>
                <w:rFonts w:hint="eastAsia"/>
              </w:rPr>
              <w:t>单</w:t>
            </w:r>
            <w:r w:rsidRPr="006055D8">
              <w:t xml:space="preserve"> </w:t>
            </w:r>
            <w:r>
              <w:rPr>
                <w:rFonts w:hint="eastAsia"/>
              </w:rPr>
              <w:t>、退料单、其他出库单、报损单、</w:t>
            </w:r>
            <w:proofErr w:type="gramStart"/>
            <w:r>
              <w:rPr>
                <w:rFonts w:hint="eastAsia"/>
              </w:rPr>
              <w:t>报溢单</w:t>
            </w:r>
            <w:proofErr w:type="gramEnd"/>
            <w:r>
              <w:t xml:space="preserve"> </w:t>
            </w:r>
          </w:p>
          <w:p w:rsidR="00CB26BF" w:rsidRDefault="00CB26BF" w:rsidP="00CB26BF">
            <w:pPr>
              <w:ind w:left="840"/>
            </w:pPr>
            <w:r>
              <w:rPr>
                <w:rFonts w:hint="eastAsia"/>
              </w:rPr>
              <w:t>调拨单、盘点单、拆装单、库存上下限设置</w:t>
            </w:r>
            <w:r w:rsidR="00722802">
              <w:t>同时</w:t>
            </w:r>
            <w:r w:rsidR="00722802">
              <w:rPr>
                <w:rFonts w:hint="eastAsia"/>
              </w:rPr>
              <w:t>在线人数大于十</w:t>
            </w:r>
          </w:p>
          <w:p w:rsidR="00CB26BF" w:rsidRDefault="00CB26BF" w:rsidP="00CB26B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二、查询模块</w:t>
            </w:r>
            <w:r>
              <w:rPr>
                <w:b/>
              </w:rPr>
              <w:t xml:space="preserve"> </w:t>
            </w:r>
          </w:p>
          <w:p w:rsidR="00CB26BF" w:rsidRDefault="00CB26BF" w:rsidP="00CB26BF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采购查询</w:t>
            </w:r>
            <w:r>
              <w:t xml:space="preserve"> </w:t>
            </w:r>
          </w:p>
          <w:p w:rsidR="00CB26BF" w:rsidRPr="006055D8" w:rsidRDefault="00CB26BF" w:rsidP="00CB26BF">
            <w:r>
              <w:rPr>
                <w:rFonts w:hint="eastAsia"/>
              </w:rPr>
              <w:t xml:space="preserve">        </w:t>
            </w:r>
            <w:r w:rsidRPr="006055D8">
              <w:rPr>
                <w:rFonts w:hint="eastAsia"/>
              </w:rPr>
              <w:t>采购订单查询</w:t>
            </w:r>
            <w:r>
              <w:rPr>
                <w:rFonts w:hint="eastAsia"/>
              </w:rPr>
              <w:t>、</w:t>
            </w:r>
            <w:r w:rsidRPr="006055D8">
              <w:rPr>
                <w:rFonts w:hint="eastAsia"/>
              </w:rPr>
              <w:t>采购订单明细查询</w:t>
            </w:r>
            <w:r>
              <w:rPr>
                <w:rFonts w:hint="eastAsia"/>
              </w:rPr>
              <w:t>、</w:t>
            </w:r>
            <w:r w:rsidRPr="006055D8">
              <w:rPr>
                <w:rFonts w:hint="eastAsia"/>
              </w:rPr>
              <w:t>采购订单统计</w:t>
            </w:r>
          </w:p>
          <w:p w:rsidR="00CB26BF" w:rsidRPr="00CD4965" w:rsidRDefault="00CB26BF" w:rsidP="00CB26BF">
            <w:r w:rsidRPr="006055D8">
              <w:rPr>
                <w:rFonts w:hint="eastAsia"/>
              </w:rPr>
              <w:t xml:space="preserve">        </w:t>
            </w:r>
            <w:r w:rsidRPr="006055D8">
              <w:rPr>
                <w:rFonts w:hint="eastAsia"/>
              </w:rPr>
              <w:t>采购订单执行情况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采购明细查询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采购单汇总表</w:t>
            </w:r>
          </w:p>
          <w:p w:rsidR="00CB26BF" w:rsidRPr="00CD4965" w:rsidRDefault="00CB26BF" w:rsidP="00CB26BF">
            <w:r w:rsidRPr="00CD4965">
              <w:rPr>
                <w:rFonts w:hint="eastAsia"/>
              </w:rPr>
              <w:t xml:space="preserve">        </w:t>
            </w:r>
            <w:r w:rsidRPr="00CD4965">
              <w:rPr>
                <w:rFonts w:hint="eastAsia"/>
              </w:rPr>
              <w:t>采购商品月度分析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供应商供货月度分析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商品采购价趋势分析</w:t>
            </w:r>
            <w:r w:rsidRPr="00CD4965">
              <w:rPr>
                <w:rFonts w:hint="eastAsia"/>
              </w:rPr>
              <w:t xml:space="preserve"> </w:t>
            </w:r>
          </w:p>
          <w:p w:rsidR="00CB26BF" w:rsidRDefault="00CB26BF" w:rsidP="00CB26BF">
            <w:r>
              <w:t xml:space="preserve">        </w:t>
            </w:r>
            <w:r>
              <w:rPr>
                <w:rFonts w:hint="eastAsia"/>
              </w:rPr>
              <w:t>采购统计·按商品、</w:t>
            </w:r>
            <w:r>
              <w:t xml:space="preserve"> </w:t>
            </w:r>
            <w:r>
              <w:rPr>
                <w:rFonts w:hint="eastAsia"/>
              </w:rPr>
              <w:t>采购统计·</w:t>
            </w:r>
            <w:proofErr w:type="gramStart"/>
            <w:r>
              <w:rPr>
                <w:rFonts w:hint="eastAsia"/>
              </w:rPr>
              <w:t>按供应</w:t>
            </w:r>
            <w:proofErr w:type="gramEnd"/>
            <w:r>
              <w:rPr>
                <w:rFonts w:hint="eastAsia"/>
              </w:rPr>
              <w:t>商</w:t>
            </w:r>
            <w:r>
              <w:t xml:space="preserve"> </w:t>
            </w:r>
            <w:r>
              <w:rPr>
                <w:rFonts w:hint="eastAsia"/>
              </w:rPr>
              <w:t>、采购统计·按仓库</w:t>
            </w:r>
            <w:r>
              <w:t xml:space="preserve"> </w:t>
            </w:r>
          </w:p>
          <w:p w:rsidR="00CB26BF" w:rsidRDefault="00CB26BF" w:rsidP="00CB26BF">
            <w:pPr>
              <w:ind w:firstLineChars="400" w:firstLine="840"/>
            </w:pPr>
            <w:r>
              <w:rPr>
                <w:rFonts w:hint="eastAsia"/>
              </w:rPr>
              <w:t>采购统计·按经手人、</w:t>
            </w:r>
            <w:r>
              <w:t xml:space="preserve"> </w:t>
            </w:r>
            <w:r>
              <w:rPr>
                <w:rFonts w:hint="eastAsia"/>
              </w:rPr>
              <w:t>采购退货统计·按商品</w:t>
            </w:r>
            <w:r>
              <w:t xml:space="preserve">   </w:t>
            </w:r>
          </w:p>
          <w:p w:rsidR="00CB26BF" w:rsidRDefault="00CB26BF" w:rsidP="00CB26BF">
            <w:r>
              <w:t xml:space="preserve">        </w:t>
            </w:r>
            <w:r>
              <w:rPr>
                <w:rFonts w:hint="eastAsia"/>
              </w:rPr>
              <w:t>采购退货统计·</w:t>
            </w:r>
            <w:proofErr w:type="gramStart"/>
            <w:r>
              <w:rPr>
                <w:rFonts w:hint="eastAsia"/>
              </w:rPr>
              <w:t>按供应</w:t>
            </w:r>
            <w:proofErr w:type="gramEnd"/>
            <w:r>
              <w:rPr>
                <w:rFonts w:hint="eastAsia"/>
              </w:rPr>
              <w:t>商</w:t>
            </w:r>
            <w:r>
              <w:t xml:space="preserve"> 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采购退货统计·按仓库</w:t>
            </w:r>
            <w:r>
              <w:t xml:space="preserve"> </w:t>
            </w:r>
          </w:p>
          <w:p w:rsidR="00CB26BF" w:rsidRDefault="00CB26BF" w:rsidP="00CB26BF">
            <w:pPr>
              <w:ind w:firstLineChars="400" w:firstLine="840"/>
            </w:pPr>
            <w:r>
              <w:rPr>
                <w:rFonts w:hint="eastAsia"/>
              </w:rPr>
              <w:t>采购退货统计·按经手人</w:t>
            </w:r>
          </w:p>
          <w:p w:rsidR="00CB26BF" w:rsidRDefault="00CB26BF" w:rsidP="00CB26BF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出库查询</w:t>
            </w:r>
            <w:r>
              <w:t xml:space="preserve">  </w:t>
            </w:r>
          </w:p>
          <w:p w:rsidR="00CB26BF" w:rsidRPr="006055D8" w:rsidRDefault="00CB26BF" w:rsidP="00CB26BF">
            <w:r>
              <w:rPr>
                <w:rFonts w:hint="eastAsia"/>
              </w:rPr>
              <w:t xml:space="preserve">      </w:t>
            </w:r>
            <w:r w:rsidRPr="006055D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领料登记单</w:t>
            </w:r>
            <w:r w:rsidRPr="006055D8">
              <w:rPr>
                <w:rFonts w:hint="eastAsia"/>
              </w:rPr>
              <w:t>查询</w:t>
            </w:r>
            <w:r>
              <w:rPr>
                <w:rFonts w:hint="eastAsia"/>
              </w:rPr>
              <w:t>、领料登记单</w:t>
            </w:r>
            <w:r w:rsidRPr="006055D8">
              <w:rPr>
                <w:rFonts w:hint="eastAsia"/>
              </w:rPr>
              <w:t>明细查询</w:t>
            </w:r>
            <w:r>
              <w:rPr>
                <w:rFonts w:hint="eastAsia"/>
              </w:rPr>
              <w:t>、领料登记</w:t>
            </w:r>
            <w:r w:rsidRPr="006055D8">
              <w:rPr>
                <w:rFonts w:hint="eastAsia"/>
              </w:rPr>
              <w:t>单统计</w:t>
            </w:r>
          </w:p>
          <w:p w:rsidR="00CB26BF" w:rsidRPr="00CD4965" w:rsidRDefault="00CB26BF" w:rsidP="00CB26BF">
            <w:r w:rsidRPr="006055D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领料登记单</w:t>
            </w:r>
            <w:r w:rsidRPr="006055D8">
              <w:rPr>
                <w:rFonts w:hint="eastAsia"/>
              </w:rPr>
              <w:t>执行情况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出库单汇总表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>出库明细查询</w:t>
            </w:r>
          </w:p>
          <w:p w:rsidR="00CB26BF" w:rsidRPr="00CD4965" w:rsidRDefault="00CB26BF" w:rsidP="00CB26BF">
            <w:r w:rsidRPr="00CD4965">
              <w:rPr>
                <w:rFonts w:hint="eastAsia"/>
              </w:rPr>
              <w:t xml:space="preserve">        </w:t>
            </w:r>
            <w:r w:rsidRPr="00CD4965">
              <w:rPr>
                <w:rFonts w:hint="eastAsia"/>
              </w:rPr>
              <w:t>出库月度分析·按商品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 xml:space="preserve"> </w:t>
            </w:r>
            <w:r w:rsidRPr="00CD4965">
              <w:rPr>
                <w:rFonts w:hint="eastAsia"/>
              </w:rPr>
              <w:t>出库月底分析·按使用部门</w:t>
            </w:r>
          </w:p>
          <w:p w:rsidR="00CB26BF" w:rsidRPr="00CB26BF" w:rsidRDefault="00CB26BF" w:rsidP="00CB26BF">
            <w:pPr>
              <w:rPr>
                <w:b/>
              </w:rPr>
            </w:pPr>
          </w:p>
          <w:p w:rsidR="00CB26BF" w:rsidRPr="00CD4965" w:rsidRDefault="00CB26BF" w:rsidP="00CB26BF">
            <w:r w:rsidRPr="00CD4965">
              <w:rPr>
                <w:rFonts w:hint="eastAsia"/>
              </w:rPr>
              <w:t xml:space="preserve">        </w:t>
            </w:r>
            <w:r w:rsidRPr="00CD4965">
              <w:rPr>
                <w:rFonts w:hint="eastAsia"/>
              </w:rPr>
              <w:t>出库月度分析·按经手人</w:t>
            </w:r>
          </w:p>
          <w:p w:rsidR="00CB26BF" w:rsidRDefault="00CB26BF" w:rsidP="00CB26BF"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出库统计·按商品</w:t>
            </w:r>
            <w:r>
              <w:t xml:space="preserve"> 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出库统计·按使用部门</w:t>
            </w:r>
            <w:r>
              <w:t xml:space="preserve"> </w:t>
            </w:r>
            <w:r>
              <w:rPr>
                <w:rFonts w:hint="eastAsia"/>
              </w:rPr>
              <w:t>、出库统计·按仓库</w:t>
            </w:r>
            <w:r>
              <w:t xml:space="preserve"> </w:t>
            </w:r>
          </w:p>
          <w:p w:rsidR="00CB26BF" w:rsidRDefault="00CB26BF" w:rsidP="00CB26BF">
            <w:pPr>
              <w:ind w:firstLineChars="400" w:firstLine="840"/>
            </w:pPr>
            <w:r>
              <w:rPr>
                <w:rFonts w:hint="eastAsia"/>
              </w:rPr>
              <w:lastRenderedPageBreak/>
              <w:t>出库统计·按经手人、出库统计·按使用部门</w:t>
            </w:r>
          </w:p>
          <w:p w:rsidR="00CB26BF" w:rsidRDefault="00CB26BF" w:rsidP="00CB26BF">
            <w:r>
              <w:t xml:space="preserve">        </w:t>
            </w:r>
            <w:r>
              <w:rPr>
                <w:rFonts w:hint="eastAsia"/>
              </w:rPr>
              <w:t>退料统计·按商品</w:t>
            </w:r>
            <w:r>
              <w:t xml:space="preserve"> 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退料统计·按仓库、退料统计·按经手人</w:t>
            </w:r>
          </w:p>
          <w:p w:rsidR="00CB26BF" w:rsidRDefault="00CB26BF" w:rsidP="00CB26BF">
            <w:pPr>
              <w:ind w:firstLineChars="400" w:firstLine="840"/>
            </w:pPr>
            <w:r>
              <w:rPr>
                <w:rFonts w:hint="eastAsia"/>
              </w:rPr>
              <w:t>退料统计·按使用部门</w:t>
            </w:r>
          </w:p>
          <w:p w:rsidR="00CB26BF" w:rsidRDefault="00CB26BF" w:rsidP="00CB26BF">
            <w:r>
              <w:t xml:space="preserve">   3</w:t>
            </w:r>
            <w:r>
              <w:rPr>
                <w:rFonts w:hint="eastAsia"/>
              </w:rPr>
              <w:t>、库存查询</w:t>
            </w:r>
            <w: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▲</w:t>
            </w:r>
          </w:p>
          <w:p w:rsidR="00CB26BF" w:rsidRPr="0036077C" w:rsidRDefault="00CB26BF" w:rsidP="00CB26BF">
            <w:r>
              <w:t xml:space="preserve">        </w:t>
            </w:r>
            <w:r>
              <w:rPr>
                <w:rFonts w:hint="eastAsia"/>
              </w:rPr>
              <w:t>库存数量查询</w:t>
            </w:r>
            <w:r>
              <w:t xml:space="preserve"> </w:t>
            </w:r>
            <w:r>
              <w:rPr>
                <w:rFonts w:hint="eastAsia"/>
              </w:rPr>
              <w:t>、库存分布查询、</w:t>
            </w:r>
            <w:r w:rsidRPr="009A15A5">
              <w:rPr>
                <w:rFonts w:hint="eastAsia"/>
                <w:color w:val="FF0000"/>
              </w:rPr>
              <w:t xml:space="preserve">  </w:t>
            </w:r>
            <w:r w:rsidRPr="0036077C">
              <w:rPr>
                <w:rFonts w:hint="eastAsia"/>
              </w:rPr>
              <w:t xml:space="preserve"> </w:t>
            </w:r>
            <w:r w:rsidRPr="0036077C">
              <w:rPr>
                <w:rFonts w:hint="eastAsia"/>
              </w:rPr>
              <w:t>库存预警查询</w:t>
            </w:r>
          </w:p>
          <w:p w:rsidR="00CB26BF" w:rsidRDefault="00CB26BF" w:rsidP="00CB26BF">
            <w:r w:rsidRPr="0036077C">
              <w:rPr>
                <w:rFonts w:hint="eastAsia"/>
              </w:rPr>
              <w:t xml:space="preserve">        </w:t>
            </w:r>
            <w:r w:rsidRPr="0036077C">
              <w:rPr>
                <w:rFonts w:hint="eastAsia"/>
              </w:rPr>
              <w:t>出入库明显查询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报损统计</w:t>
            </w:r>
            <w:r>
              <w:t xml:space="preserve"> </w:t>
            </w:r>
          </w:p>
          <w:p w:rsidR="00CB26BF" w:rsidRPr="00483E1F" w:rsidRDefault="00CB26BF" w:rsidP="00CB26BF">
            <w:r>
              <w:t xml:space="preserve">        </w:t>
            </w:r>
            <w:proofErr w:type="gramStart"/>
            <w:r>
              <w:rPr>
                <w:rFonts w:hint="eastAsia"/>
              </w:rPr>
              <w:t>报溢统计</w:t>
            </w:r>
            <w:proofErr w:type="gramEnd"/>
            <w:r>
              <w:rPr>
                <w:rFonts w:hint="eastAsia"/>
              </w:rPr>
              <w:t>、</w:t>
            </w:r>
            <w:r w:rsidRPr="009A15A5">
              <w:rPr>
                <w:color w:val="FF0000"/>
              </w:rPr>
              <w:t xml:space="preserve"> </w:t>
            </w:r>
            <w:r w:rsidRPr="0036077C">
              <w:rPr>
                <w:rFonts w:hint="eastAsia"/>
              </w:rPr>
              <w:t>调拨单统计</w:t>
            </w:r>
            <w:r>
              <w:rPr>
                <w:rFonts w:hint="eastAsia"/>
              </w:rPr>
              <w:t>、</w:t>
            </w:r>
            <w:r w:rsidRPr="00CD4965">
              <w:rPr>
                <w:rFonts w:hint="eastAsia"/>
              </w:rPr>
              <w:t xml:space="preserve"> </w:t>
            </w:r>
            <w:r w:rsidRPr="00CD4965">
              <w:rPr>
                <w:rFonts w:hint="eastAsia"/>
              </w:rPr>
              <w:t>出入库明细查询</w:t>
            </w:r>
          </w:p>
          <w:p w:rsidR="00CB26BF" w:rsidRDefault="00CB26BF" w:rsidP="00CB26BF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核心功能</w:t>
            </w:r>
          </w:p>
          <w:p w:rsidR="00CB26BF" w:rsidRPr="00483E1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Theme="minorEastAsia" w:hAnsiTheme="minorEastAsia"/>
                <w:sz w:val="22"/>
              </w:rPr>
            </w:pPr>
            <w:r w:rsidRPr="00483E1F">
              <w:rPr>
                <w:rFonts w:asciiTheme="minorEastAsia" w:hAnsiTheme="minorEastAsia" w:hint="eastAsia"/>
                <w:sz w:val="22"/>
              </w:rPr>
              <w:t>具备审核功能</w:t>
            </w:r>
            <w:r>
              <w:rPr>
                <w:rFonts w:ascii="宋体" w:hAnsi="宋体" w:cs="宋体" w:hint="eastAsia"/>
                <w:bCs/>
                <w:sz w:val="24"/>
              </w:rPr>
              <w:t>▲</w:t>
            </w:r>
          </w:p>
          <w:p w:rsidR="00CB26BF" w:rsidRPr="00483E1F" w:rsidRDefault="00CB26BF" w:rsidP="00CB26BF">
            <w:pPr>
              <w:pStyle w:val="a7"/>
              <w:ind w:left="585" w:firstLineChars="0" w:firstLine="0"/>
              <w:rPr>
                <w:sz w:val="20"/>
              </w:rPr>
            </w:pPr>
            <w:r w:rsidRPr="00483E1F">
              <w:rPr>
                <w:rFonts w:asciiTheme="minorEastAsia" w:hAnsiTheme="minorEastAsia" w:hint="eastAsia"/>
                <w:sz w:val="22"/>
              </w:rPr>
              <w:t>“</w:t>
            </w:r>
            <w:r>
              <w:rPr>
                <w:rFonts w:asciiTheme="minorEastAsia" w:hAnsiTheme="minorEastAsia" w:hint="eastAsia"/>
                <w:sz w:val="22"/>
              </w:rPr>
              <w:t>操作员</w:t>
            </w:r>
            <w:r w:rsidRPr="00483E1F">
              <w:rPr>
                <w:rFonts w:asciiTheme="minorEastAsia" w:hAnsiTheme="minorEastAsia" w:hint="eastAsia"/>
                <w:sz w:val="22"/>
              </w:rPr>
              <w:t>申请——管理员审核——超级管理员审核——仓</w:t>
            </w:r>
            <w:proofErr w:type="gramStart"/>
            <w:r w:rsidRPr="00483E1F">
              <w:rPr>
                <w:rFonts w:asciiTheme="minorEastAsia" w:hAnsiTheme="minorEastAsia" w:hint="eastAsia"/>
                <w:sz w:val="22"/>
              </w:rPr>
              <w:t>管经</w:t>
            </w:r>
            <w:proofErr w:type="gramEnd"/>
            <w:r w:rsidRPr="00483E1F">
              <w:rPr>
                <w:rFonts w:asciiTheme="minorEastAsia" w:hAnsiTheme="minorEastAsia" w:hint="eastAsia"/>
                <w:sz w:val="22"/>
              </w:rPr>
              <w:t>手人</w:t>
            </w:r>
            <w:proofErr w:type="gramStart"/>
            <w:r w:rsidRPr="00483E1F">
              <w:rPr>
                <w:rFonts w:asciiTheme="minorEastAsia" w:hAnsiTheme="minorEastAsia" w:hint="eastAsia"/>
                <w:sz w:val="22"/>
              </w:rPr>
              <w:t>‘</w:t>
            </w:r>
            <w:proofErr w:type="gramEnd"/>
            <w:r w:rsidRPr="00483E1F">
              <w:rPr>
                <w:rFonts w:asciiTheme="minorEastAsia" w:hAnsiTheme="minorEastAsia" w:hint="eastAsia"/>
                <w:sz w:val="22"/>
              </w:rPr>
              <w:t>审批流程</w:t>
            </w:r>
          </w:p>
          <w:p w:rsidR="00CB26BF" w:rsidRPr="00483E1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  <w:rPr>
                <w:szCs w:val="24"/>
              </w:rPr>
            </w:pPr>
            <w:r>
              <w:rPr>
                <w:rFonts w:hint="eastAsia"/>
              </w:rPr>
              <w:t>打印各种票据功能</w:t>
            </w:r>
          </w:p>
          <w:p w:rsidR="00CB26BF" w:rsidRPr="00483E1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  <w:rPr>
                <w:szCs w:val="24"/>
              </w:rPr>
            </w:pPr>
            <w:r>
              <w:rPr>
                <w:rFonts w:hint="eastAsia"/>
              </w:rPr>
              <w:t>各种分析报表导入导出</w:t>
            </w:r>
            <w:r>
              <w:t>EXCEL</w:t>
            </w:r>
            <w:r>
              <w:rPr>
                <w:rFonts w:hint="eastAsia"/>
              </w:rPr>
              <w:t>电子表格功能</w:t>
            </w:r>
            <w:r>
              <w:t xml:space="preserve"> </w:t>
            </w:r>
          </w:p>
          <w:p w:rsidR="00CB26BF" w:rsidRPr="00483E1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  <w:rPr>
                <w:szCs w:val="24"/>
              </w:rPr>
            </w:pPr>
            <w:r>
              <w:rPr>
                <w:rFonts w:hint="eastAsia"/>
              </w:rPr>
              <w:t>单据打印样式的灵活设置</w:t>
            </w:r>
          </w:p>
          <w:p w:rsidR="00CB26B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权限管理功能</w:t>
            </w:r>
          </w:p>
          <w:p w:rsidR="00CB26B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实时备份功能</w:t>
            </w:r>
          </w:p>
          <w:p w:rsidR="00CB26BF" w:rsidRDefault="00CB26BF" w:rsidP="00CB26BF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库存自动增减功能</w:t>
            </w:r>
          </w:p>
          <w:p w:rsidR="00911A19" w:rsidRPr="00CB26BF" w:rsidRDefault="00CB26BF" w:rsidP="00CB26BF">
            <w:pPr>
              <w:rPr>
                <w:b/>
              </w:rPr>
            </w:pP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导入功能</w:t>
            </w:r>
          </w:p>
          <w:p w:rsidR="008A2FE4" w:rsidRPr="008A2FE4" w:rsidRDefault="008A2FE4" w:rsidP="008A2FE4">
            <w:pPr>
              <w:rPr>
                <w:b/>
              </w:rPr>
            </w:pPr>
          </w:p>
        </w:tc>
      </w:tr>
    </w:tbl>
    <w:p w:rsidR="005C5FEB" w:rsidRDefault="005C5FEB" w:rsidP="00B3407A">
      <w:pPr>
        <w:spacing w:line="360" w:lineRule="auto"/>
        <w:rPr>
          <w:b/>
          <w:sz w:val="24"/>
          <w:szCs w:val="24"/>
        </w:rPr>
      </w:pPr>
    </w:p>
    <w:p w:rsidR="00F11A9C" w:rsidRPr="005C5FEB" w:rsidRDefault="00F11A9C" w:rsidP="00B3407A">
      <w:pPr>
        <w:spacing w:line="360" w:lineRule="auto"/>
        <w:rPr>
          <w:sz w:val="24"/>
          <w:szCs w:val="24"/>
        </w:rPr>
      </w:pPr>
    </w:p>
    <w:p w:rsidR="00D92765" w:rsidRPr="00B3407A" w:rsidRDefault="00502E26" w:rsidP="00B3407A">
      <w:pPr>
        <w:spacing w:line="360" w:lineRule="auto"/>
        <w:rPr>
          <w:b/>
          <w:sz w:val="24"/>
          <w:szCs w:val="24"/>
        </w:rPr>
      </w:pPr>
      <w:r w:rsidRPr="00B3407A">
        <w:rPr>
          <w:rFonts w:hint="eastAsia"/>
          <w:b/>
          <w:sz w:val="24"/>
          <w:szCs w:val="24"/>
        </w:rPr>
        <w:t>商务要求：</w:t>
      </w:r>
    </w:p>
    <w:p w:rsidR="006970F2" w:rsidRDefault="006970F2" w:rsidP="006970F2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质保期：</w:t>
      </w:r>
      <w:r w:rsidR="002B67A4">
        <w:rPr>
          <w:rFonts w:hint="eastAsia"/>
          <w:sz w:val="24"/>
          <w:szCs w:val="24"/>
        </w:rPr>
        <w:t>1</w:t>
      </w:r>
      <w:r w:rsidR="002B67A4">
        <w:rPr>
          <w:rFonts w:hint="eastAsia"/>
          <w:sz w:val="24"/>
          <w:szCs w:val="24"/>
        </w:rPr>
        <w:t>年，终身</w:t>
      </w:r>
      <w:r>
        <w:rPr>
          <w:rFonts w:hint="eastAsia"/>
          <w:sz w:val="24"/>
          <w:szCs w:val="24"/>
        </w:rPr>
        <w:t>免费提供该软件的维护及升级</w:t>
      </w:r>
      <w:r w:rsidR="002B67A4">
        <w:rPr>
          <w:rFonts w:hint="eastAsia"/>
          <w:sz w:val="24"/>
          <w:szCs w:val="24"/>
        </w:rPr>
        <w:t>。</w:t>
      </w:r>
    </w:p>
    <w:p w:rsidR="006970F2" w:rsidRDefault="006970F2" w:rsidP="006970F2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因疫情原因参与竞价</w:t>
      </w:r>
      <w:r w:rsidR="004E2120"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及培训人员</w:t>
      </w:r>
      <w:r w:rsidR="004E2120">
        <w:rPr>
          <w:rFonts w:hint="eastAsia"/>
          <w:sz w:val="24"/>
          <w:szCs w:val="24"/>
        </w:rPr>
        <w:t>限于浙江省内，省内如有疫情高风险地区</w:t>
      </w:r>
      <w:r w:rsidR="00BA044F">
        <w:rPr>
          <w:rFonts w:hint="eastAsia"/>
          <w:sz w:val="24"/>
          <w:szCs w:val="24"/>
        </w:rPr>
        <w:t>中标</w:t>
      </w:r>
      <w:r w:rsidR="004E2120">
        <w:rPr>
          <w:rFonts w:hint="eastAsia"/>
          <w:sz w:val="24"/>
          <w:szCs w:val="24"/>
        </w:rPr>
        <w:t>，</w:t>
      </w:r>
      <w:r w:rsidR="00BA044F">
        <w:rPr>
          <w:rFonts w:hint="eastAsia"/>
          <w:sz w:val="24"/>
          <w:szCs w:val="24"/>
        </w:rPr>
        <w:t>根据实际情况</w:t>
      </w:r>
      <w:r w:rsidR="009F37E6">
        <w:rPr>
          <w:rFonts w:hint="eastAsia"/>
          <w:sz w:val="24"/>
          <w:szCs w:val="24"/>
        </w:rPr>
        <w:t>按照</w:t>
      </w:r>
      <w:r w:rsidR="009F37E6" w:rsidRPr="00B3407A">
        <w:rPr>
          <w:rFonts w:hint="eastAsia"/>
          <w:sz w:val="24"/>
          <w:szCs w:val="24"/>
        </w:rPr>
        <w:t>相应的政府采购法律法规处理</w:t>
      </w:r>
      <w:r w:rsidR="004E2120">
        <w:rPr>
          <w:rFonts w:hint="eastAsia"/>
          <w:sz w:val="24"/>
          <w:szCs w:val="24"/>
        </w:rPr>
        <w:t>。</w:t>
      </w:r>
    </w:p>
    <w:p w:rsidR="00EA5022" w:rsidRPr="00EA5022" w:rsidRDefault="00EA5022" w:rsidP="00EA5022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预中标单位在预中标伍个工作日内需提交所投产品的</w:t>
      </w:r>
      <w:r w:rsidRPr="00B3407A">
        <w:rPr>
          <w:rFonts w:hint="eastAsia"/>
          <w:sz w:val="24"/>
          <w:szCs w:val="24"/>
        </w:rPr>
        <w:t>原厂商针对本用户、本项目</w:t>
      </w:r>
      <w:r>
        <w:rPr>
          <w:rFonts w:hint="eastAsia"/>
          <w:sz w:val="24"/>
          <w:szCs w:val="24"/>
        </w:rPr>
        <w:t>的售后服务</w:t>
      </w:r>
      <w:r w:rsidRPr="00B3407A">
        <w:rPr>
          <w:rFonts w:hint="eastAsia"/>
          <w:sz w:val="24"/>
          <w:szCs w:val="24"/>
        </w:rPr>
        <w:t>承诺</w:t>
      </w:r>
      <w:r>
        <w:rPr>
          <w:rFonts w:hint="eastAsia"/>
          <w:sz w:val="24"/>
          <w:szCs w:val="24"/>
        </w:rPr>
        <w:t>书、培训</w:t>
      </w:r>
      <w:r w:rsidRPr="00B3407A">
        <w:rPr>
          <w:rFonts w:hint="eastAsia"/>
          <w:sz w:val="24"/>
          <w:szCs w:val="24"/>
        </w:rPr>
        <w:t>证明材料</w:t>
      </w:r>
      <w:r>
        <w:rPr>
          <w:rFonts w:hint="eastAsia"/>
          <w:sz w:val="24"/>
          <w:szCs w:val="24"/>
        </w:rPr>
        <w:t>及相关案例、软件著作权及登记证书</w:t>
      </w:r>
      <w:r w:rsidRPr="00B3407A">
        <w:rPr>
          <w:rFonts w:hint="eastAsia"/>
          <w:sz w:val="24"/>
          <w:szCs w:val="24"/>
        </w:rPr>
        <w:t>，如不提供</w:t>
      </w:r>
      <w:r>
        <w:rPr>
          <w:rFonts w:hint="eastAsia"/>
          <w:sz w:val="24"/>
          <w:szCs w:val="24"/>
        </w:rPr>
        <w:t>或无法提供，</w:t>
      </w:r>
      <w:r w:rsidRPr="00B3407A">
        <w:rPr>
          <w:rFonts w:hint="eastAsia"/>
          <w:sz w:val="24"/>
          <w:szCs w:val="24"/>
        </w:rPr>
        <w:t>则按相应的政府采购法律法规处理</w:t>
      </w:r>
      <w:r>
        <w:rPr>
          <w:rFonts w:hint="eastAsia"/>
          <w:sz w:val="24"/>
          <w:szCs w:val="24"/>
        </w:rPr>
        <w:t>并承担相应的法律责任</w:t>
      </w:r>
      <w:r w:rsidRPr="00B3407A">
        <w:rPr>
          <w:rFonts w:hint="eastAsia"/>
          <w:sz w:val="24"/>
          <w:szCs w:val="24"/>
        </w:rPr>
        <w:t>。</w:t>
      </w:r>
    </w:p>
    <w:p w:rsidR="00502E26" w:rsidRDefault="00EA5022" w:rsidP="004E2120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签订合同前业主单位</w:t>
      </w:r>
      <w:r w:rsidR="002B67A4">
        <w:rPr>
          <w:rFonts w:hint="eastAsia"/>
          <w:sz w:val="24"/>
          <w:szCs w:val="24"/>
        </w:rPr>
        <w:t>可根据需要委托第三方权威机构对</w:t>
      </w:r>
      <w:r>
        <w:rPr>
          <w:rFonts w:hint="eastAsia"/>
          <w:sz w:val="24"/>
          <w:szCs w:val="24"/>
        </w:rPr>
        <w:t>预</w:t>
      </w:r>
      <w:r w:rsidR="002B67A4">
        <w:rPr>
          <w:rFonts w:hint="eastAsia"/>
          <w:sz w:val="24"/>
          <w:szCs w:val="24"/>
        </w:rPr>
        <w:t>中标单位所提供</w:t>
      </w:r>
      <w:r w:rsidR="00502E26" w:rsidRPr="004E2120">
        <w:rPr>
          <w:rFonts w:hint="eastAsia"/>
          <w:sz w:val="24"/>
          <w:szCs w:val="24"/>
        </w:rPr>
        <w:t>产品</w:t>
      </w:r>
      <w:r w:rsidR="002B67A4">
        <w:rPr>
          <w:rFonts w:hint="eastAsia"/>
          <w:sz w:val="24"/>
          <w:szCs w:val="24"/>
        </w:rPr>
        <w:t>的</w:t>
      </w:r>
      <w:r w:rsidR="00502E26" w:rsidRPr="004E2120">
        <w:rPr>
          <w:rFonts w:hint="eastAsia"/>
          <w:sz w:val="24"/>
          <w:szCs w:val="24"/>
        </w:rPr>
        <w:t>功能逐项测试，如不满足，则按相应的政府采购法律法规处理</w:t>
      </w:r>
      <w:r w:rsidR="002B67A4">
        <w:rPr>
          <w:rFonts w:hint="eastAsia"/>
          <w:sz w:val="24"/>
          <w:szCs w:val="24"/>
        </w:rPr>
        <w:t>并承担相应的法律责任</w:t>
      </w:r>
      <w:r w:rsidR="00502E26" w:rsidRPr="004E2120">
        <w:rPr>
          <w:rFonts w:hint="eastAsia"/>
          <w:sz w:val="24"/>
          <w:szCs w:val="24"/>
        </w:rPr>
        <w:t>。</w:t>
      </w:r>
    </w:p>
    <w:p w:rsidR="00EA5022" w:rsidRPr="00EA5022" w:rsidRDefault="00EA5022" w:rsidP="00EA5022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培训：学校如新增操作员，中标单位需提供培训，直至能够熟练操作。</w:t>
      </w:r>
    </w:p>
    <w:p w:rsidR="00D92765" w:rsidRPr="005C5FEB" w:rsidRDefault="002F1674" w:rsidP="005C5FEB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软件安装过程中出现的问题由中标供应商解决</w:t>
      </w:r>
      <w:r w:rsidR="005C5FEB">
        <w:rPr>
          <w:rFonts w:hint="eastAsia"/>
          <w:sz w:val="24"/>
          <w:szCs w:val="24"/>
        </w:rPr>
        <w:t>。</w:t>
      </w:r>
    </w:p>
    <w:sectPr w:rsidR="00D92765" w:rsidRPr="005C5FEB" w:rsidSect="00401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08" w:rsidRDefault="00274308" w:rsidP="00D00BC6">
      <w:r>
        <w:separator/>
      </w:r>
    </w:p>
  </w:endnote>
  <w:endnote w:type="continuationSeparator" w:id="0">
    <w:p w:rsidR="00274308" w:rsidRDefault="00274308" w:rsidP="00D0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08" w:rsidRDefault="00274308" w:rsidP="00D00BC6">
      <w:r>
        <w:separator/>
      </w:r>
    </w:p>
  </w:footnote>
  <w:footnote w:type="continuationSeparator" w:id="0">
    <w:p w:rsidR="00274308" w:rsidRDefault="00274308" w:rsidP="00D00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7FF"/>
    <w:multiLevelType w:val="hybridMultilevel"/>
    <w:tmpl w:val="DC787FD0"/>
    <w:lvl w:ilvl="0" w:tplc="88FC9B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91178F"/>
    <w:multiLevelType w:val="hybridMultilevel"/>
    <w:tmpl w:val="948E961E"/>
    <w:lvl w:ilvl="0" w:tplc="CA12CF48">
      <w:start w:val="1"/>
      <w:numFmt w:val="decimal"/>
      <w:lvlText w:val="%1、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14786856"/>
    <w:multiLevelType w:val="hybridMultilevel"/>
    <w:tmpl w:val="4AB8EECE"/>
    <w:lvl w:ilvl="0" w:tplc="215AC1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C36893"/>
    <w:multiLevelType w:val="hybridMultilevel"/>
    <w:tmpl w:val="0212B108"/>
    <w:lvl w:ilvl="0" w:tplc="E1365038">
      <w:start w:val="4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4">
    <w:nsid w:val="3AAB41AF"/>
    <w:multiLevelType w:val="singleLevel"/>
    <w:tmpl w:val="3AAB41AF"/>
    <w:lvl w:ilvl="0">
      <w:start w:val="1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3E544FED"/>
    <w:multiLevelType w:val="multilevel"/>
    <w:tmpl w:val="3E544FED"/>
    <w:lvl w:ilvl="0">
      <w:start w:val="3"/>
      <w:numFmt w:val="decimal"/>
      <w:lvlText w:val="%1、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32D3746"/>
    <w:multiLevelType w:val="hybridMultilevel"/>
    <w:tmpl w:val="1D582D3A"/>
    <w:lvl w:ilvl="0" w:tplc="4E0A5924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7">
    <w:nsid w:val="540455EE"/>
    <w:multiLevelType w:val="hybridMultilevel"/>
    <w:tmpl w:val="1D582D3A"/>
    <w:lvl w:ilvl="0" w:tplc="4E0A5924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8">
    <w:nsid w:val="72700BE9"/>
    <w:multiLevelType w:val="hybridMultilevel"/>
    <w:tmpl w:val="1D582D3A"/>
    <w:lvl w:ilvl="0" w:tplc="4E0A5924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65"/>
    <w:rsid w:val="00077BFA"/>
    <w:rsid w:val="00091930"/>
    <w:rsid w:val="00095625"/>
    <w:rsid w:val="000A3A7D"/>
    <w:rsid w:val="000E1F0D"/>
    <w:rsid w:val="000E2866"/>
    <w:rsid w:val="001F6C6B"/>
    <w:rsid w:val="00265968"/>
    <w:rsid w:val="00274308"/>
    <w:rsid w:val="0029067B"/>
    <w:rsid w:val="002B67A4"/>
    <w:rsid w:val="002D007B"/>
    <w:rsid w:val="002E73A0"/>
    <w:rsid w:val="002F1674"/>
    <w:rsid w:val="00333F5B"/>
    <w:rsid w:val="003566EF"/>
    <w:rsid w:val="00401F56"/>
    <w:rsid w:val="00474DEC"/>
    <w:rsid w:val="00483E1F"/>
    <w:rsid w:val="004842AE"/>
    <w:rsid w:val="004A38BA"/>
    <w:rsid w:val="004D6BED"/>
    <w:rsid w:val="004E2120"/>
    <w:rsid w:val="00502E26"/>
    <w:rsid w:val="00524B37"/>
    <w:rsid w:val="00565FDA"/>
    <w:rsid w:val="005C5FEB"/>
    <w:rsid w:val="00600B04"/>
    <w:rsid w:val="006970F2"/>
    <w:rsid w:val="00722802"/>
    <w:rsid w:val="00751488"/>
    <w:rsid w:val="0084254C"/>
    <w:rsid w:val="008715A4"/>
    <w:rsid w:val="008A2FE4"/>
    <w:rsid w:val="00911A19"/>
    <w:rsid w:val="00925AC6"/>
    <w:rsid w:val="009379A3"/>
    <w:rsid w:val="0094783C"/>
    <w:rsid w:val="00954CB2"/>
    <w:rsid w:val="009F37E6"/>
    <w:rsid w:val="00A8100F"/>
    <w:rsid w:val="00A82D91"/>
    <w:rsid w:val="00A92E41"/>
    <w:rsid w:val="00A97071"/>
    <w:rsid w:val="00AA0752"/>
    <w:rsid w:val="00B3407A"/>
    <w:rsid w:val="00BA044F"/>
    <w:rsid w:val="00BE7611"/>
    <w:rsid w:val="00C60FA5"/>
    <w:rsid w:val="00C75AB4"/>
    <w:rsid w:val="00CB26BF"/>
    <w:rsid w:val="00D00BC6"/>
    <w:rsid w:val="00D92765"/>
    <w:rsid w:val="00E50989"/>
    <w:rsid w:val="00E6125F"/>
    <w:rsid w:val="00EA5022"/>
    <w:rsid w:val="00F11A9C"/>
    <w:rsid w:val="00F360CE"/>
    <w:rsid w:val="00F8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B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927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276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D9276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D92765"/>
    <w:rPr>
      <w:rFonts w:ascii="宋体" w:eastAsia="宋体"/>
      <w:sz w:val="18"/>
      <w:szCs w:val="18"/>
    </w:rPr>
  </w:style>
  <w:style w:type="table" w:styleId="a4">
    <w:name w:val="Table Grid"/>
    <w:basedOn w:val="a1"/>
    <w:uiPriority w:val="59"/>
    <w:rsid w:val="00D92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00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00BC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00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00BC6"/>
    <w:rPr>
      <w:sz w:val="18"/>
      <w:szCs w:val="18"/>
    </w:rPr>
  </w:style>
  <w:style w:type="paragraph" w:styleId="a7">
    <w:name w:val="List Paragraph"/>
    <w:basedOn w:val="a"/>
    <w:uiPriority w:val="34"/>
    <w:qFormat/>
    <w:rsid w:val="00502E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471</Words>
  <Characters>2685</Characters>
  <Application>Microsoft Office Word</Application>
  <DocSecurity>0</DocSecurity>
  <Lines>22</Lines>
  <Paragraphs>6</Paragraphs>
  <ScaleCrop>false</ScaleCrop>
  <Company>China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16</cp:revision>
  <dcterms:created xsi:type="dcterms:W3CDTF">2021-02-22T05:41:00Z</dcterms:created>
  <dcterms:modified xsi:type="dcterms:W3CDTF">2021-05-10T05:05:00Z</dcterms:modified>
</cp:coreProperties>
</file>