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45" w:rsidRDefault="000F3F45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应急指挥车配置参数</w:t>
      </w:r>
    </w:p>
    <w:tbl>
      <w:tblPr>
        <w:tblW w:w="8500" w:type="dxa"/>
        <w:jc w:val="center"/>
        <w:tblCellMar>
          <w:left w:w="0" w:type="dxa"/>
          <w:right w:w="0" w:type="dxa"/>
        </w:tblCellMar>
        <w:tblLook w:val="00A0"/>
      </w:tblPr>
      <w:tblGrid>
        <w:gridCol w:w="600"/>
        <w:gridCol w:w="930"/>
        <w:gridCol w:w="1620"/>
        <w:gridCol w:w="615"/>
        <w:gridCol w:w="4735"/>
      </w:tblGrid>
      <w:tr w:rsidR="000F3F45" w:rsidRPr="00106EB7">
        <w:trPr>
          <w:trHeight w:val="30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功能分类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设备名称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型号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数量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说明（品牌、型号、简单参数）</w:t>
            </w:r>
          </w:p>
        </w:tc>
      </w:tr>
      <w:tr w:rsidR="000F3F45" w:rsidRPr="00106EB7">
        <w:trPr>
          <w:trHeight w:val="34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F3F45" w:rsidRPr="00106EB7">
        <w:trPr>
          <w:trHeight w:val="54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SMQ5032XZHB6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北汽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BJ80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国六，排量：</w:t>
            </w:r>
            <w:r>
              <w:rPr>
                <w:rFonts w:ascii="宋体" w:hAnsi="宋体" w:cs="宋体"/>
                <w:color w:val="000000"/>
                <w:kern w:val="0"/>
              </w:rPr>
              <w:t>2.3T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</w:p>
        </w:tc>
      </w:tr>
      <w:tr w:rsidR="000F3F45" w:rsidRPr="00106EB7">
        <w:trPr>
          <w:trHeight w:val="54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专网通信系统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车载电台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海能达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MD780G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频段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UHF3: 350-400MHz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信道容量：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1024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区域容量：</w:t>
            </w:r>
            <w:r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</w:tr>
      <w:tr w:rsidR="000F3F45" w:rsidRPr="00106EB7">
        <w:trPr>
          <w:trHeight w:val="34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手持对讲机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海能达</w:t>
            </w:r>
            <w:r>
              <w:rPr>
                <w:rFonts w:ascii="宋体" w:hAnsi="宋体" w:cs="宋体"/>
                <w:color w:val="000000"/>
                <w:kern w:val="0"/>
              </w:rPr>
              <w:t>PD780G</w:t>
            </w:r>
          </w:p>
        </w:tc>
      </w:tr>
      <w:tr w:rsidR="000F3F45" w:rsidRPr="00106EB7">
        <w:trPr>
          <w:trHeight w:val="321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视频监控系统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车载云台摄像机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大华</w:t>
            </w:r>
            <w:r>
              <w:rPr>
                <w:rFonts w:ascii="宋体" w:hAnsi="宋体" w:cs="宋体"/>
                <w:color w:val="000000"/>
                <w:kern w:val="0"/>
              </w:rPr>
              <w:t>DH-MPTZ3300-2030UWA-NT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传感器尺寸</w:t>
            </w:r>
            <w:r>
              <w:rPr>
                <w:rFonts w:ascii="宋体" w:hAnsi="宋体" w:cs="宋体"/>
                <w:color w:val="000000"/>
                <w:kern w:val="0"/>
              </w:rPr>
              <w:t>CMOS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</w:rPr>
              <w:t>1/2.8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英寸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传感器总像素：</w:t>
            </w:r>
            <w:r>
              <w:rPr>
                <w:rFonts w:ascii="宋体" w:hAnsi="宋体" w:cs="宋体"/>
                <w:color w:val="000000"/>
                <w:kern w:val="0"/>
              </w:rPr>
              <w:t>200W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视频压缩：</w:t>
            </w:r>
            <w:r>
              <w:rPr>
                <w:rFonts w:ascii="宋体" w:hAnsi="宋体" w:cs="宋体"/>
                <w:color w:val="000000"/>
                <w:kern w:val="0"/>
              </w:rPr>
              <w:t>H.265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数字变倍：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倍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红外距离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</w:rPr>
              <w:t>120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补光方式：白光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降噪：支持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电子防抖：支持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透雾功能：支持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宽动态：支持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强光抑制：支持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水平解析度：图像水平解析度大于</w:t>
            </w:r>
            <w:r>
              <w:rPr>
                <w:rFonts w:ascii="宋体" w:hAnsi="宋体" w:cs="宋体"/>
                <w:color w:val="000000"/>
                <w:kern w:val="0"/>
              </w:rPr>
              <w:t>1000TVL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最低照度：支持彩色：</w:t>
            </w:r>
            <w:r>
              <w:rPr>
                <w:rFonts w:ascii="宋体" w:hAnsi="宋体" w:cs="宋体"/>
                <w:color w:val="000000"/>
                <w:kern w:val="0"/>
              </w:rPr>
              <w:t>0.015Lux@F1.6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支持黑白：</w:t>
            </w:r>
            <w:r>
              <w:rPr>
                <w:rFonts w:ascii="宋体" w:hAnsi="宋体" w:cs="宋体"/>
                <w:color w:val="000000"/>
                <w:kern w:val="0"/>
              </w:rPr>
              <w:t>0.001Lux@F1.6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工作环境：温度</w:t>
            </w:r>
            <w:r>
              <w:rPr>
                <w:rFonts w:ascii="宋体" w:hAnsi="宋体" w:cs="宋体"/>
                <w:color w:val="000000"/>
                <w:kern w:val="0"/>
              </w:rPr>
              <w:t>-30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℃；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湿度＜</w:t>
            </w:r>
            <w:r>
              <w:rPr>
                <w:rFonts w:ascii="宋体" w:hAnsi="宋体" w:cs="宋体"/>
                <w:color w:val="000000"/>
                <w:kern w:val="0"/>
              </w:rPr>
              <w:t>95%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防护等级：支持防水</w:t>
            </w:r>
            <w:r>
              <w:rPr>
                <w:rFonts w:ascii="宋体" w:hAnsi="宋体" w:cs="宋体"/>
                <w:color w:val="000000"/>
                <w:kern w:val="0"/>
              </w:rPr>
              <w:t>IP66</w:t>
            </w:r>
          </w:p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电气连接：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</w:rPr>
              <w:t>RJ45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口，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芯航空母头供电口，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对</w:t>
            </w:r>
            <w:r>
              <w:rPr>
                <w:rFonts w:ascii="宋体" w:hAnsi="宋体" w:cs="宋体"/>
                <w:color w:val="000000"/>
                <w:kern w:val="0"/>
              </w:rPr>
              <w:t>RS485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控制线</w:t>
            </w:r>
          </w:p>
        </w:tc>
      </w:tr>
      <w:tr w:rsidR="000F3F45" w:rsidRPr="00106EB7">
        <w:trPr>
          <w:trHeight w:val="2194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车内摄像头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大华</w:t>
            </w:r>
            <w:r>
              <w:rPr>
                <w:rFonts w:ascii="宋体" w:hAnsi="宋体" w:cs="宋体"/>
                <w:color w:val="000000"/>
                <w:kern w:val="0"/>
              </w:rPr>
              <w:t>DH-IPC-HDP2230C-SA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型室内半球摄像头；采用高性能两百万素</w:t>
            </w:r>
            <w:r>
              <w:rPr>
                <w:rFonts w:ascii="宋体" w:hAnsi="宋体" w:cs="宋体"/>
                <w:color w:val="000000"/>
                <w:kern w:val="0"/>
              </w:rPr>
              <w:t>1/2.7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英寸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CMOS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图像传感器；图像清晰度高可输出</w:t>
            </w:r>
            <w:r>
              <w:rPr>
                <w:rFonts w:ascii="宋体" w:hAnsi="宋体" w:cs="宋体"/>
                <w:color w:val="000000"/>
                <w:kern w:val="0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</w:rPr>
              <w:t>(1920*1080)@25fps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；支持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H .265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编码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压缩比高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超低码流；支持走廊模式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宽动态</w:t>
            </w:r>
            <w:r>
              <w:rPr>
                <w:rFonts w:ascii="宋体" w:hAnsi="宋体" w:cs="宋体"/>
                <w:color w:val="000000"/>
                <w:kern w:val="0"/>
              </w:rPr>
              <w:t>,3D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降噪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强光抑制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背光补偿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数字水印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适用不同监控环境；支持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ROI , SMART H .264/ H .265,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灵活编码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适用不同宽和存储环境；支持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DC12v/ POE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供电方式</w:t>
            </w:r>
          </w:p>
        </w:tc>
      </w:tr>
      <w:tr w:rsidR="000F3F45" w:rsidRPr="00106EB7">
        <w:trPr>
          <w:trHeight w:val="384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监控显示器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保时安</w:t>
            </w:r>
            <w:r>
              <w:rPr>
                <w:rFonts w:ascii="宋体" w:hAnsi="宋体" w:cs="宋体"/>
                <w:color w:val="000000"/>
                <w:kern w:val="0"/>
              </w:rPr>
              <w:t>BSA-P008-B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寸监控显示屏，副驾驶仪表台处固定安装</w:t>
            </w:r>
          </w:p>
        </w:tc>
      </w:tr>
      <w:tr w:rsidR="000F3F45" w:rsidRPr="00106EB7">
        <w:trPr>
          <w:trHeight w:val="384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监控摇杆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硕欣</w:t>
            </w:r>
            <w:r>
              <w:rPr>
                <w:rFonts w:ascii="宋体" w:hAnsi="宋体" w:cs="宋体"/>
                <w:color w:val="000000"/>
                <w:kern w:val="0"/>
              </w:rPr>
              <w:t>WL-K021-HM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型三维变速控制键盘，可能过摇杆实现变速及变倍功能，</w:t>
            </w:r>
            <w:r>
              <w:rPr>
                <w:rFonts w:ascii="宋体" w:hAnsi="宋体" w:cs="宋体"/>
                <w:color w:val="000000"/>
                <w:kern w:val="0"/>
              </w:rPr>
              <w:t>Rs485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控制，控制距离可达</w:t>
            </w:r>
            <w:r>
              <w:rPr>
                <w:rFonts w:ascii="宋体" w:hAnsi="宋体" w:cs="宋体"/>
                <w:color w:val="000000"/>
                <w:kern w:val="0"/>
              </w:rPr>
              <w:t>1200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米</w:t>
            </w:r>
          </w:p>
        </w:tc>
      </w:tr>
      <w:tr w:rsidR="000F3F45" w:rsidRPr="00106EB7">
        <w:trPr>
          <w:trHeight w:val="66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无线路由器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F3F45" w:rsidRDefault="000F3F45">
            <w:pPr>
              <w:widowControl/>
              <w:spacing w:line="280" w:lineRule="exact"/>
              <w:jc w:val="center"/>
              <w:textAlignment w:val="top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H3C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魔术家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Magic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，电源电压外置，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，电源功率≤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最高传输速率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300Mbps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，频率范围双频（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2.4GHz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5GHz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），网络接口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10/100Mbps WAN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10/100Mbps LAN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</w:tr>
      <w:tr w:rsidR="000F3F45" w:rsidRPr="00106EB7">
        <w:trPr>
          <w:trHeight w:val="66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平板电脑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M6 10.8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英寸（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4GB/64GB/WiFi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版）香槟金，配保护套</w:t>
            </w:r>
          </w:p>
        </w:tc>
      </w:tr>
      <w:tr w:rsidR="000F3F45" w:rsidRPr="00106EB7">
        <w:trPr>
          <w:trHeight w:val="684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信息处理系统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Style w:val="font11"/>
                <w:sz w:val="21"/>
                <w:szCs w:val="21"/>
              </w:rPr>
              <w:t>5G</w:t>
            </w:r>
            <w:r>
              <w:rPr>
                <w:rStyle w:val="font11"/>
                <w:rFonts w:hint="eastAsia"/>
                <w:sz w:val="21"/>
                <w:szCs w:val="21"/>
              </w:rPr>
              <w:t>路由器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  <w:r>
              <w:rPr>
                <w:rFonts w:ascii="宋体" w:hAnsi="宋体" w:cs="宋体"/>
                <w:color w:val="000000"/>
                <w:kern w:val="0"/>
              </w:rPr>
              <w:t>5G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随行</w:t>
            </w:r>
            <w:r>
              <w:rPr>
                <w:rFonts w:ascii="宋体" w:hAnsi="宋体" w:cs="宋体"/>
                <w:color w:val="000000"/>
                <w:kern w:val="0"/>
              </w:rPr>
              <w:t>WiFi Pro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通信标准：</w:t>
            </w:r>
            <w:r>
              <w:rPr>
                <w:rFonts w:ascii="宋体" w:hAnsi="宋体" w:cs="宋体"/>
                <w:color w:val="000000"/>
                <w:kern w:val="0"/>
              </w:rPr>
              <w:t>3GPP Release 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；适用网络：</w:t>
            </w:r>
            <w:r>
              <w:rPr>
                <w:rFonts w:ascii="宋体" w:hAnsi="宋体" w:cs="宋体"/>
                <w:color w:val="000000"/>
                <w:kern w:val="0"/>
              </w:rPr>
              <w:t>5G/4G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</w:rPr>
              <w:t>5G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组网模式：</w:t>
            </w:r>
            <w:r>
              <w:rPr>
                <w:rFonts w:ascii="宋体" w:hAnsi="宋体" w:cs="宋体"/>
                <w:color w:val="000000"/>
                <w:kern w:val="0"/>
              </w:rPr>
              <w:t>NSA/SA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SA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支持能力取决于可用网络和软件版本。</w:t>
            </w:r>
            <w:r>
              <w:rPr>
                <w:rFonts w:ascii="宋体" w:hAnsi="宋体" w:cs="宋体"/>
                <w:color w:val="000000"/>
                <w:kern w:val="0"/>
              </w:rPr>
              <w:t>5G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传输速率：</w:t>
            </w:r>
            <w:r>
              <w:rPr>
                <w:rFonts w:ascii="宋体" w:hAnsi="宋体" w:cs="宋体"/>
                <w:color w:val="000000"/>
                <w:kern w:val="0"/>
              </w:rPr>
              <w:t>1.65Gbps/250Mbps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（理论值，实际速率以运营商为准）；</w:t>
            </w:r>
            <w:r>
              <w:rPr>
                <w:rFonts w:ascii="宋体" w:hAnsi="宋体" w:cs="宋体"/>
                <w:color w:val="000000"/>
                <w:kern w:val="0"/>
              </w:rPr>
              <w:t>4G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传输速率：</w:t>
            </w:r>
            <w:r>
              <w:rPr>
                <w:rFonts w:ascii="宋体" w:hAnsi="宋体" w:cs="宋体"/>
                <w:color w:val="000000"/>
                <w:kern w:val="0"/>
              </w:rPr>
              <w:t>300Mbps/75Mbps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（理论值，实际速率以运营商为准）；网络频段：</w:t>
            </w:r>
            <w:r>
              <w:rPr>
                <w:rFonts w:ascii="宋体" w:hAnsi="宋体" w:cs="宋体"/>
                <w:color w:val="000000"/>
                <w:kern w:val="0"/>
              </w:rPr>
              <w:t>5G/4G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全网通；巴龙</w:t>
            </w:r>
            <w:r>
              <w:rPr>
                <w:rFonts w:ascii="宋体" w:hAnsi="宋体" w:cs="宋体"/>
                <w:color w:val="000000"/>
                <w:kern w:val="0"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芯片、凌霄双频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Wi-Fi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芯片；操作系统支持</w:t>
            </w:r>
            <w:r>
              <w:rPr>
                <w:rFonts w:ascii="宋体" w:hAnsi="宋体" w:cs="宋体"/>
                <w:color w:val="000000"/>
                <w:kern w:val="0"/>
              </w:rPr>
              <w:t>Windows 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Windows 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Windows 8.1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Windows 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（不支持</w:t>
            </w:r>
            <w:r>
              <w:rPr>
                <w:rFonts w:ascii="宋体" w:hAnsi="宋体" w:cs="宋体"/>
                <w:color w:val="000000"/>
                <w:kern w:val="0"/>
              </w:rPr>
              <w:t>Windows RT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）、</w:t>
            </w:r>
            <w:r>
              <w:rPr>
                <w:rFonts w:ascii="宋体" w:hAnsi="宋体" w:cs="宋体"/>
                <w:color w:val="000000"/>
                <w:kern w:val="0"/>
              </w:rPr>
              <w:t>Mac OS X 10.9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10.10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10.11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</w:rPr>
              <w:t>10.12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最新版本</w:t>
            </w:r>
          </w:p>
        </w:tc>
      </w:tr>
      <w:tr w:rsidR="000F3F45" w:rsidRPr="00106EB7">
        <w:trPr>
          <w:trHeight w:val="369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硬盘录像机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大华</w:t>
            </w:r>
            <w:r>
              <w:rPr>
                <w:rFonts w:ascii="宋体" w:hAnsi="宋体" w:cs="宋体"/>
                <w:color w:val="000000"/>
                <w:kern w:val="0"/>
              </w:rPr>
              <w:t>DH-MNVR4208-GFW(1T)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，音视频输入：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</w:rPr>
              <w:t>POE RJ45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接口，全通道</w:t>
            </w:r>
            <w:r>
              <w:rPr>
                <w:rFonts w:ascii="宋体" w:hAnsi="宋体" w:cs="宋体"/>
                <w:color w:val="000000"/>
                <w:kern w:val="0"/>
              </w:rPr>
              <w:t>1080P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视频压缩标准：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H.265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smart H.265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H.264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smart H.264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音频压缩标准：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G.711A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G.711U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PCM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存储：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</w:rPr>
              <w:t>SATA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接口，单硬盘最大支持</w:t>
            </w:r>
            <w:r>
              <w:rPr>
                <w:rFonts w:ascii="宋体" w:hAnsi="宋体" w:cs="宋体"/>
                <w:color w:val="000000"/>
                <w:kern w:val="0"/>
              </w:rPr>
              <w:t>2T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个前置</w:t>
            </w:r>
            <w:r>
              <w:rPr>
                <w:rFonts w:ascii="宋体" w:hAnsi="宋体" w:cs="宋体"/>
                <w:color w:val="000000"/>
                <w:kern w:val="0"/>
              </w:rPr>
              <w:t>SD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卡接口：单卡最大支持</w:t>
            </w:r>
            <w:r>
              <w:rPr>
                <w:rFonts w:ascii="宋体" w:hAnsi="宋体" w:cs="宋体"/>
                <w:color w:val="000000"/>
                <w:kern w:val="0"/>
              </w:rPr>
              <w:t>256G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，本机标配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块</w:t>
            </w:r>
            <w:r>
              <w:rPr>
                <w:rFonts w:ascii="宋体" w:hAnsi="宋体" w:cs="宋体"/>
                <w:color w:val="000000"/>
                <w:kern w:val="0"/>
              </w:rPr>
              <w:t>1T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硬盘陀螺仪：支持侧翻、撞车、急加速、急减速等事件检测并报警提示</w:t>
            </w:r>
            <w:r>
              <w:rPr>
                <w:rFonts w:ascii="宋体" w:hAnsi="宋体" w:cs="宋体"/>
                <w:color w:val="000000"/>
                <w:kern w:val="0"/>
              </w:rPr>
              <w:t>GPS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：支持内置</w:t>
            </w:r>
            <w:r>
              <w:rPr>
                <w:rFonts w:ascii="宋体" w:hAnsi="宋体" w:cs="宋体"/>
                <w:color w:val="000000"/>
                <w:kern w:val="0"/>
              </w:rPr>
              <w:t>GPS/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北斗双模，可实现定位信息的显示、编码叠加、录像记录</w:t>
            </w:r>
            <w:r>
              <w:rPr>
                <w:rFonts w:ascii="宋体" w:hAnsi="宋体" w:cs="宋体"/>
                <w:color w:val="000000"/>
                <w:kern w:val="0"/>
              </w:rPr>
              <w:t>3G/4G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：支持内置</w:t>
            </w:r>
            <w:r>
              <w:rPr>
                <w:rFonts w:ascii="宋体" w:hAnsi="宋体" w:cs="宋体"/>
                <w:color w:val="000000"/>
                <w:kern w:val="0"/>
              </w:rPr>
              <w:t>3G/4G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全网通模块，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个前置</w:t>
            </w:r>
            <w:r>
              <w:rPr>
                <w:rFonts w:ascii="宋体" w:hAnsi="宋体" w:cs="宋体"/>
                <w:color w:val="000000"/>
                <w:kern w:val="0"/>
              </w:rPr>
              <w:t>SIM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卡槽</w:t>
            </w:r>
            <w:r>
              <w:rPr>
                <w:rFonts w:ascii="宋体" w:hAnsi="宋体" w:cs="宋体"/>
                <w:color w:val="000000"/>
                <w:kern w:val="0"/>
              </w:rPr>
              <w:t>Wi-Fi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：支持内置</w:t>
            </w:r>
            <w:r>
              <w:rPr>
                <w:rFonts w:ascii="宋体" w:hAnsi="宋体" w:cs="宋体"/>
                <w:color w:val="000000"/>
                <w:kern w:val="0"/>
              </w:rPr>
              <w:t>Wi-Fi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模块，可连接</w:t>
            </w:r>
            <w:r>
              <w:rPr>
                <w:rFonts w:ascii="宋体" w:hAnsi="宋体" w:cs="宋体"/>
                <w:color w:val="000000"/>
                <w:kern w:val="0"/>
              </w:rPr>
              <w:t>Wi-Fi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网络视频输出：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</w:rPr>
              <w:t>VGA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</w:rPr>
              <w:t>AV OUT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</w:rPr>
              <w:t>HDMI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路扩展</w:t>
            </w:r>
            <w:r>
              <w:rPr>
                <w:rFonts w:ascii="宋体" w:hAnsi="宋体" w:cs="宋体"/>
                <w:color w:val="000000"/>
                <w:kern w:val="0"/>
              </w:rPr>
              <w:t>CVBS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报警接口：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路输入</w:t>
            </w:r>
            <w:r>
              <w:rPr>
                <w:rFonts w:ascii="宋体" w:hAnsi="宋体" w:cs="宋体"/>
                <w:color w:val="000000"/>
                <w:kern w:val="0"/>
              </w:rPr>
              <w:t>(8+1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，第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路兼容脉冲测试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路输出语音对讲：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路，支持车载专用话咪、车载全双工对讲终端</w:t>
            </w:r>
            <w:r>
              <w:rPr>
                <w:rFonts w:ascii="宋体" w:hAnsi="宋体" w:cs="宋体"/>
                <w:color w:val="000000"/>
                <w:kern w:val="0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接口：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个前置</w:t>
            </w:r>
            <w:r>
              <w:rPr>
                <w:rFonts w:ascii="宋体" w:hAnsi="宋体" w:cs="宋体"/>
                <w:color w:val="000000"/>
                <w:kern w:val="0"/>
              </w:rPr>
              <w:t>USB 2.0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接口，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个后置扩展</w:t>
            </w:r>
            <w:r>
              <w:rPr>
                <w:rFonts w:ascii="宋体" w:hAnsi="宋体" w:cs="宋体"/>
                <w:color w:val="000000"/>
                <w:kern w:val="0"/>
              </w:rPr>
              <w:t>USB 2.0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接口网口：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个前置</w:t>
            </w:r>
            <w:r>
              <w:rPr>
                <w:rFonts w:ascii="宋体" w:hAnsi="宋体" w:cs="宋体"/>
                <w:color w:val="000000"/>
                <w:kern w:val="0"/>
              </w:rPr>
              <w:t>RJ45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个后置</w:t>
            </w:r>
            <w:r>
              <w:rPr>
                <w:rFonts w:ascii="宋体" w:hAnsi="宋体" w:cs="宋体"/>
                <w:color w:val="000000"/>
                <w:kern w:val="0"/>
              </w:rPr>
              <w:t>POE RJ45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百兆自适应网口其他接口：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</w:rPr>
              <w:t>RS485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接口、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</w:rPr>
              <w:t>RS232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接口、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</w:rPr>
              <w:t>CAN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接口供电：</w:t>
            </w:r>
            <w:r>
              <w:rPr>
                <w:rFonts w:ascii="宋体" w:hAnsi="宋体" w:cs="宋体"/>
                <w:color w:val="000000"/>
                <w:kern w:val="0"/>
              </w:rPr>
              <w:t>DC 6V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</w:rPr>
              <w:t>DC 36V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功耗：</w:t>
            </w:r>
            <w:r>
              <w:rPr>
                <w:rFonts w:ascii="宋体" w:hAnsi="宋体" w:cs="宋体"/>
                <w:color w:val="000000"/>
                <w:kern w:val="0"/>
              </w:rPr>
              <w:t>11.1W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（不带外设）工作温度：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-30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℃～＋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℃</w:t>
            </w:r>
          </w:p>
        </w:tc>
      </w:tr>
      <w:tr w:rsidR="000F3F45" w:rsidRPr="00106EB7">
        <w:trPr>
          <w:trHeight w:val="58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供配电系统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  <w:lang w:val="zh-CN"/>
              </w:rPr>
            </w:pPr>
            <w:r>
              <w:rPr>
                <w:rFonts w:ascii="宋体" w:hAnsi="宋体" w:cs="宋体" w:hint="eastAsia"/>
              </w:rPr>
              <w:t>接地装置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  <w:lang w:val="zh-CN"/>
              </w:rPr>
            </w:pPr>
            <w:r>
              <w:rPr>
                <w:rFonts w:ascii="宋体" w:hAnsi="宋体" w:cs="宋体" w:hint="eastAsia"/>
              </w:rPr>
              <w:t>车身及设备增加搭铁螺栓，增减接地钎，连接线长度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米</w:t>
            </w:r>
          </w:p>
        </w:tc>
      </w:tr>
      <w:tr w:rsidR="000F3F45" w:rsidRPr="00106EB7">
        <w:trPr>
          <w:trHeight w:val="407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  <w:lang w:val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供电系统防雷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正泰</w:t>
            </w:r>
            <w:r>
              <w:rPr>
                <w:rFonts w:ascii="宋体" w:hAnsi="宋体" w:cs="宋体"/>
              </w:rPr>
              <w:t>NXU-II-40KVA/275-2P</w:t>
            </w:r>
            <w:r>
              <w:rPr>
                <w:rFonts w:ascii="宋体" w:hAnsi="宋体" w:cs="宋体" w:hint="eastAsia"/>
              </w:rPr>
              <w:t>型防雷模块</w:t>
            </w:r>
          </w:p>
        </w:tc>
      </w:tr>
      <w:tr w:rsidR="000F3F45" w:rsidRPr="00106EB7">
        <w:trPr>
          <w:trHeight w:val="443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  <w:lang w:val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76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集中控制系统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76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76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定制集成式控制系统，各路电器保护功能</w:t>
            </w:r>
          </w:p>
        </w:tc>
      </w:tr>
      <w:tr w:rsidR="000F3F45" w:rsidRPr="00106EB7">
        <w:trPr>
          <w:trHeight w:val="582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jc w:val="center"/>
              <w:rPr>
                <w:rFonts w:ascii="宋体" w:cs="Times New Roman"/>
                <w:lang w:val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Pr="00106EB7" w:rsidRDefault="000F3F45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106EB7">
              <w:rPr>
                <w:rFonts w:ascii="宋体" w:hAnsi="宋体" w:cs="宋体" w:hint="eastAsia"/>
                <w:color w:val="000000"/>
                <w:kern w:val="0"/>
              </w:rPr>
              <w:t>整车线束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Pr="00106EB7" w:rsidRDefault="000F3F45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106EB7">
              <w:rPr>
                <w:rFonts w:ascii="宋体" w:hAnsi="宋体" w:cs="宋体"/>
                <w:color w:val="000000"/>
                <w:kern w:val="0"/>
              </w:rPr>
              <w:t>1</w:t>
            </w:r>
            <w:r w:rsidRPr="00106EB7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Pr="00106EB7" w:rsidRDefault="000F3F45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 w:rsidRPr="00106EB7">
              <w:rPr>
                <w:rFonts w:ascii="宋体" w:hAnsi="宋体" w:cs="宋体" w:hint="eastAsia"/>
                <w:color w:val="000000"/>
                <w:kern w:val="0"/>
              </w:rPr>
              <w:t>浩宏线束，高低压及信号线分离，国标：</w:t>
            </w:r>
            <w:r w:rsidRPr="00106EB7">
              <w:rPr>
                <w:rFonts w:ascii="宋体" w:hAnsi="宋体" w:cs="宋体"/>
                <w:color w:val="000000"/>
                <w:kern w:val="0"/>
              </w:rPr>
              <w:t>JB/T8139QVR</w:t>
            </w:r>
            <w:r w:rsidRPr="00106EB7">
              <w:rPr>
                <w:rFonts w:ascii="宋体" w:hAnsi="宋体" w:cs="宋体" w:hint="eastAsia"/>
                <w:color w:val="000000"/>
                <w:kern w:val="0"/>
              </w:rPr>
              <w:t>，线径：</w:t>
            </w:r>
            <w:r w:rsidRPr="00106EB7">
              <w:rPr>
                <w:rFonts w:ascii="宋体" w:hAnsi="宋体" w:cs="宋体"/>
                <w:color w:val="000000"/>
                <w:kern w:val="0"/>
              </w:rPr>
              <w:t>1.5mm2/2.5mm2/4mm2</w:t>
            </w:r>
          </w:p>
        </w:tc>
      </w:tr>
      <w:tr w:rsidR="000F3F45" w:rsidRPr="00106EB7">
        <w:trPr>
          <w:trHeight w:val="4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警示系统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车顶长排警灯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106EB7">
              <w:rPr>
                <w:rFonts w:ascii="宋体" w:hAnsi="宋体" w:cs="宋体" w:hint="eastAsia"/>
                <w:color w:val="000000"/>
                <w:kern w:val="0"/>
              </w:rPr>
              <w:t>奥乐</w:t>
            </w:r>
            <w:r w:rsidRPr="00106EB7">
              <w:rPr>
                <w:rFonts w:ascii="宋体" w:hAnsi="宋体" w:cs="宋体"/>
                <w:color w:val="000000"/>
                <w:kern w:val="0"/>
              </w:rPr>
              <w:t>TBD-3H5W12A-52</w:t>
            </w:r>
            <w:r w:rsidRPr="00106EB7">
              <w:rPr>
                <w:rFonts w:ascii="宋体" w:hAnsi="宋体" w:cs="宋体" w:hint="eastAsia"/>
                <w:color w:val="000000"/>
                <w:kern w:val="0"/>
              </w:rPr>
              <w:t>型，长度</w:t>
            </w:r>
            <w:r w:rsidRPr="00106EB7">
              <w:rPr>
                <w:rFonts w:ascii="宋体" w:hAnsi="宋体" w:cs="宋体"/>
                <w:color w:val="000000"/>
                <w:kern w:val="0"/>
              </w:rPr>
              <w:t>1320mm</w:t>
            </w:r>
            <w:r w:rsidRPr="00106EB7">
              <w:rPr>
                <w:rFonts w:ascii="宋体" w:hAnsi="宋体" w:cs="宋体" w:hint="eastAsia"/>
                <w:color w:val="000000"/>
                <w:kern w:val="0"/>
              </w:rPr>
              <w:t>，全红蓝，</w:t>
            </w:r>
            <w:r w:rsidRPr="00106EB7">
              <w:rPr>
                <w:rFonts w:ascii="宋体" w:hAnsi="宋体" w:cs="宋体"/>
                <w:color w:val="000000"/>
                <w:kern w:val="0"/>
              </w:rPr>
              <w:t>DC12V ,</w:t>
            </w:r>
            <w:r w:rsidRPr="00106EB7">
              <w:rPr>
                <w:rFonts w:ascii="宋体" w:hAnsi="宋体" w:cs="宋体" w:hint="eastAsia"/>
              </w:rPr>
              <w:t>可对外喊话，</w:t>
            </w:r>
            <w:r w:rsidRPr="00106EB7">
              <w:rPr>
                <w:rFonts w:ascii="宋体" w:hAnsi="宋体" w:cs="宋体" w:hint="eastAsia"/>
                <w:color w:val="000000"/>
                <w:kern w:val="0"/>
              </w:rPr>
              <w:t>拉钩固定</w:t>
            </w:r>
          </w:p>
        </w:tc>
      </w:tr>
      <w:tr w:rsidR="000F3F45" w:rsidRPr="00106EB7">
        <w:trPr>
          <w:trHeight w:val="33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车顶号角喇叭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JYH-1</w:t>
            </w:r>
            <w:r>
              <w:rPr>
                <w:rFonts w:ascii="宋体" w:cs="宋体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型黑色号角喇叭，每只功率</w:t>
            </w:r>
            <w:r>
              <w:rPr>
                <w:rFonts w:ascii="宋体" w:hAnsi="宋体" w:cs="宋体"/>
                <w:color w:val="000000"/>
                <w:kern w:val="0"/>
              </w:rPr>
              <w:t>100W</w:t>
            </w:r>
          </w:p>
        </w:tc>
      </w:tr>
      <w:tr w:rsidR="000F3F45" w:rsidRPr="00106EB7">
        <w:trPr>
          <w:trHeight w:val="40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警报器主机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奥乐</w:t>
            </w:r>
            <w:r>
              <w:rPr>
                <w:rFonts w:ascii="宋体" w:hAnsi="宋体" w:cs="宋体"/>
                <w:color w:val="000000"/>
                <w:kern w:val="0"/>
              </w:rPr>
              <w:t>CJB-400-8BF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警报器主机，含防空警报声，集成于长排警灯</w:t>
            </w:r>
          </w:p>
        </w:tc>
      </w:tr>
      <w:tr w:rsidR="000F3F45" w:rsidRPr="00106EB7">
        <w:trPr>
          <w:trHeight w:val="40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TB-320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路话筒输入，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路线路输入，内置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MP3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播放器和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调谐器，含喊话器</w:t>
            </w:r>
          </w:p>
        </w:tc>
      </w:tr>
      <w:tr w:rsidR="000F3F45" w:rsidRPr="00106EB7">
        <w:trPr>
          <w:trHeight w:val="402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车内喇叭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讯谷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XG-XD-H30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高低音喇叭，配黑色喇叭罩</w:t>
            </w:r>
          </w:p>
        </w:tc>
      </w:tr>
      <w:tr w:rsidR="000F3F45" w:rsidRPr="00106EB7">
        <w:trPr>
          <w:trHeight w:val="60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爆闪方灯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奥乐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TBD-37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（红色），</w:t>
            </w:r>
            <w:r>
              <w:rPr>
                <w:rFonts w:ascii="宋体" w:hAnsi="宋体" w:cs="宋体"/>
                <w:color w:val="000000"/>
                <w:kern w:val="0"/>
              </w:rPr>
              <w:t>DC12V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P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</w:rPr>
              <w:t>12W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小型警灯，二级发光强度</w:t>
            </w: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设备机柜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机柜隔断墙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top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SYH-10DSQ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型，软包制作</w:t>
            </w: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top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SYH-10JGZ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型，喷塑制作</w:t>
            </w: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装备柜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SYH-10ZBG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型，喷塑制作</w:t>
            </w:r>
          </w:p>
        </w:tc>
      </w:tr>
      <w:tr w:rsidR="000F3F45" w:rsidRPr="00106EB7">
        <w:trPr>
          <w:trHeight w:val="61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照明系统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车内照明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奥乐</w:t>
            </w:r>
            <w:r>
              <w:rPr>
                <w:rFonts w:ascii="宋体" w:hAnsi="宋体" w:cs="宋体"/>
                <w:color w:val="000000"/>
                <w:kern w:val="0"/>
              </w:rPr>
              <w:t>TBD-42 LED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灯，</w:t>
            </w:r>
            <w:r>
              <w:rPr>
                <w:rFonts w:ascii="宋体" w:hAnsi="宋体" w:cs="宋体"/>
                <w:color w:val="000000"/>
                <w:kern w:val="0"/>
              </w:rPr>
              <w:t>DC9-DC36V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宽电压供电</w:t>
            </w:r>
          </w:p>
        </w:tc>
      </w:tr>
      <w:tr w:rsidR="000F3F45" w:rsidRPr="00106EB7">
        <w:trPr>
          <w:trHeight w:val="48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内饰涂装车体外部定制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整车外观涂装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大河油漆，应急制式喷涂、彩条、徽标，喷字</w:t>
            </w:r>
          </w:p>
        </w:tc>
      </w:tr>
      <w:tr w:rsidR="000F3F45" w:rsidRPr="00106EB7">
        <w:trPr>
          <w:trHeight w:val="48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低值易耗品、非标件辅材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辅助材料</w:t>
            </w:r>
          </w:p>
        </w:tc>
      </w:tr>
      <w:tr w:rsidR="000F3F45" w:rsidRPr="00106EB7">
        <w:trPr>
          <w:trHeight w:val="54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改制部分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车身、车体局部改制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预埋加强、加固、开孔</w:t>
            </w:r>
          </w:p>
        </w:tc>
      </w:tr>
      <w:tr w:rsidR="000F3F45" w:rsidRPr="00106EB7">
        <w:trPr>
          <w:trHeight w:val="379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车顶平台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定制，低顶车顶平台</w:t>
            </w:r>
          </w:p>
        </w:tc>
      </w:tr>
      <w:tr w:rsidR="000F3F45" w:rsidRPr="00106EB7">
        <w:trPr>
          <w:trHeight w:val="379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倒车影像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原装倒车影像、导航一体机</w:t>
            </w: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改装调试费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国税、地税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售后服务及利润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0F3F45" w:rsidRPr="00106EB7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系统总价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辆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F3F45" w:rsidRDefault="000F3F45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（预估）</w:t>
            </w:r>
          </w:p>
        </w:tc>
      </w:tr>
    </w:tbl>
    <w:p w:rsidR="000F3F45" w:rsidRDefault="000F3F45">
      <w:pPr>
        <w:jc w:val="center"/>
        <w:rPr>
          <w:rFonts w:ascii="宋体" w:cs="Times New Roman"/>
          <w:sz w:val="28"/>
          <w:szCs w:val="28"/>
        </w:rPr>
      </w:pPr>
    </w:p>
    <w:sectPr w:rsidR="000F3F45" w:rsidSect="005F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170"/>
    <w:rsid w:val="00095341"/>
    <w:rsid w:val="000A7ECA"/>
    <w:rsid w:val="000D6FB9"/>
    <w:rsid w:val="000E33EF"/>
    <w:rsid w:val="000F3F45"/>
    <w:rsid w:val="00106EB7"/>
    <w:rsid w:val="00167107"/>
    <w:rsid w:val="00265C84"/>
    <w:rsid w:val="002B0E68"/>
    <w:rsid w:val="00311BDC"/>
    <w:rsid w:val="00346138"/>
    <w:rsid w:val="00375B3B"/>
    <w:rsid w:val="004A1A26"/>
    <w:rsid w:val="004B07A7"/>
    <w:rsid w:val="005F4086"/>
    <w:rsid w:val="005F52E5"/>
    <w:rsid w:val="00610887"/>
    <w:rsid w:val="00856323"/>
    <w:rsid w:val="008B0D5C"/>
    <w:rsid w:val="008E6401"/>
    <w:rsid w:val="00AE53C3"/>
    <w:rsid w:val="00AE587B"/>
    <w:rsid w:val="00B72121"/>
    <w:rsid w:val="00BD4086"/>
    <w:rsid w:val="00C22170"/>
    <w:rsid w:val="00CB3A7A"/>
    <w:rsid w:val="00CC634F"/>
    <w:rsid w:val="00CF2DBD"/>
    <w:rsid w:val="00D34DD3"/>
    <w:rsid w:val="00D62191"/>
    <w:rsid w:val="00D71E3B"/>
    <w:rsid w:val="00D84748"/>
    <w:rsid w:val="00F3347F"/>
    <w:rsid w:val="00FC17A6"/>
    <w:rsid w:val="01337E1D"/>
    <w:rsid w:val="022F3AA0"/>
    <w:rsid w:val="02FB0F7A"/>
    <w:rsid w:val="05507450"/>
    <w:rsid w:val="09324332"/>
    <w:rsid w:val="11BB6E84"/>
    <w:rsid w:val="20BE10D2"/>
    <w:rsid w:val="29925E00"/>
    <w:rsid w:val="3024640F"/>
    <w:rsid w:val="37EA37BF"/>
    <w:rsid w:val="3A2B5C68"/>
    <w:rsid w:val="3B543535"/>
    <w:rsid w:val="44D01ED2"/>
    <w:rsid w:val="487802E4"/>
    <w:rsid w:val="491D55EB"/>
    <w:rsid w:val="49441EC6"/>
    <w:rsid w:val="4C6979D1"/>
    <w:rsid w:val="51711F38"/>
    <w:rsid w:val="51C00194"/>
    <w:rsid w:val="536E1303"/>
    <w:rsid w:val="56280ECA"/>
    <w:rsid w:val="575E4352"/>
    <w:rsid w:val="58A51698"/>
    <w:rsid w:val="5E3B0839"/>
    <w:rsid w:val="71DC768E"/>
    <w:rsid w:val="75C3067F"/>
    <w:rsid w:val="773346EE"/>
    <w:rsid w:val="7DDA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08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4E01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40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4E01"/>
    <w:rPr>
      <w:rFonts w:ascii="Calibri" w:hAnsi="Calibri" w:cs="Calibri"/>
      <w:sz w:val="18"/>
      <w:szCs w:val="18"/>
    </w:rPr>
  </w:style>
  <w:style w:type="character" w:customStyle="1" w:styleId="font11">
    <w:name w:val="font11"/>
    <w:basedOn w:val="DefaultParagraphFont"/>
    <w:uiPriority w:val="99"/>
    <w:rsid w:val="005F4086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395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王惠珍</cp:lastModifiedBy>
  <cp:revision>3</cp:revision>
  <cp:lastPrinted>2020-09-17T03:08:00Z</cp:lastPrinted>
  <dcterms:created xsi:type="dcterms:W3CDTF">2020-10-24T02:36:00Z</dcterms:created>
  <dcterms:modified xsi:type="dcterms:W3CDTF">2020-10-26T07:22:00Z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GSEDS_HWMT_d46a6755">
    <vt:lpwstr>f245d463_mFV3wj85Iik0PMpOk3v4rzKckbU=_8QYrr0VBXCkrPNpOmHD8rPTYI8NnztpG0wwkRMw24Qu3JaybobjOgHnE4oZMvCCaldNyVBLheVERwR/6Ez4YEo14jdKw9g==_82a2d13b</vt:lpwstr>
  </property>
</Properties>
</file>