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57" w:rsidRDefault="003776F8">
      <w:pPr>
        <w:tabs>
          <w:tab w:val="left" w:pos="4500"/>
        </w:tabs>
        <w:autoSpaceDE w:val="0"/>
        <w:autoSpaceDN w:val="0"/>
        <w:adjustRightInd w:val="0"/>
        <w:snapToGrid w:val="0"/>
        <w:spacing w:line="880" w:lineRule="exact"/>
        <w:jc w:val="center"/>
        <w:textAlignment w:val="bottom"/>
        <w:rPr>
          <w:rFonts w:ascii="微软雅黑" w:eastAsia="微软雅黑" w:hAnsi="微软雅黑"/>
          <w:sz w:val="48"/>
          <w:szCs w:val="48"/>
        </w:rPr>
      </w:pPr>
      <w:r>
        <w:rPr>
          <w:rFonts w:ascii="微软雅黑" w:eastAsia="微软雅黑" w:hAnsi="微软雅黑" w:hint="eastAsia"/>
          <w:sz w:val="48"/>
          <w:szCs w:val="48"/>
        </w:rPr>
        <w:t>安吉县人民法院2025年公款竞争性存放非政府采购项目</w:t>
      </w:r>
    </w:p>
    <w:p w:rsidR="00905957" w:rsidRDefault="005B7D4F">
      <w:pPr>
        <w:tabs>
          <w:tab w:val="left" w:pos="4500"/>
        </w:tabs>
        <w:autoSpaceDE w:val="0"/>
        <w:autoSpaceDN w:val="0"/>
        <w:adjustRightInd w:val="0"/>
        <w:snapToGrid w:val="0"/>
        <w:spacing w:line="980" w:lineRule="exact"/>
        <w:jc w:val="center"/>
        <w:textAlignment w:val="bottom"/>
        <w:rPr>
          <w:rFonts w:ascii="微软雅黑" w:eastAsia="微软雅黑" w:hAnsi="微软雅黑"/>
          <w:sz w:val="72"/>
          <w:szCs w:val="72"/>
        </w:rPr>
      </w:pPr>
      <w:r>
        <w:rPr>
          <w:rFonts w:ascii="微软雅黑" w:eastAsia="微软雅黑" w:hAnsi="微软雅黑" w:hint="eastAsia"/>
          <w:sz w:val="72"/>
          <w:szCs w:val="72"/>
        </w:rPr>
        <w:t>公</w:t>
      </w:r>
    </w:p>
    <w:p w:rsidR="00905957" w:rsidRDefault="005B7D4F">
      <w:pPr>
        <w:tabs>
          <w:tab w:val="left" w:pos="4500"/>
        </w:tabs>
        <w:autoSpaceDE w:val="0"/>
        <w:autoSpaceDN w:val="0"/>
        <w:adjustRightInd w:val="0"/>
        <w:snapToGrid w:val="0"/>
        <w:spacing w:line="980" w:lineRule="exact"/>
        <w:jc w:val="center"/>
        <w:textAlignment w:val="bottom"/>
        <w:rPr>
          <w:rFonts w:ascii="微软雅黑" w:eastAsia="微软雅黑" w:hAnsi="微软雅黑"/>
          <w:sz w:val="72"/>
          <w:szCs w:val="72"/>
        </w:rPr>
      </w:pPr>
      <w:r>
        <w:rPr>
          <w:rFonts w:ascii="微软雅黑" w:eastAsia="微软雅黑" w:hAnsi="微软雅黑" w:hint="eastAsia"/>
          <w:sz w:val="72"/>
          <w:szCs w:val="72"/>
        </w:rPr>
        <w:t>开</w:t>
      </w:r>
    </w:p>
    <w:p w:rsidR="00905957" w:rsidRDefault="005B7D4F">
      <w:pPr>
        <w:tabs>
          <w:tab w:val="left" w:pos="4500"/>
        </w:tabs>
        <w:autoSpaceDE w:val="0"/>
        <w:autoSpaceDN w:val="0"/>
        <w:adjustRightInd w:val="0"/>
        <w:snapToGrid w:val="0"/>
        <w:spacing w:line="980" w:lineRule="exact"/>
        <w:jc w:val="center"/>
        <w:textAlignment w:val="bottom"/>
        <w:rPr>
          <w:rFonts w:ascii="微软雅黑" w:eastAsia="微软雅黑" w:hAnsi="微软雅黑" w:cs="Arial"/>
          <w:sz w:val="72"/>
          <w:szCs w:val="72"/>
        </w:rPr>
      </w:pPr>
      <w:r>
        <w:rPr>
          <w:rFonts w:ascii="微软雅黑" w:eastAsia="微软雅黑" w:hAnsi="微软雅黑" w:cs="Arial" w:hint="eastAsia"/>
          <w:sz w:val="72"/>
          <w:szCs w:val="72"/>
        </w:rPr>
        <w:t>招</w:t>
      </w:r>
    </w:p>
    <w:p w:rsidR="00905957" w:rsidRDefault="005B7D4F">
      <w:pPr>
        <w:tabs>
          <w:tab w:val="left" w:pos="4500"/>
        </w:tabs>
        <w:autoSpaceDE w:val="0"/>
        <w:autoSpaceDN w:val="0"/>
        <w:adjustRightInd w:val="0"/>
        <w:snapToGrid w:val="0"/>
        <w:spacing w:line="980" w:lineRule="exact"/>
        <w:jc w:val="center"/>
        <w:textAlignment w:val="bottom"/>
        <w:rPr>
          <w:rFonts w:ascii="微软雅黑" w:eastAsia="微软雅黑" w:hAnsi="微软雅黑" w:cs="Arial"/>
          <w:sz w:val="72"/>
          <w:szCs w:val="72"/>
        </w:rPr>
      </w:pPr>
      <w:r>
        <w:rPr>
          <w:rFonts w:ascii="微软雅黑" w:eastAsia="微软雅黑" w:hAnsi="微软雅黑" w:cs="Arial" w:hint="eastAsia"/>
          <w:sz w:val="72"/>
          <w:szCs w:val="72"/>
        </w:rPr>
        <w:t>标</w:t>
      </w:r>
    </w:p>
    <w:p w:rsidR="00905957" w:rsidRDefault="005B7D4F">
      <w:pPr>
        <w:tabs>
          <w:tab w:val="left" w:pos="4500"/>
        </w:tabs>
        <w:autoSpaceDE w:val="0"/>
        <w:autoSpaceDN w:val="0"/>
        <w:adjustRightInd w:val="0"/>
        <w:snapToGrid w:val="0"/>
        <w:spacing w:line="980" w:lineRule="exact"/>
        <w:jc w:val="center"/>
        <w:textAlignment w:val="bottom"/>
        <w:rPr>
          <w:rFonts w:ascii="微软雅黑" w:eastAsia="微软雅黑" w:hAnsi="微软雅黑" w:cs="Arial"/>
          <w:sz w:val="72"/>
          <w:szCs w:val="72"/>
        </w:rPr>
      </w:pPr>
      <w:r>
        <w:rPr>
          <w:rFonts w:ascii="微软雅黑" w:eastAsia="微软雅黑" w:hAnsi="微软雅黑" w:cs="Arial" w:hint="eastAsia"/>
          <w:sz w:val="72"/>
          <w:szCs w:val="72"/>
        </w:rPr>
        <w:t>采</w:t>
      </w:r>
    </w:p>
    <w:p w:rsidR="00905957" w:rsidRDefault="005B7D4F">
      <w:pPr>
        <w:tabs>
          <w:tab w:val="left" w:pos="4500"/>
        </w:tabs>
        <w:autoSpaceDE w:val="0"/>
        <w:autoSpaceDN w:val="0"/>
        <w:adjustRightInd w:val="0"/>
        <w:snapToGrid w:val="0"/>
        <w:spacing w:line="980" w:lineRule="exact"/>
        <w:jc w:val="center"/>
        <w:textAlignment w:val="bottom"/>
        <w:rPr>
          <w:rFonts w:ascii="微软雅黑" w:eastAsia="微软雅黑" w:hAnsi="微软雅黑" w:cs="Arial"/>
          <w:sz w:val="72"/>
          <w:szCs w:val="72"/>
        </w:rPr>
      </w:pPr>
      <w:r>
        <w:rPr>
          <w:rFonts w:ascii="微软雅黑" w:eastAsia="微软雅黑" w:hAnsi="微软雅黑" w:cs="Arial" w:hint="eastAsia"/>
          <w:sz w:val="72"/>
          <w:szCs w:val="72"/>
        </w:rPr>
        <w:t>购</w:t>
      </w:r>
    </w:p>
    <w:p w:rsidR="00905957" w:rsidRDefault="005B7D4F">
      <w:pPr>
        <w:tabs>
          <w:tab w:val="left" w:pos="4500"/>
        </w:tabs>
        <w:autoSpaceDE w:val="0"/>
        <w:autoSpaceDN w:val="0"/>
        <w:adjustRightInd w:val="0"/>
        <w:snapToGrid w:val="0"/>
        <w:spacing w:line="980" w:lineRule="exact"/>
        <w:jc w:val="center"/>
        <w:textAlignment w:val="bottom"/>
        <w:rPr>
          <w:rFonts w:ascii="微软雅黑" w:eastAsia="微软雅黑" w:hAnsi="微软雅黑" w:cs="Arial"/>
          <w:sz w:val="72"/>
          <w:szCs w:val="72"/>
        </w:rPr>
      </w:pPr>
      <w:r>
        <w:rPr>
          <w:rFonts w:ascii="微软雅黑" w:eastAsia="微软雅黑" w:hAnsi="微软雅黑" w:cs="Arial" w:hint="eastAsia"/>
          <w:sz w:val="72"/>
          <w:szCs w:val="72"/>
        </w:rPr>
        <w:t>文</w:t>
      </w:r>
    </w:p>
    <w:p w:rsidR="00905957" w:rsidRDefault="005B7D4F">
      <w:pPr>
        <w:tabs>
          <w:tab w:val="left" w:pos="4500"/>
        </w:tabs>
        <w:autoSpaceDE w:val="0"/>
        <w:autoSpaceDN w:val="0"/>
        <w:adjustRightInd w:val="0"/>
        <w:snapToGrid w:val="0"/>
        <w:spacing w:line="980" w:lineRule="exact"/>
        <w:jc w:val="center"/>
        <w:textAlignment w:val="bottom"/>
        <w:rPr>
          <w:rFonts w:ascii="微软雅黑" w:eastAsia="微软雅黑" w:hAnsi="微软雅黑" w:cs="Arial"/>
          <w:sz w:val="72"/>
          <w:szCs w:val="72"/>
        </w:rPr>
      </w:pPr>
      <w:r>
        <w:rPr>
          <w:rFonts w:ascii="微软雅黑" w:eastAsia="微软雅黑" w:hAnsi="微软雅黑" w:cs="Arial" w:hint="eastAsia"/>
          <w:sz w:val="72"/>
          <w:szCs w:val="72"/>
        </w:rPr>
        <w:t>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6"/>
        <w:gridCol w:w="4872"/>
      </w:tblGrid>
      <w:tr w:rsidR="00905957">
        <w:trPr>
          <w:trHeight w:val="483"/>
          <w:jc w:val="center"/>
        </w:trPr>
        <w:tc>
          <w:tcPr>
            <w:tcW w:w="4626" w:type="dxa"/>
            <w:noWrap/>
            <w:vAlign w:val="center"/>
          </w:tcPr>
          <w:p w:rsidR="00905957" w:rsidRDefault="005B7D4F">
            <w:pPr>
              <w:spacing w:line="360" w:lineRule="exact"/>
              <w:rPr>
                <w:rFonts w:ascii="微软雅黑" w:eastAsia="微软雅黑" w:hAnsi="微软雅黑"/>
                <w:sz w:val="24"/>
              </w:rPr>
            </w:pPr>
            <w:r>
              <w:rPr>
                <w:rFonts w:ascii="微软雅黑" w:eastAsia="微软雅黑" w:hAnsi="微软雅黑" w:hint="eastAsia"/>
                <w:sz w:val="24"/>
              </w:rPr>
              <w:t>采购代理机构签字盖章</w:t>
            </w:r>
          </w:p>
        </w:tc>
        <w:tc>
          <w:tcPr>
            <w:tcW w:w="4872" w:type="dxa"/>
            <w:noWrap/>
            <w:vAlign w:val="center"/>
          </w:tcPr>
          <w:p w:rsidR="00905957" w:rsidRDefault="005B7D4F">
            <w:pPr>
              <w:spacing w:line="360" w:lineRule="exact"/>
              <w:rPr>
                <w:rFonts w:ascii="微软雅黑" w:eastAsia="微软雅黑" w:hAnsi="微软雅黑"/>
                <w:sz w:val="24"/>
              </w:rPr>
            </w:pPr>
            <w:r>
              <w:rPr>
                <w:rFonts w:ascii="微软雅黑" w:eastAsia="微软雅黑" w:hAnsi="微软雅黑" w:hint="eastAsia"/>
                <w:sz w:val="24"/>
              </w:rPr>
              <w:t>采购人签字盖章</w:t>
            </w:r>
          </w:p>
        </w:tc>
      </w:tr>
      <w:tr w:rsidR="00905957">
        <w:trPr>
          <w:trHeight w:val="1134"/>
          <w:jc w:val="center"/>
        </w:trPr>
        <w:tc>
          <w:tcPr>
            <w:tcW w:w="4626" w:type="dxa"/>
            <w:noWrap/>
            <w:vAlign w:val="center"/>
          </w:tcPr>
          <w:p w:rsidR="00905957" w:rsidRDefault="005B7D4F">
            <w:pPr>
              <w:spacing w:line="360" w:lineRule="exact"/>
              <w:rPr>
                <w:rFonts w:ascii="微软雅黑" w:eastAsia="微软雅黑" w:hAnsi="微软雅黑"/>
                <w:sz w:val="24"/>
              </w:rPr>
            </w:pPr>
            <w:r>
              <w:rPr>
                <w:rFonts w:ascii="微软雅黑" w:eastAsia="微软雅黑" w:hAnsi="微软雅黑" w:hint="eastAsia"/>
                <w:sz w:val="24"/>
              </w:rPr>
              <w:t>拟稿人：</w:t>
            </w:r>
          </w:p>
          <w:p w:rsidR="00905957" w:rsidRDefault="00905957">
            <w:pPr>
              <w:spacing w:line="360" w:lineRule="exact"/>
              <w:rPr>
                <w:rFonts w:ascii="微软雅黑" w:eastAsia="微软雅黑" w:hAnsi="微软雅黑"/>
                <w:sz w:val="24"/>
              </w:rPr>
            </w:pPr>
          </w:p>
          <w:p w:rsidR="00905957" w:rsidRDefault="005B7D4F">
            <w:pPr>
              <w:spacing w:line="360" w:lineRule="exact"/>
              <w:rPr>
                <w:rFonts w:ascii="微软雅黑" w:eastAsia="微软雅黑" w:hAnsi="微软雅黑"/>
                <w:sz w:val="24"/>
              </w:rPr>
            </w:pPr>
            <w:r>
              <w:rPr>
                <w:rFonts w:ascii="微软雅黑" w:eastAsia="微软雅黑" w:hAnsi="微软雅黑" w:hint="eastAsia"/>
                <w:sz w:val="24"/>
              </w:rPr>
              <w:t>审核人：</w:t>
            </w:r>
          </w:p>
        </w:tc>
        <w:tc>
          <w:tcPr>
            <w:tcW w:w="4872" w:type="dxa"/>
            <w:noWrap/>
            <w:vAlign w:val="center"/>
          </w:tcPr>
          <w:p w:rsidR="00905957" w:rsidRDefault="00905957">
            <w:pPr>
              <w:spacing w:line="360" w:lineRule="exact"/>
              <w:rPr>
                <w:rFonts w:ascii="微软雅黑" w:eastAsia="微软雅黑" w:hAnsi="微软雅黑"/>
                <w:sz w:val="24"/>
              </w:rPr>
            </w:pPr>
          </w:p>
        </w:tc>
      </w:tr>
    </w:tbl>
    <w:p w:rsidR="00905957" w:rsidRDefault="005B7D4F">
      <w:pPr>
        <w:spacing w:line="400" w:lineRule="exact"/>
        <w:rPr>
          <w:rFonts w:ascii="微软雅黑" w:eastAsia="微软雅黑" w:hAnsi="微软雅黑" w:cs="Arial"/>
          <w:sz w:val="24"/>
          <w:szCs w:val="24"/>
        </w:rPr>
      </w:pPr>
      <w:r>
        <w:rPr>
          <w:rFonts w:ascii="微软雅黑" w:eastAsia="微软雅黑" w:hAnsi="微软雅黑" w:cs="Arial" w:hint="eastAsia"/>
          <w:sz w:val="24"/>
          <w:szCs w:val="24"/>
        </w:rPr>
        <w:t>项目编号：</w:t>
      </w:r>
      <w:r w:rsidR="003776F8">
        <w:rPr>
          <w:rFonts w:ascii="微软雅黑" w:eastAsia="微软雅黑" w:hAnsi="微软雅黑" w:cs="Arial" w:hint="eastAsia"/>
          <w:sz w:val="24"/>
          <w:szCs w:val="24"/>
        </w:rPr>
        <w:t>AJJXZX2025-001</w:t>
      </w:r>
    </w:p>
    <w:p w:rsidR="00905957" w:rsidRDefault="005B7D4F">
      <w:pPr>
        <w:adjustRightInd w:val="0"/>
        <w:snapToGrid w:val="0"/>
        <w:spacing w:line="400" w:lineRule="exact"/>
        <w:rPr>
          <w:rFonts w:ascii="微软雅黑" w:eastAsia="微软雅黑" w:hAnsi="微软雅黑" w:cs="Arial"/>
          <w:sz w:val="24"/>
          <w:szCs w:val="24"/>
        </w:rPr>
      </w:pPr>
      <w:r>
        <w:rPr>
          <w:rFonts w:ascii="微软雅黑" w:eastAsia="微软雅黑" w:hAnsi="微软雅黑" w:cs="Arial" w:hint="eastAsia"/>
          <w:sz w:val="24"/>
          <w:szCs w:val="24"/>
        </w:rPr>
        <w:t>项目名称：</w:t>
      </w:r>
      <w:r w:rsidR="003776F8" w:rsidRPr="003776F8">
        <w:rPr>
          <w:rFonts w:ascii="微软雅黑" w:eastAsia="微软雅黑" w:hAnsi="微软雅黑" w:cs="Arial" w:hint="eastAsia"/>
          <w:sz w:val="24"/>
          <w:szCs w:val="24"/>
        </w:rPr>
        <w:t>安吉县人民法院2025年公款竞争性存放非政府采购项目</w:t>
      </w:r>
    </w:p>
    <w:p w:rsidR="00905957" w:rsidRDefault="005B7D4F">
      <w:pPr>
        <w:adjustRightInd w:val="0"/>
        <w:snapToGrid w:val="0"/>
        <w:spacing w:line="400" w:lineRule="exact"/>
        <w:rPr>
          <w:rFonts w:ascii="微软雅黑" w:eastAsia="微软雅黑" w:hAnsi="微软雅黑" w:cs="Arial"/>
          <w:sz w:val="24"/>
          <w:szCs w:val="24"/>
        </w:rPr>
      </w:pPr>
      <w:r>
        <w:rPr>
          <w:rFonts w:ascii="微软雅黑" w:eastAsia="微软雅黑" w:hAnsi="微软雅黑" w:cs="Arial" w:hint="eastAsia"/>
          <w:sz w:val="24"/>
          <w:szCs w:val="24"/>
        </w:rPr>
        <w:t>采购单位：</w:t>
      </w:r>
      <w:r w:rsidR="003776F8">
        <w:rPr>
          <w:rFonts w:ascii="微软雅黑" w:eastAsia="微软雅黑" w:hAnsi="微软雅黑" w:cs="Arial" w:hint="eastAsia"/>
          <w:sz w:val="24"/>
          <w:szCs w:val="24"/>
        </w:rPr>
        <w:t>安吉县人民法院</w:t>
      </w:r>
    </w:p>
    <w:p w:rsidR="00905957" w:rsidRDefault="005B7D4F">
      <w:pPr>
        <w:adjustRightInd w:val="0"/>
        <w:snapToGrid w:val="0"/>
        <w:spacing w:line="400" w:lineRule="exact"/>
        <w:rPr>
          <w:rFonts w:ascii="微软雅黑" w:eastAsia="微软雅黑" w:hAnsi="微软雅黑"/>
          <w:sz w:val="24"/>
          <w:szCs w:val="24"/>
        </w:rPr>
      </w:pPr>
      <w:r>
        <w:rPr>
          <w:rFonts w:ascii="微软雅黑" w:eastAsia="微软雅黑" w:hAnsi="微软雅黑" w:hint="eastAsia"/>
          <w:sz w:val="24"/>
          <w:szCs w:val="24"/>
        </w:rPr>
        <w:t>采购类型：自行采购委托代理（非政府采购项目）</w:t>
      </w:r>
    </w:p>
    <w:p w:rsidR="00905957" w:rsidRDefault="005B7D4F">
      <w:pPr>
        <w:adjustRightInd w:val="0"/>
        <w:snapToGrid w:val="0"/>
        <w:spacing w:line="400" w:lineRule="exact"/>
        <w:rPr>
          <w:rFonts w:ascii="微软雅黑" w:eastAsia="微软雅黑" w:hAnsi="微软雅黑"/>
          <w:sz w:val="24"/>
          <w:szCs w:val="24"/>
        </w:rPr>
      </w:pPr>
      <w:r>
        <w:rPr>
          <w:rFonts w:ascii="微软雅黑" w:eastAsia="微软雅黑" w:hAnsi="微软雅黑" w:hint="eastAsia"/>
          <w:sz w:val="24"/>
          <w:szCs w:val="24"/>
        </w:rPr>
        <w:t>招标代理机构：安吉匠心工程咨询有限责任公司</w:t>
      </w:r>
    </w:p>
    <w:p w:rsidR="00905957" w:rsidRDefault="005B7D4F">
      <w:pPr>
        <w:autoSpaceDE w:val="0"/>
        <w:autoSpaceDN w:val="0"/>
        <w:adjustRightInd w:val="0"/>
        <w:snapToGrid w:val="0"/>
        <w:spacing w:line="400" w:lineRule="exact"/>
        <w:jc w:val="right"/>
        <w:textAlignment w:val="bottom"/>
        <w:rPr>
          <w:rFonts w:ascii="微软雅黑" w:eastAsia="微软雅黑" w:hAnsi="微软雅黑"/>
          <w:sz w:val="24"/>
          <w:szCs w:val="24"/>
        </w:rPr>
      </w:pPr>
      <w:r>
        <w:rPr>
          <w:rFonts w:ascii="微软雅黑" w:eastAsia="微软雅黑" w:hAnsi="微软雅黑" w:hint="eastAsia"/>
          <w:sz w:val="24"/>
          <w:szCs w:val="24"/>
        </w:rPr>
        <w:t>202</w:t>
      </w:r>
      <w:r w:rsidR="003776F8">
        <w:rPr>
          <w:rFonts w:ascii="微软雅黑" w:eastAsia="微软雅黑" w:hAnsi="微软雅黑" w:hint="eastAsia"/>
          <w:sz w:val="24"/>
          <w:szCs w:val="24"/>
        </w:rPr>
        <w:t>5</w:t>
      </w:r>
      <w:r>
        <w:rPr>
          <w:rFonts w:ascii="微软雅黑" w:eastAsia="微软雅黑" w:hAnsi="微软雅黑" w:hint="eastAsia"/>
          <w:sz w:val="24"/>
          <w:szCs w:val="24"/>
        </w:rPr>
        <w:t>年</w:t>
      </w:r>
      <w:r w:rsidR="002B2B8E">
        <w:rPr>
          <w:rFonts w:ascii="微软雅黑" w:eastAsia="微软雅黑" w:hAnsi="微软雅黑" w:hint="eastAsia"/>
          <w:sz w:val="24"/>
          <w:szCs w:val="24"/>
        </w:rPr>
        <w:t>2</w:t>
      </w:r>
      <w:r>
        <w:rPr>
          <w:rFonts w:ascii="微软雅黑" w:eastAsia="微软雅黑" w:hAnsi="微软雅黑" w:hint="eastAsia"/>
          <w:sz w:val="24"/>
          <w:szCs w:val="24"/>
        </w:rPr>
        <w:t>月</w:t>
      </w:r>
    </w:p>
    <w:p w:rsidR="00905957" w:rsidRDefault="005B7D4F">
      <w:pPr>
        <w:spacing w:line="360" w:lineRule="auto"/>
        <w:jc w:val="center"/>
        <w:rPr>
          <w:rFonts w:ascii="微软雅黑" w:eastAsia="微软雅黑" w:hAnsi="微软雅黑"/>
          <w:b/>
          <w:sz w:val="44"/>
          <w:szCs w:val="44"/>
        </w:rPr>
      </w:pPr>
      <w:r>
        <w:rPr>
          <w:rFonts w:ascii="微软雅黑" w:eastAsia="微软雅黑" w:hAnsi="微软雅黑" w:hint="eastAsia"/>
          <w:b/>
          <w:sz w:val="44"/>
          <w:szCs w:val="44"/>
        </w:rPr>
        <w:lastRenderedPageBreak/>
        <w:t>目  录</w:t>
      </w:r>
    </w:p>
    <w:p w:rsidR="00905957" w:rsidRPr="00D31AAA" w:rsidRDefault="00371DDD">
      <w:pPr>
        <w:pStyle w:val="10"/>
        <w:spacing w:before="0" w:after="0" w:line="500" w:lineRule="exact"/>
        <w:jc w:val="center"/>
        <w:rPr>
          <w:rFonts w:ascii="微软雅黑" w:eastAsia="微软雅黑" w:hAnsi="微软雅黑" w:cstheme="minorBidi"/>
          <w:b w:val="0"/>
          <w:bCs w:val="0"/>
          <w:caps w:val="0"/>
          <w:sz w:val="24"/>
          <w:szCs w:val="24"/>
        </w:rPr>
      </w:pPr>
      <w:r>
        <w:rPr>
          <w:rFonts w:ascii="微软雅黑" w:eastAsia="微软雅黑" w:hAnsi="微软雅黑"/>
          <w:b w:val="0"/>
          <w:sz w:val="24"/>
          <w:szCs w:val="24"/>
        </w:rPr>
        <w:fldChar w:fldCharType="begin"/>
      </w:r>
      <w:r w:rsidR="005B7D4F">
        <w:rPr>
          <w:rFonts w:ascii="微软雅黑" w:eastAsia="微软雅黑" w:hAnsi="微软雅黑" w:hint="eastAsia"/>
          <w:b w:val="0"/>
          <w:sz w:val="24"/>
          <w:szCs w:val="24"/>
        </w:rPr>
        <w:instrText>TOC \o "1-2" \h \z \u</w:instrText>
      </w:r>
      <w:r>
        <w:rPr>
          <w:rFonts w:ascii="微软雅黑" w:eastAsia="微软雅黑" w:hAnsi="微软雅黑"/>
          <w:b w:val="0"/>
          <w:sz w:val="24"/>
          <w:szCs w:val="24"/>
        </w:rPr>
        <w:fldChar w:fldCharType="separate"/>
      </w:r>
      <w:hyperlink w:anchor="_Toc182488527" w:history="1">
        <w:r w:rsidR="005B7D4F" w:rsidRPr="00D31AAA">
          <w:rPr>
            <w:rStyle w:val="af1"/>
            <w:rFonts w:ascii="微软雅黑" w:eastAsia="微软雅黑" w:hAnsi="微软雅黑" w:hint="eastAsia"/>
            <w:b w:val="0"/>
            <w:sz w:val="24"/>
            <w:szCs w:val="24"/>
          </w:rPr>
          <w:t>第一章招标公告</w:t>
        </w:r>
        <w:r w:rsidR="005B7D4F" w:rsidRPr="00D31AAA">
          <w:rPr>
            <w:rFonts w:ascii="微软雅黑" w:eastAsia="微软雅黑" w:hAnsi="微软雅黑"/>
            <w:b w:val="0"/>
            <w:sz w:val="24"/>
            <w:szCs w:val="24"/>
          </w:rPr>
          <w:tab/>
        </w:r>
        <w:r w:rsidRPr="00D31AAA">
          <w:rPr>
            <w:rFonts w:ascii="微软雅黑" w:eastAsia="微软雅黑" w:hAnsi="微软雅黑"/>
            <w:b w:val="0"/>
            <w:sz w:val="24"/>
            <w:szCs w:val="24"/>
          </w:rPr>
          <w:fldChar w:fldCharType="begin"/>
        </w:r>
        <w:r w:rsidR="005B7D4F" w:rsidRPr="00D31AAA">
          <w:rPr>
            <w:rFonts w:ascii="微软雅黑" w:eastAsia="微软雅黑" w:hAnsi="微软雅黑"/>
            <w:b w:val="0"/>
            <w:sz w:val="24"/>
            <w:szCs w:val="24"/>
          </w:rPr>
          <w:instrText xml:space="preserve"> PAGEREF _Toc182488527 \h </w:instrText>
        </w:r>
        <w:r w:rsidRPr="00D31AAA">
          <w:rPr>
            <w:rFonts w:ascii="微软雅黑" w:eastAsia="微软雅黑" w:hAnsi="微软雅黑"/>
            <w:b w:val="0"/>
            <w:sz w:val="24"/>
            <w:szCs w:val="24"/>
          </w:rPr>
        </w:r>
        <w:r w:rsidRPr="00D31AAA">
          <w:rPr>
            <w:rFonts w:ascii="微软雅黑" w:eastAsia="微软雅黑" w:hAnsi="微软雅黑"/>
            <w:b w:val="0"/>
            <w:sz w:val="24"/>
            <w:szCs w:val="24"/>
          </w:rPr>
          <w:fldChar w:fldCharType="separate"/>
        </w:r>
        <w:r w:rsidR="00FF37DD" w:rsidRPr="00D31AAA">
          <w:rPr>
            <w:rFonts w:ascii="微软雅黑" w:eastAsia="微软雅黑" w:hAnsi="微软雅黑"/>
            <w:b w:val="0"/>
            <w:noProof/>
            <w:sz w:val="24"/>
            <w:szCs w:val="24"/>
          </w:rPr>
          <w:t>3</w:t>
        </w:r>
        <w:r w:rsidRPr="00D31AAA">
          <w:rPr>
            <w:rFonts w:ascii="微软雅黑" w:eastAsia="微软雅黑" w:hAnsi="微软雅黑"/>
            <w:b w:val="0"/>
            <w:sz w:val="24"/>
            <w:szCs w:val="24"/>
          </w:rPr>
          <w:fldChar w:fldCharType="end"/>
        </w:r>
      </w:hyperlink>
    </w:p>
    <w:p w:rsidR="00905957" w:rsidRPr="00D31AAA" w:rsidRDefault="00371DDD">
      <w:pPr>
        <w:pStyle w:val="10"/>
        <w:spacing w:before="0" w:after="0" w:line="500" w:lineRule="exact"/>
        <w:jc w:val="center"/>
        <w:rPr>
          <w:rFonts w:ascii="微软雅黑" w:eastAsia="微软雅黑" w:hAnsi="微软雅黑" w:cstheme="minorBidi"/>
          <w:b w:val="0"/>
          <w:bCs w:val="0"/>
          <w:caps w:val="0"/>
          <w:sz w:val="24"/>
          <w:szCs w:val="24"/>
        </w:rPr>
      </w:pPr>
      <w:hyperlink w:anchor="_Toc182488528" w:history="1">
        <w:r w:rsidR="005B7D4F" w:rsidRPr="00D31AAA">
          <w:rPr>
            <w:rStyle w:val="af1"/>
            <w:rFonts w:ascii="微软雅黑" w:eastAsia="微软雅黑" w:hAnsi="微软雅黑" w:hint="eastAsia"/>
            <w:b w:val="0"/>
            <w:sz w:val="24"/>
            <w:szCs w:val="24"/>
          </w:rPr>
          <w:t>第二章投标人须知</w:t>
        </w:r>
        <w:r w:rsidR="005B7D4F" w:rsidRPr="00D31AAA">
          <w:rPr>
            <w:rFonts w:ascii="微软雅黑" w:eastAsia="微软雅黑" w:hAnsi="微软雅黑"/>
            <w:b w:val="0"/>
            <w:sz w:val="24"/>
            <w:szCs w:val="24"/>
          </w:rPr>
          <w:tab/>
        </w:r>
        <w:r w:rsidRPr="00D31AAA">
          <w:rPr>
            <w:rFonts w:ascii="微软雅黑" w:eastAsia="微软雅黑" w:hAnsi="微软雅黑"/>
            <w:b w:val="0"/>
            <w:sz w:val="24"/>
            <w:szCs w:val="24"/>
          </w:rPr>
          <w:fldChar w:fldCharType="begin"/>
        </w:r>
        <w:r w:rsidR="005B7D4F" w:rsidRPr="00D31AAA">
          <w:rPr>
            <w:rFonts w:ascii="微软雅黑" w:eastAsia="微软雅黑" w:hAnsi="微软雅黑"/>
            <w:b w:val="0"/>
            <w:sz w:val="24"/>
            <w:szCs w:val="24"/>
          </w:rPr>
          <w:instrText xml:space="preserve"> PAGEREF _Toc182488528 \h </w:instrText>
        </w:r>
        <w:r w:rsidRPr="00D31AAA">
          <w:rPr>
            <w:rFonts w:ascii="微软雅黑" w:eastAsia="微软雅黑" w:hAnsi="微软雅黑"/>
            <w:b w:val="0"/>
            <w:sz w:val="24"/>
            <w:szCs w:val="24"/>
          </w:rPr>
        </w:r>
        <w:r w:rsidRPr="00D31AAA">
          <w:rPr>
            <w:rFonts w:ascii="微软雅黑" w:eastAsia="微软雅黑" w:hAnsi="微软雅黑"/>
            <w:b w:val="0"/>
            <w:sz w:val="24"/>
            <w:szCs w:val="24"/>
          </w:rPr>
          <w:fldChar w:fldCharType="separate"/>
        </w:r>
        <w:r w:rsidR="00FF37DD" w:rsidRPr="00D31AAA">
          <w:rPr>
            <w:rFonts w:ascii="微软雅黑" w:eastAsia="微软雅黑" w:hAnsi="微软雅黑"/>
            <w:b w:val="0"/>
            <w:noProof/>
            <w:sz w:val="24"/>
            <w:szCs w:val="24"/>
          </w:rPr>
          <w:t>7</w:t>
        </w:r>
        <w:r w:rsidRPr="00D31AAA">
          <w:rPr>
            <w:rFonts w:ascii="微软雅黑" w:eastAsia="微软雅黑" w:hAnsi="微软雅黑"/>
            <w:b w:val="0"/>
            <w:sz w:val="24"/>
            <w:szCs w:val="24"/>
          </w:rPr>
          <w:fldChar w:fldCharType="end"/>
        </w:r>
      </w:hyperlink>
    </w:p>
    <w:p w:rsidR="00905957" w:rsidRPr="00D31AAA" w:rsidRDefault="00371DDD">
      <w:pPr>
        <w:pStyle w:val="20"/>
        <w:spacing w:line="500" w:lineRule="exact"/>
        <w:jc w:val="center"/>
        <w:rPr>
          <w:rFonts w:ascii="微软雅黑" w:eastAsia="微软雅黑" w:hAnsi="微软雅黑" w:cstheme="minorBidi"/>
          <w:sz w:val="24"/>
          <w:szCs w:val="24"/>
        </w:rPr>
      </w:pPr>
      <w:hyperlink w:anchor="_Toc182488529" w:history="1">
        <w:r w:rsidR="005B7D4F" w:rsidRPr="00D31AAA">
          <w:rPr>
            <w:rStyle w:val="af1"/>
            <w:rFonts w:ascii="微软雅黑" w:eastAsia="微软雅黑" w:hAnsi="微软雅黑" w:hint="eastAsia"/>
            <w:sz w:val="24"/>
            <w:szCs w:val="24"/>
          </w:rPr>
          <w:t>一、总则</w:t>
        </w:r>
        <w:r w:rsidR="005B7D4F" w:rsidRPr="00D31AAA">
          <w:rPr>
            <w:rFonts w:ascii="微软雅黑" w:eastAsia="微软雅黑" w:hAnsi="微软雅黑"/>
            <w:sz w:val="24"/>
            <w:szCs w:val="24"/>
          </w:rPr>
          <w:tab/>
        </w:r>
        <w:r w:rsidRPr="00D31AAA">
          <w:rPr>
            <w:rFonts w:ascii="微软雅黑" w:eastAsia="微软雅黑" w:hAnsi="微软雅黑"/>
            <w:sz w:val="24"/>
            <w:szCs w:val="24"/>
          </w:rPr>
          <w:fldChar w:fldCharType="begin"/>
        </w:r>
        <w:r w:rsidR="005B7D4F" w:rsidRPr="00D31AAA">
          <w:rPr>
            <w:rFonts w:ascii="微软雅黑" w:eastAsia="微软雅黑" w:hAnsi="微软雅黑"/>
            <w:sz w:val="24"/>
            <w:szCs w:val="24"/>
          </w:rPr>
          <w:instrText xml:space="preserve"> PAGEREF _Toc182488529 \h </w:instrText>
        </w:r>
        <w:r w:rsidRPr="00D31AAA">
          <w:rPr>
            <w:rFonts w:ascii="微软雅黑" w:eastAsia="微软雅黑" w:hAnsi="微软雅黑"/>
            <w:sz w:val="24"/>
            <w:szCs w:val="24"/>
          </w:rPr>
        </w:r>
        <w:r w:rsidRPr="00D31AAA">
          <w:rPr>
            <w:rFonts w:ascii="微软雅黑" w:eastAsia="微软雅黑" w:hAnsi="微软雅黑"/>
            <w:sz w:val="24"/>
            <w:szCs w:val="24"/>
          </w:rPr>
          <w:fldChar w:fldCharType="separate"/>
        </w:r>
        <w:r w:rsidR="00FF37DD" w:rsidRPr="00D31AAA">
          <w:rPr>
            <w:rFonts w:ascii="微软雅黑" w:eastAsia="微软雅黑" w:hAnsi="微软雅黑"/>
            <w:noProof/>
            <w:sz w:val="24"/>
            <w:szCs w:val="24"/>
          </w:rPr>
          <w:t>10</w:t>
        </w:r>
        <w:r w:rsidRPr="00D31AAA">
          <w:rPr>
            <w:rFonts w:ascii="微软雅黑" w:eastAsia="微软雅黑" w:hAnsi="微软雅黑"/>
            <w:sz w:val="24"/>
            <w:szCs w:val="24"/>
          </w:rPr>
          <w:fldChar w:fldCharType="end"/>
        </w:r>
      </w:hyperlink>
    </w:p>
    <w:p w:rsidR="00905957" w:rsidRPr="00D31AAA" w:rsidRDefault="00371DDD">
      <w:pPr>
        <w:pStyle w:val="20"/>
        <w:spacing w:line="500" w:lineRule="exact"/>
        <w:jc w:val="center"/>
        <w:rPr>
          <w:rFonts w:ascii="微软雅黑" w:eastAsia="微软雅黑" w:hAnsi="微软雅黑" w:cstheme="minorBidi"/>
          <w:sz w:val="24"/>
          <w:szCs w:val="24"/>
        </w:rPr>
      </w:pPr>
      <w:hyperlink w:anchor="_Toc182488530" w:history="1">
        <w:r w:rsidR="005B7D4F" w:rsidRPr="00D31AAA">
          <w:rPr>
            <w:rStyle w:val="af1"/>
            <w:rFonts w:ascii="微软雅黑" w:eastAsia="微软雅黑" w:hAnsi="微软雅黑" w:hint="eastAsia"/>
            <w:sz w:val="24"/>
            <w:szCs w:val="24"/>
          </w:rPr>
          <w:t>二、招标文件</w:t>
        </w:r>
        <w:r w:rsidR="005B7D4F" w:rsidRPr="00D31AAA">
          <w:rPr>
            <w:rFonts w:ascii="微软雅黑" w:eastAsia="微软雅黑" w:hAnsi="微软雅黑"/>
            <w:sz w:val="24"/>
            <w:szCs w:val="24"/>
          </w:rPr>
          <w:tab/>
        </w:r>
        <w:r w:rsidRPr="00D31AAA">
          <w:rPr>
            <w:rFonts w:ascii="微软雅黑" w:eastAsia="微软雅黑" w:hAnsi="微软雅黑"/>
            <w:sz w:val="24"/>
            <w:szCs w:val="24"/>
          </w:rPr>
          <w:fldChar w:fldCharType="begin"/>
        </w:r>
        <w:r w:rsidR="005B7D4F" w:rsidRPr="00D31AAA">
          <w:rPr>
            <w:rFonts w:ascii="微软雅黑" w:eastAsia="微软雅黑" w:hAnsi="微软雅黑"/>
            <w:sz w:val="24"/>
            <w:szCs w:val="24"/>
          </w:rPr>
          <w:instrText xml:space="preserve"> PAGEREF _Toc182488530 \h </w:instrText>
        </w:r>
        <w:r w:rsidRPr="00D31AAA">
          <w:rPr>
            <w:rFonts w:ascii="微软雅黑" w:eastAsia="微软雅黑" w:hAnsi="微软雅黑"/>
            <w:sz w:val="24"/>
            <w:szCs w:val="24"/>
          </w:rPr>
        </w:r>
        <w:r w:rsidRPr="00D31AAA">
          <w:rPr>
            <w:rFonts w:ascii="微软雅黑" w:eastAsia="微软雅黑" w:hAnsi="微软雅黑"/>
            <w:sz w:val="24"/>
            <w:szCs w:val="24"/>
          </w:rPr>
          <w:fldChar w:fldCharType="separate"/>
        </w:r>
        <w:r w:rsidR="00FF37DD" w:rsidRPr="00D31AAA">
          <w:rPr>
            <w:rFonts w:ascii="微软雅黑" w:eastAsia="微软雅黑" w:hAnsi="微软雅黑"/>
            <w:noProof/>
            <w:sz w:val="24"/>
            <w:szCs w:val="24"/>
          </w:rPr>
          <w:t>11</w:t>
        </w:r>
        <w:r w:rsidRPr="00D31AAA">
          <w:rPr>
            <w:rFonts w:ascii="微软雅黑" w:eastAsia="微软雅黑" w:hAnsi="微软雅黑"/>
            <w:sz w:val="24"/>
            <w:szCs w:val="24"/>
          </w:rPr>
          <w:fldChar w:fldCharType="end"/>
        </w:r>
      </w:hyperlink>
    </w:p>
    <w:p w:rsidR="00905957" w:rsidRPr="00D31AAA" w:rsidRDefault="00371DDD">
      <w:pPr>
        <w:pStyle w:val="20"/>
        <w:spacing w:line="500" w:lineRule="exact"/>
        <w:jc w:val="center"/>
        <w:rPr>
          <w:rFonts w:ascii="微软雅黑" w:eastAsia="微软雅黑" w:hAnsi="微软雅黑" w:cstheme="minorBidi"/>
          <w:sz w:val="24"/>
          <w:szCs w:val="24"/>
        </w:rPr>
      </w:pPr>
      <w:hyperlink w:anchor="_Toc182488531" w:history="1">
        <w:r w:rsidR="005B7D4F" w:rsidRPr="00D31AAA">
          <w:rPr>
            <w:rStyle w:val="af1"/>
            <w:rFonts w:ascii="微软雅黑" w:eastAsia="微软雅黑" w:hAnsi="微软雅黑" w:hint="eastAsia"/>
            <w:sz w:val="24"/>
            <w:szCs w:val="24"/>
          </w:rPr>
          <w:t>三、投标文件的编制</w:t>
        </w:r>
        <w:r w:rsidR="005B7D4F" w:rsidRPr="00D31AAA">
          <w:rPr>
            <w:rFonts w:ascii="微软雅黑" w:eastAsia="微软雅黑" w:hAnsi="微软雅黑"/>
            <w:sz w:val="24"/>
            <w:szCs w:val="24"/>
          </w:rPr>
          <w:tab/>
        </w:r>
        <w:r w:rsidRPr="00D31AAA">
          <w:rPr>
            <w:rFonts w:ascii="微软雅黑" w:eastAsia="微软雅黑" w:hAnsi="微软雅黑"/>
            <w:sz w:val="24"/>
            <w:szCs w:val="24"/>
          </w:rPr>
          <w:fldChar w:fldCharType="begin"/>
        </w:r>
        <w:r w:rsidR="005B7D4F" w:rsidRPr="00D31AAA">
          <w:rPr>
            <w:rFonts w:ascii="微软雅黑" w:eastAsia="微软雅黑" w:hAnsi="微软雅黑"/>
            <w:sz w:val="24"/>
            <w:szCs w:val="24"/>
          </w:rPr>
          <w:instrText xml:space="preserve"> PAGEREF _Toc182488531 \h </w:instrText>
        </w:r>
        <w:r w:rsidRPr="00D31AAA">
          <w:rPr>
            <w:rFonts w:ascii="微软雅黑" w:eastAsia="微软雅黑" w:hAnsi="微软雅黑"/>
            <w:sz w:val="24"/>
            <w:szCs w:val="24"/>
          </w:rPr>
        </w:r>
        <w:r w:rsidRPr="00D31AAA">
          <w:rPr>
            <w:rFonts w:ascii="微软雅黑" w:eastAsia="微软雅黑" w:hAnsi="微软雅黑"/>
            <w:sz w:val="24"/>
            <w:szCs w:val="24"/>
          </w:rPr>
          <w:fldChar w:fldCharType="separate"/>
        </w:r>
        <w:r w:rsidR="00FF37DD" w:rsidRPr="00D31AAA">
          <w:rPr>
            <w:rFonts w:ascii="微软雅黑" w:eastAsia="微软雅黑" w:hAnsi="微软雅黑"/>
            <w:noProof/>
            <w:sz w:val="24"/>
            <w:szCs w:val="24"/>
          </w:rPr>
          <w:t>12</w:t>
        </w:r>
        <w:r w:rsidRPr="00D31AAA">
          <w:rPr>
            <w:rFonts w:ascii="微软雅黑" w:eastAsia="微软雅黑" w:hAnsi="微软雅黑"/>
            <w:sz w:val="24"/>
            <w:szCs w:val="24"/>
          </w:rPr>
          <w:fldChar w:fldCharType="end"/>
        </w:r>
      </w:hyperlink>
    </w:p>
    <w:p w:rsidR="00905957" w:rsidRPr="00D31AAA" w:rsidRDefault="00371DDD">
      <w:pPr>
        <w:pStyle w:val="20"/>
        <w:spacing w:line="500" w:lineRule="exact"/>
        <w:jc w:val="center"/>
        <w:rPr>
          <w:rFonts w:ascii="微软雅黑" w:eastAsia="微软雅黑" w:hAnsi="微软雅黑" w:cstheme="minorBidi"/>
          <w:sz w:val="24"/>
          <w:szCs w:val="24"/>
        </w:rPr>
      </w:pPr>
      <w:hyperlink w:anchor="_Toc182488532" w:history="1">
        <w:r w:rsidR="005B7D4F" w:rsidRPr="00D31AAA">
          <w:rPr>
            <w:rStyle w:val="af1"/>
            <w:rFonts w:ascii="微软雅黑" w:eastAsia="微软雅黑" w:hAnsi="微软雅黑" w:hint="eastAsia"/>
            <w:sz w:val="24"/>
            <w:szCs w:val="24"/>
          </w:rPr>
          <w:t>四、开标</w:t>
        </w:r>
        <w:r w:rsidR="005B7D4F" w:rsidRPr="00D31AAA">
          <w:rPr>
            <w:rFonts w:ascii="微软雅黑" w:eastAsia="微软雅黑" w:hAnsi="微软雅黑"/>
            <w:sz w:val="24"/>
            <w:szCs w:val="24"/>
          </w:rPr>
          <w:tab/>
        </w:r>
        <w:r w:rsidRPr="00D31AAA">
          <w:rPr>
            <w:rFonts w:ascii="微软雅黑" w:eastAsia="微软雅黑" w:hAnsi="微软雅黑"/>
            <w:sz w:val="24"/>
            <w:szCs w:val="24"/>
          </w:rPr>
          <w:fldChar w:fldCharType="begin"/>
        </w:r>
        <w:r w:rsidR="005B7D4F" w:rsidRPr="00D31AAA">
          <w:rPr>
            <w:rFonts w:ascii="微软雅黑" w:eastAsia="微软雅黑" w:hAnsi="微软雅黑"/>
            <w:sz w:val="24"/>
            <w:szCs w:val="24"/>
          </w:rPr>
          <w:instrText xml:space="preserve"> PAGEREF _Toc182488532 \h </w:instrText>
        </w:r>
        <w:r w:rsidRPr="00D31AAA">
          <w:rPr>
            <w:rFonts w:ascii="微软雅黑" w:eastAsia="微软雅黑" w:hAnsi="微软雅黑"/>
            <w:sz w:val="24"/>
            <w:szCs w:val="24"/>
          </w:rPr>
        </w:r>
        <w:r w:rsidRPr="00D31AAA">
          <w:rPr>
            <w:rFonts w:ascii="微软雅黑" w:eastAsia="微软雅黑" w:hAnsi="微软雅黑"/>
            <w:sz w:val="24"/>
            <w:szCs w:val="24"/>
          </w:rPr>
          <w:fldChar w:fldCharType="separate"/>
        </w:r>
        <w:r w:rsidR="00FF37DD" w:rsidRPr="00D31AAA">
          <w:rPr>
            <w:rFonts w:ascii="微软雅黑" w:eastAsia="微软雅黑" w:hAnsi="微软雅黑"/>
            <w:noProof/>
            <w:sz w:val="24"/>
            <w:szCs w:val="24"/>
          </w:rPr>
          <w:t>16</w:t>
        </w:r>
        <w:r w:rsidRPr="00D31AAA">
          <w:rPr>
            <w:rFonts w:ascii="微软雅黑" w:eastAsia="微软雅黑" w:hAnsi="微软雅黑"/>
            <w:sz w:val="24"/>
            <w:szCs w:val="24"/>
          </w:rPr>
          <w:fldChar w:fldCharType="end"/>
        </w:r>
      </w:hyperlink>
    </w:p>
    <w:p w:rsidR="00905957" w:rsidRPr="00D31AAA" w:rsidRDefault="00371DDD">
      <w:pPr>
        <w:pStyle w:val="20"/>
        <w:spacing w:line="500" w:lineRule="exact"/>
        <w:jc w:val="center"/>
        <w:rPr>
          <w:rFonts w:ascii="微软雅黑" w:eastAsia="微软雅黑" w:hAnsi="微软雅黑" w:cstheme="minorBidi"/>
          <w:sz w:val="24"/>
          <w:szCs w:val="24"/>
        </w:rPr>
      </w:pPr>
      <w:hyperlink w:anchor="_Toc182488533" w:history="1">
        <w:r w:rsidR="005B7D4F" w:rsidRPr="00D31AAA">
          <w:rPr>
            <w:rStyle w:val="af1"/>
            <w:rFonts w:ascii="微软雅黑" w:eastAsia="微软雅黑" w:hAnsi="微软雅黑" w:hint="eastAsia"/>
            <w:sz w:val="24"/>
            <w:szCs w:val="24"/>
          </w:rPr>
          <w:t>五、资格审查</w:t>
        </w:r>
        <w:r w:rsidR="005B7D4F" w:rsidRPr="00D31AAA">
          <w:rPr>
            <w:rFonts w:ascii="微软雅黑" w:eastAsia="微软雅黑" w:hAnsi="微软雅黑"/>
            <w:sz w:val="24"/>
            <w:szCs w:val="24"/>
          </w:rPr>
          <w:tab/>
        </w:r>
        <w:r w:rsidRPr="00D31AAA">
          <w:rPr>
            <w:rFonts w:ascii="微软雅黑" w:eastAsia="微软雅黑" w:hAnsi="微软雅黑"/>
            <w:sz w:val="24"/>
            <w:szCs w:val="24"/>
          </w:rPr>
          <w:fldChar w:fldCharType="begin"/>
        </w:r>
        <w:r w:rsidR="005B7D4F" w:rsidRPr="00D31AAA">
          <w:rPr>
            <w:rFonts w:ascii="微软雅黑" w:eastAsia="微软雅黑" w:hAnsi="微软雅黑"/>
            <w:sz w:val="24"/>
            <w:szCs w:val="24"/>
          </w:rPr>
          <w:instrText xml:space="preserve"> PAGEREF _Toc182488533 \h </w:instrText>
        </w:r>
        <w:r w:rsidRPr="00D31AAA">
          <w:rPr>
            <w:rFonts w:ascii="微软雅黑" w:eastAsia="微软雅黑" w:hAnsi="微软雅黑"/>
            <w:sz w:val="24"/>
            <w:szCs w:val="24"/>
          </w:rPr>
        </w:r>
        <w:r w:rsidRPr="00D31AAA">
          <w:rPr>
            <w:rFonts w:ascii="微软雅黑" w:eastAsia="微软雅黑" w:hAnsi="微软雅黑"/>
            <w:sz w:val="24"/>
            <w:szCs w:val="24"/>
          </w:rPr>
          <w:fldChar w:fldCharType="separate"/>
        </w:r>
        <w:r w:rsidR="00FF37DD" w:rsidRPr="00D31AAA">
          <w:rPr>
            <w:rFonts w:ascii="微软雅黑" w:eastAsia="微软雅黑" w:hAnsi="微软雅黑"/>
            <w:noProof/>
            <w:sz w:val="24"/>
            <w:szCs w:val="24"/>
          </w:rPr>
          <w:t>17</w:t>
        </w:r>
        <w:r w:rsidRPr="00D31AAA">
          <w:rPr>
            <w:rFonts w:ascii="微软雅黑" w:eastAsia="微软雅黑" w:hAnsi="微软雅黑"/>
            <w:sz w:val="24"/>
            <w:szCs w:val="24"/>
          </w:rPr>
          <w:fldChar w:fldCharType="end"/>
        </w:r>
      </w:hyperlink>
    </w:p>
    <w:p w:rsidR="00905957" w:rsidRPr="00D31AAA" w:rsidRDefault="00371DDD">
      <w:pPr>
        <w:pStyle w:val="20"/>
        <w:spacing w:line="500" w:lineRule="exact"/>
        <w:jc w:val="center"/>
        <w:rPr>
          <w:rFonts w:ascii="微软雅黑" w:eastAsia="微软雅黑" w:hAnsi="微软雅黑" w:cstheme="minorBidi"/>
          <w:sz w:val="24"/>
          <w:szCs w:val="24"/>
        </w:rPr>
      </w:pPr>
      <w:hyperlink w:anchor="_Toc182488534" w:history="1">
        <w:r w:rsidR="005B7D4F" w:rsidRPr="00D31AAA">
          <w:rPr>
            <w:rStyle w:val="af1"/>
            <w:rFonts w:ascii="微软雅黑" w:eastAsia="微软雅黑" w:hAnsi="微软雅黑" w:hint="eastAsia"/>
            <w:sz w:val="24"/>
            <w:szCs w:val="24"/>
          </w:rPr>
          <w:t>六、评标</w:t>
        </w:r>
        <w:r w:rsidR="005B7D4F" w:rsidRPr="00D31AAA">
          <w:rPr>
            <w:rFonts w:ascii="微软雅黑" w:eastAsia="微软雅黑" w:hAnsi="微软雅黑"/>
            <w:sz w:val="24"/>
            <w:szCs w:val="24"/>
          </w:rPr>
          <w:tab/>
        </w:r>
        <w:r w:rsidRPr="00D31AAA">
          <w:rPr>
            <w:rFonts w:ascii="微软雅黑" w:eastAsia="微软雅黑" w:hAnsi="微软雅黑"/>
            <w:sz w:val="24"/>
            <w:szCs w:val="24"/>
          </w:rPr>
          <w:fldChar w:fldCharType="begin"/>
        </w:r>
        <w:r w:rsidR="005B7D4F" w:rsidRPr="00D31AAA">
          <w:rPr>
            <w:rFonts w:ascii="微软雅黑" w:eastAsia="微软雅黑" w:hAnsi="微软雅黑"/>
            <w:sz w:val="24"/>
            <w:szCs w:val="24"/>
          </w:rPr>
          <w:instrText xml:space="preserve"> PAGEREF _Toc182488534 \h </w:instrText>
        </w:r>
        <w:r w:rsidRPr="00D31AAA">
          <w:rPr>
            <w:rFonts w:ascii="微软雅黑" w:eastAsia="微软雅黑" w:hAnsi="微软雅黑"/>
            <w:sz w:val="24"/>
            <w:szCs w:val="24"/>
          </w:rPr>
        </w:r>
        <w:r w:rsidRPr="00D31AAA">
          <w:rPr>
            <w:rFonts w:ascii="微软雅黑" w:eastAsia="微软雅黑" w:hAnsi="微软雅黑"/>
            <w:sz w:val="24"/>
            <w:szCs w:val="24"/>
          </w:rPr>
          <w:fldChar w:fldCharType="separate"/>
        </w:r>
        <w:r w:rsidR="00FF37DD" w:rsidRPr="00D31AAA">
          <w:rPr>
            <w:rFonts w:ascii="微软雅黑" w:eastAsia="微软雅黑" w:hAnsi="微软雅黑"/>
            <w:noProof/>
            <w:sz w:val="24"/>
            <w:szCs w:val="24"/>
          </w:rPr>
          <w:t>18</w:t>
        </w:r>
        <w:r w:rsidRPr="00D31AAA">
          <w:rPr>
            <w:rFonts w:ascii="微软雅黑" w:eastAsia="微软雅黑" w:hAnsi="微软雅黑"/>
            <w:sz w:val="24"/>
            <w:szCs w:val="24"/>
          </w:rPr>
          <w:fldChar w:fldCharType="end"/>
        </w:r>
      </w:hyperlink>
    </w:p>
    <w:p w:rsidR="00905957" w:rsidRPr="00D31AAA" w:rsidRDefault="00371DDD">
      <w:pPr>
        <w:pStyle w:val="20"/>
        <w:spacing w:line="500" w:lineRule="exact"/>
        <w:jc w:val="center"/>
        <w:rPr>
          <w:rFonts w:ascii="微软雅黑" w:eastAsia="微软雅黑" w:hAnsi="微软雅黑" w:cstheme="minorBidi"/>
          <w:sz w:val="24"/>
          <w:szCs w:val="24"/>
        </w:rPr>
      </w:pPr>
      <w:hyperlink w:anchor="_Toc182488535" w:history="1">
        <w:r w:rsidR="005B7D4F" w:rsidRPr="00D31AAA">
          <w:rPr>
            <w:rStyle w:val="af1"/>
            <w:rFonts w:ascii="微软雅黑" w:eastAsia="微软雅黑" w:hAnsi="微软雅黑" w:hint="eastAsia"/>
            <w:sz w:val="24"/>
            <w:szCs w:val="24"/>
          </w:rPr>
          <w:t>七、评标办法及评分标准</w:t>
        </w:r>
        <w:r w:rsidR="005B7D4F" w:rsidRPr="00D31AAA">
          <w:rPr>
            <w:rFonts w:ascii="微软雅黑" w:eastAsia="微软雅黑" w:hAnsi="微软雅黑"/>
            <w:sz w:val="24"/>
            <w:szCs w:val="24"/>
          </w:rPr>
          <w:tab/>
        </w:r>
        <w:r w:rsidRPr="00D31AAA">
          <w:rPr>
            <w:rFonts w:ascii="微软雅黑" w:eastAsia="微软雅黑" w:hAnsi="微软雅黑"/>
            <w:sz w:val="24"/>
            <w:szCs w:val="24"/>
          </w:rPr>
          <w:fldChar w:fldCharType="begin"/>
        </w:r>
        <w:r w:rsidR="005B7D4F" w:rsidRPr="00D31AAA">
          <w:rPr>
            <w:rFonts w:ascii="微软雅黑" w:eastAsia="微软雅黑" w:hAnsi="微软雅黑"/>
            <w:sz w:val="24"/>
            <w:szCs w:val="24"/>
          </w:rPr>
          <w:instrText xml:space="preserve"> PAGEREF _Toc182488535 \h </w:instrText>
        </w:r>
        <w:r w:rsidRPr="00D31AAA">
          <w:rPr>
            <w:rFonts w:ascii="微软雅黑" w:eastAsia="微软雅黑" w:hAnsi="微软雅黑"/>
            <w:sz w:val="24"/>
            <w:szCs w:val="24"/>
          </w:rPr>
        </w:r>
        <w:r w:rsidRPr="00D31AAA">
          <w:rPr>
            <w:rFonts w:ascii="微软雅黑" w:eastAsia="微软雅黑" w:hAnsi="微软雅黑"/>
            <w:sz w:val="24"/>
            <w:szCs w:val="24"/>
          </w:rPr>
          <w:fldChar w:fldCharType="separate"/>
        </w:r>
        <w:r w:rsidR="00FF37DD" w:rsidRPr="00D31AAA">
          <w:rPr>
            <w:rFonts w:ascii="微软雅黑" w:eastAsia="微软雅黑" w:hAnsi="微软雅黑"/>
            <w:noProof/>
            <w:sz w:val="24"/>
            <w:szCs w:val="24"/>
          </w:rPr>
          <w:t>20</w:t>
        </w:r>
        <w:r w:rsidRPr="00D31AAA">
          <w:rPr>
            <w:rFonts w:ascii="微软雅黑" w:eastAsia="微软雅黑" w:hAnsi="微软雅黑"/>
            <w:sz w:val="24"/>
            <w:szCs w:val="24"/>
          </w:rPr>
          <w:fldChar w:fldCharType="end"/>
        </w:r>
      </w:hyperlink>
    </w:p>
    <w:p w:rsidR="00905957" w:rsidRPr="00D31AAA" w:rsidRDefault="00371DDD">
      <w:pPr>
        <w:pStyle w:val="20"/>
        <w:spacing w:line="500" w:lineRule="exact"/>
        <w:jc w:val="center"/>
        <w:rPr>
          <w:rFonts w:ascii="微软雅黑" w:eastAsia="微软雅黑" w:hAnsi="微软雅黑" w:cstheme="minorBidi"/>
          <w:sz w:val="24"/>
          <w:szCs w:val="24"/>
        </w:rPr>
      </w:pPr>
      <w:hyperlink w:anchor="_Toc182488536" w:history="1">
        <w:r w:rsidR="005B7D4F" w:rsidRPr="00D31AAA">
          <w:rPr>
            <w:rStyle w:val="af1"/>
            <w:rFonts w:ascii="微软雅黑" w:eastAsia="微软雅黑" w:hAnsi="微软雅黑" w:hint="eastAsia"/>
            <w:sz w:val="24"/>
            <w:szCs w:val="24"/>
          </w:rPr>
          <w:t>八、定标</w:t>
        </w:r>
        <w:r w:rsidR="005B7D4F" w:rsidRPr="00D31AAA">
          <w:rPr>
            <w:rFonts w:ascii="微软雅黑" w:eastAsia="微软雅黑" w:hAnsi="微软雅黑"/>
            <w:sz w:val="24"/>
            <w:szCs w:val="24"/>
          </w:rPr>
          <w:tab/>
        </w:r>
        <w:r w:rsidRPr="00D31AAA">
          <w:rPr>
            <w:rFonts w:ascii="微软雅黑" w:eastAsia="微软雅黑" w:hAnsi="微软雅黑"/>
            <w:sz w:val="24"/>
            <w:szCs w:val="24"/>
          </w:rPr>
          <w:fldChar w:fldCharType="begin"/>
        </w:r>
        <w:r w:rsidR="005B7D4F" w:rsidRPr="00D31AAA">
          <w:rPr>
            <w:rFonts w:ascii="微软雅黑" w:eastAsia="微软雅黑" w:hAnsi="微软雅黑"/>
            <w:sz w:val="24"/>
            <w:szCs w:val="24"/>
          </w:rPr>
          <w:instrText xml:space="preserve"> PAGEREF _Toc182488536 \h </w:instrText>
        </w:r>
        <w:r w:rsidRPr="00D31AAA">
          <w:rPr>
            <w:rFonts w:ascii="微软雅黑" w:eastAsia="微软雅黑" w:hAnsi="微软雅黑"/>
            <w:sz w:val="24"/>
            <w:szCs w:val="24"/>
          </w:rPr>
        </w:r>
        <w:r w:rsidRPr="00D31AAA">
          <w:rPr>
            <w:rFonts w:ascii="微软雅黑" w:eastAsia="微软雅黑" w:hAnsi="微软雅黑"/>
            <w:sz w:val="24"/>
            <w:szCs w:val="24"/>
          </w:rPr>
          <w:fldChar w:fldCharType="separate"/>
        </w:r>
        <w:r w:rsidR="00FF37DD" w:rsidRPr="00D31AAA">
          <w:rPr>
            <w:rFonts w:ascii="微软雅黑" w:eastAsia="微软雅黑" w:hAnsi="微软雅黑"/>
            <w:noProof/>
            <w:sz w:val="24"/>
            <w:szCs w:val="24"/>
          </w:rPr>
          <w:t>22</w:t>
        </w:r>
        <w:r w:rsidRPr="00D31AAA">
          <w:rPr>
            <w:rFonts w:ascii="微软雅黑" w:eastAsia="微软雅黑" w:hAnsi="微软雅黑"/>
            <w:sz w:val="24"/>
            <w:szCs w:val="24"/>
          </w:rPr>
          <w:fldChar w:fldCharType="end"/>
        </w:r>
      </w:hyperlink>
    </w:p>
    <w:p w:rsidR="00905957" w:rsidRPr="00D31AAA" w:rsidRDefault="00371DDD">
      <w:pPr>
        <w:pStyle w:val="10"/>
        <w:spacing w:before="0" w:after="0" w:line="500" w:lineRule="exact"/>
        <w:jc w:val="center"/>
        <w:rPr>
          <w:rFonts w:ascii="微软雅黑" w:eastAsia="微软雅黑" w:hAnsi="微软雅黑" w:cstheme="minorBidi"/>
          <w:b w:val="0"/>
          <w:bCs w:val="0"/>
          <w:caps w:val="0"/>
          <w:sz w:val="24"/>
          <w:szCs w:val="24"/>
        </w:rPr>
      </w:pPr>
      <w:hyperlink w:anchor="_Toc182488537" w:history="1">
        <w:r w:rsidR="005B7D4F" w:rsidRPr="00D31AAA">
          <w:rPr>
            <w:rStyle w:val="af1"/>
            <w:rFonts w:ascii="微软雅黑" w:eastAsia="微软雅黑" w:hAnsi="微软雅黑" w:hint="eastAsia"/>
            <w:b w:val="0"/>
            <w:sz w:val="24"/>
            <w:szCs w:val="24"/>
          </w:rPr>
          <w:t>第三章项目技术规范和服务要求</w:t>
        </w:r>
        <w:r w:rsidR="005B7D4F" w:rsidRPr="00D31AAA">
          <w:rPr>
            <w:rFonts w:ascii="微软雅黑" w:eastAsia="微软雅黑" w:hAnsi="微软雅黑"/>
            <w:b w:val="0"/>
            <w:sz w:val="24"/>
            <w:szCs w:val="24"/>
          </w:rPr>
          <w:tab/>
        </w:r>
        <w:r w:rsidRPr="00D31AAA">
          <w:rPr>
            <w:rFonts w:ascii="微软雅黑" w:eastAsia="微软雅黑" w:hAnsi="微软雅黑"/>
            <w:b w:val="0"/>
            <w:sz w:val="24"/>
            <w:szCs w:val="24"/>
          </w:rPr>
          <w:fldChar w:fldCharType="begin"/>
        </w:r>
        <w:r w:rsidR="005B7D4F" w:rsidRPr="00D31AAA">
          <w:rPr>
            <w:rFonts w:ascii="微软雅黑" w:eastAsia="微软雅黑" w:hAnsi="微软雅黑"/>
            <w:b w:val="0"/>
            <w:sz w:val="24"/>
            <w:szCs w:val="24"/>
          </w:rPr>
          <w:instrText xml:space="preserve"> PAGEREF _Toc182488537 \h </w:instrText>
        </w:r>
        <w:r w:rsidRPr="00D31AAA">
          <w:rPr>
            <w:rFonts w:ascii="微软雅黑" w:eastAsia="微软雅黑" w:hAnsi="微软雅黑"/>
            <w:b w:val="0"/>
            <w:sz w:val="24"/>
            <w:szCs w:val="24"/>
          </w:rPr>
        </w:r>
        <w:r w:rsidRPr="00D31AAA">
          <w:rPr>
            <w:rFonts w:ascii="微软雅黑" w:eastAsia="微软雅黑" w:hAnsi="微软雅黑"/>
            <w:b w:val="0"/>
            <w:sz w:val="24"/>
            <w:szCs w:val="24"/>
          </w:rPr>
          <w:fldChar w:fldCharType="separate"/>
        </w:r>
        <w:r w:rsidR="00FF37DD" w:rsidRPr="00D31AAA">
          <w:rPr>
            <w:rFonts w:ascii="微软雅黑" w:eastAsia="微软雅黑" w:hAnsi="微软雅黑"/>
            <w:b w:val="0"/>
            <w:noProof/>
            <w:sz w:val="24"/>
            <w:szCs w:val="24"/>
          </w:rPr>
          <w:t>24</w:t>
        </w:r>
        <w:r w:rsidRPr="00D31AAA">
          <w:rPr>
            <w:rFonts w:ascii="微软雅黑" w:eastAsia="微软雅黑" w:hAnsi="微软雅黑"/>
            <w:b w:val="0"/>
            <w:sz w:val="24"/>
            <w:szCs w:val="24"/>
          </w:rPr>
          <w:fldChar w:fldCharType="end"/>
        </w:r>
      </w:hyperlink>
    </w:p>
    <w:p w:rsidR="00905957" w:rsidRPr="00D31AAA" w:rsidRDefault="00371DDD">
      <w:pPr>
        <w:pStyle w:val="10"/>
        <w:spacing w:before="0" w:after="0" w:line="500" w:lineRule="exact"/>
        <w:jc w:val="center"/>
        <w:rPr>
          <w:rFonts w:ascii="微软雅黑" w:eastAsia="微软雅黑" w:hAnsi="微软雅黑" w:cstheme="minorBidi"/>
          <w:b w:val="0"/>
          <w:bCs w:val="0"/>
          <w:caps w:val="0"/>
          <w:sz w:val="24"/>
          <w:szCs w:val="24"/>
        </w:rPr>
      </w:pPr>
      <w:hyperlink w:anchor="_Toc182488538" w:history="1">
        <w:r w:rsidR="005B7D4F" w:rsidRPr="00D31AAA">
          <w:rPr>
            <w:rStyle w:val="af1"/>
            <w:rFonts w:ascii="微软雅黑" w:eastAsia="微软雅黑" w:hAnsi="微软雅黑" w:hint="eastAsia"/>
            <w:b w:val="0"/>
            <w:sz w:val="24"/>
            <w:szCs w:val="24"/>
          </w:rPr>
          <w:t>第四章协议主要条款</w:t>
        </w:r>
        <w:r w:rsidR="005B7D4F" w:rsidRPr="00D31AAA">
          <w:rPr>
            <w:rFonts w:ascii="微软雅黑" w:eastAsia="微软雅黑" w:hAnsi="微软雅黑"/>
            <w:b w:val="0"/>
            <w:sz w:val="24"/>
            <w:szCs w:val="24"/>
          </w:rPr>
          <w:tab/>
        </w:r>
        <w:r w:rsidRPr="00D31AAA">
          <w:rPr>
            <w:rFonts w:ascii="微软雅黑" w:eastAsia="微软雅黑" w:hAnsi="微软雅黑"/>
            <w:b w:val="0"/>
            <w:sz w:val="24"/>
            <w:szCs w:val="24"/>
          </w:rPr>
          <w:fldChar w:fldCharType="begin"/>
        </w:r>
        <w:r w:rsidR="005B7D4F" w:rsidRPr="00D31AAA">
          <w:rPr>
            <w:rFonts w:ascii="微软雅黑" w:eastAsia="微软雅黑" w:hAnsi="微软雅黑"/>
            <w:b w:val="0"/>
            <w:sz w:val="24"/>
            <w:szCs w:val="24"/>
          </w:rPr>
          <w:instrText xml:space="preserve"> PAGEREF _Toc182488538 \h </w:instrText>
        </w:r>
        <w:r w:rsidRPr="00D31AAA">
          <w:rPr>
            <w:rFonts w:ascii="微软雅黑" w:eastAsia="微软雅黑" w:hAnsi="微软雅黑"/>
            <w:b w:val="0"/>
            <w:sz w:val="24"/>
            <w:szCs w:val="24"/>
          </w:rPr>
        </w:r>
        <w:r w:rsidRPr="00D31AAA">
          <w:rPr>
            <w:rFonts w:ascii="微软雅黑" w:eastAsia="微软雅黑" w:hAnsi="微软雅黑"/>
            <w:b w:val="0"/>
            <w:sz w:val="24"/>
            <w:szCs w:val="24"/>
          </w:rPr>
          <w:fldChar w:fldCharType="separate"/>
        </w:r>
        <w:r w:rsidR="00FF37DD" w:rsidRPr="00D31AAA">
          <w:rPr>
            <w:rFonts w:ascii="微软雅黑" w:eastAsia="微软雅黑" w:hAnsi="微软雅黑"/>
            <w:b w:val="0"/>
            <w:noProof/>
            <w:sz w:val="24"/>
            <w:szCs w:val="24"/>
          </w:rPr>
          <w:t>26</w:t>
        </w:r>
        <w:r w:rsidRPr="00D31AAA">
          <w:rPr>
            <w:rFonts w:ascii="微软雅黑" w:eastAsia="微软雅黑" w:hAnsi="微软雅黑"/>
            <w:b w:val="0"/>
            <w:sz w:val="24"/>
            <w:szCs w:val="24"/>
          </w:rPr>
          <w:fldChar w:fldCharType="end"/>
        </w:r>
      </w:hyperlink>
    </w:p>
    <w:p w:rsidR="00905957" w:rsidRPr="00D31AAA" w:rsidRDefault="00371DDD">
      <w:pPr>
        <w:pStyle w:val="10"/>
        <w:spacing w:before="0" w:after="0" w:line="500" w:lineRule="exact"/>
        <w:jc w:val="center"/>
        <w:rPr>
          <w:rFonts w:asciiTheme="minorHAnsi" w:eastAsiaTheme="minorEastAsia" w:hAnsiTheme="minorHAnsi" w:cstheme="minorBidi"/>
          <w:b w:val="0"/>
          <w:bCs w:val="0"/>
          <w:caps w:val="0"/>
          <w:sz w:val="21"/>
          <w:szCs w:val="22"/>
        </w:rPr>
      </w:pPr>
      <w:hyperlink w:anchor="_Toc182488539" w:history="1">
        <w:r w:rsidR="005B7D4F" w:rsidRPr="00D31AAA">
          <w:rPr>
            <w:rStyle w:val="af1"/>
            <w:rFonts w:ascii="微软雅黑" w:eastAsia="微软雅黑" w:hAnsi="微软雅黑" w:hint="eastAsia"/>
            <w:b w:val="0"/>
            <w:sz w:val="24"/>
            <w:szCs w:val="24"/>
          </w:rPr>
          <w:t>第五章相关格式范例</w:t>
        </w:r>
        <w:r w:rsidR="005B7D4F" w:rsidRPr="00D31AAA">
          <w:rPr>
            <w:rFonts w:ascii="微软雅黑" w:eastAsia="微软雅黑" w:hAnsi="微软雅黑"/>
            <w:b w:val="0"/>
            <w:sz w:val="24"/>
            <w:szCs w:val="24"/>
          </w:rPr>
          <w:tab/>
        </w:r>
        <w:r w:rsidRPr="00D31AAA">
          <w:rPr>
            <w:rFonts w:ascii="微软雅黑" w:eastAsia="微软雅黑" w:hAnsi="微软雅黑"/>
            <w:b w:val="0"/>
            <w:sz w:val="24"/>
            <w:szCs w:val="24"/>
          </w:rPr>
          <w:fldChar w:fldCharType="begin"/>
        </w:r>
        <w:r w:rsidR="005B7D4F" w:rsidRPr="00D31AAA">
          <w:rPr>
            <w:rFonts w:ascii="微软雅黑" w:eastAsia="微软雅黑" w:hAnsi="微软雅黑"/>
            <w:b w:val="0"/>
            <w:sz w:val="24"/>
            <w:szCs w:val="24"/>
          </w:rPr>
          <w:instrText xml:space="preserve"> PAGEREF _Toc182488539 \h </w:instrText>
        </w:r>
        <w:r w:rsidRPr="00D31AAA">
          <w:rPr>
            <w:rFonts w:ascii="微软雅黑" w:eastAsia="微软雅黑" w:hAnsi="微软雅黑"/>
            <w:b w:val="0"/>
            <w:sz w:val="24"/>
            <w:szCs w:val="24"/>
          </w:rPr>
        </w:r>
        <w:r w:rsidRPr="00D31AAA">
          <w:rPr>
            <w:rFonts w:ascii="微软雅黑" w:eastAsia="微软雅黑" w:hAnsi="微软雅黑"/>
            <w:b w:val="0"/>
            <w:sz w:val="24"/>
            <w:szCs w:val="24"/>
          </w:rPr>
          <w:fldChar w:fldCharType="separate"/>
        </w:r>
        <w:r w:rsidR="00FF37DD" w:rsidRPr="00D31AAA">
          <w:rPr>
            <w:rFonts w:ascii="微软雅黑" w:eastAsia="微软雅黑" w:hAnsi="微软雅黑"/>
            <w:b w:val="0"/>
            <w:noProof/>
            <w:sz w:val="24"/>
            <w:szCs w:val="24"/>
          </w:rPr>
          <w:t>29</w:t>
        </w:r>
        <w:r w:rsidRPr="00D31AAA">
          <w:rPr>
            <w:rFonts w:ascii="微软雅黑" w:eastAsia="微软雅黑" w:hAnsi="微软雅黑"/>
            <w:b w:val="0"/>
            <w:sz w:val="24"/>
            <w:szCs w:val="24"/>
          </w:rPr>
          <w:fldChar w:fldCharType="end"/>
        </w:r>
      </w:hyperlink>
    </w:p>
    <w:p w:rsidR="00905957" w:rsidRDefault="00371DDD">
      <w:pPr>
        <w:pStyle w:val="10"/>
        <w:spacing w:before="0" w:after="0"/>
        <w:rPr>
          <w:rFonts w:ascii="微软雅黑" w:eastAsia="微软雅黑" w:hAnsi="微软雅黑"/>
          <w:b w:val="0"/>
          <w:sz w:val="24"/>
          <w:szCs w:val="24"/>
        </w:rPr>
      </w:pPr>
      <w:r>
        <w:rPr>
          <w:rFonts w:ascii="微软雅黑" w:eastAsia="微软雅黑" w:hAnsi="微软雅黑"/>
          <w:b w:val="0"/>
          <w:sz w:val="24"/>
          <w:szCs w:val="24"/>
        </w:rPr>
        <w:fldChar w:fldCharType="end"/>
      </w:r>
    </w:p>
    <w:p w:rsidR="00905957" w:rsidRDefault="00905957">
      <w:pPr>
        <w:pStyle w:val="10"/>
        <w:spacing w:before="0" w:after="0"/>
        <w:rPr>
          <w:rFonts w:ascii="微软雅黑" w:eastAsia="微软雅黑" w:hAnsi="微软雅黑"/>
          <w:b w:val="0"/>
          <w:sz w:val="24"/>
          <w:szCs w:val="24"/>
        </w:rPr>
      </w:pPr>
    </w:p>
    <w:p w:rsidR="00905957" w:rsidRDefault="00905957">
      <w:pPr>
        <w:pStyle w:val="10"/>
        <w:spacing w:before="0" w:after="0"/>
        <w:rPr>
          <w:rFonts w:ascii="微软雅黑" w:eastAsia="微软雅黑" w:hAnsi="微软雅黑"/>
          <w:b w:val="0"/>
          <w:sz w:val="24"/>
          <w:szCs w:val="24"/>
        </w:rPr>
      </w:pPr>
    </w:p>
    <w:p w:rsidR="00905957" w:rsidRDefault="00905957">
      <w:pPr>
        <w:pStyle w:val="10"/>
        <w:spacing w:before="0" w:after="0"/>
        <w:rPr>
          <w:rFonts w:ascii="微软雅黑" w:eastAsia="微软雅黑" w:hAnsi="微软雅黑"/>
          <w:b w:val="0"/>
          <w:sz w:val="24"/>
          <w:szCs w:val="24"/>
        </w:rPr>
      </w:pPr>
    </w:p>
    <w:p w:rsidR="00905957" w:rsidRDefault="00905957">
      <w:pPr>
        <w:pStyle w:val="10"/>
        <w:spacing w:before="0" w:after="0"/>
        <w:rPr>
          <w:rFonts w:ascii="微软雅黑" w:eastAsia="微软雅黑" w:hAnsi="微软雅黑"/>
          <w:b w:val="0"/>
          <w:sz w:val="24"/>
          <w:szCs w:val="24"/>
        </w:rPr>
      </w:pPr>
    </w:p>
    <w:p w:rsidR="00905957" w:rsidRDefault="00905957">
      <w:pPr>
        <w:pStyle w:val="10"/>
        <w:spacing w:before="0" w:after="0"/>
        <w:rPr>
          <w:rFonts w:ascii="微软雅黑" w:eastAsia="微软雅黑" w:hAnsi="微软雅黑"/>
          <w:b w:val="0"/>
          <w:sz w:val="24"/>
          <w:szCs w:val="24"/>
        </w:rPr>
      </w:pPr>
    </w:p>
    <w:p w:rsidR="00905957" w:rsidRDefault="00905957">
      <w:pPr>
        <w:pStyle w:val="10"/>
        <w:spacing w:before="0" w:after="0"/>
        <w:rPr>
          <w:rFonts w:ascii="微软雅黑" w:eastAsia="微软雅黑" w:hAnsi="微软雅黑"/>
          <w:b w:val="0"/>
          <w:sz w:val="24"/>
          <w:szCs w:val="24"/>
        </w:rPr>
      </w:pPr>
    </w:p>
    <w:p w:rsidR="00905957" w:rsidRDefault="005B7D4F" w:rsidP="00883097">
      <w:pPr>
        <w:pageBreakBefore/>
        <w:adjustRightInd w:val="0"/>
        <w:snapToGrid w:val="0"/>
        <w:spacing w:beforeLines="50" w:afterLines="50"/>
        <w:jc w:val="center"/>
        <w:outlineLvl w:val="0"/>
        <w:rPr>
          <w:rFonts w:ascii="微软雅黑" w:eastAsia="微软雅黑" w:hAnsi="微软雅黑"/>
          <w:b/>
          <w:sz w:val="36"/>
          <w:szCs w:val="36"/>
        </w:rPr>
      </w:pPr>
      <w:bookmarkStart w:id="0" w:name="_Toc182488527"/>
      <w:r>
        <w:rPr>
          <w:rFonts w:ascii="微软雅黑" w:eastAsia="微软雅黑" w:hAnsi="微软雅黑" w:hint="eastAsia"/>
          <w:b/>
          <w:sz w:val="36"/>
          <w:szCs w:val="36"/>
        </w:rPr>
        <w:lastRenderedPageBreak/>
        <w:t>第一章    招标公告</w:t>
      </w:r>
      <w:bookmarkEnd w:id="0"/>
    </w:p>
    <w:p w:rsidR="00905957" w:rsidRDefault="005B7D4F">
      <w:pPr>
        <w:spacing w:line="400" w:lineRule="exact"/>
        <w:ind w:firstLineChars="200" w:firstLine="420"/>
        <w:rPr>
          <w:rFonts w:ascii="微软雅黑" w:eastAsia="微软雅黑" w:hAnsi="微软雅黑" w:cs="Arial"/>
          <w:sz w:val="21"/>
          <w:szCs w:val="21"/>
        </w:rPr>
      </w:pPr>
      <w:bookmarkStart w:id="1" w:name="OLE_LINK2"/>
      <w:bookmarkStart w:id="2" w:name="OLE_LINK1"/>
      <w:r>
        <w:rPr>
          <w:rFonts w:ascii="微软雅黑" w:eastAsia="微软雅黑" w:hAnsi="微软雅黑" w:cs="Arial" w:hint="eastAsia"/>
          <w:sz w:val="21"/>
          <w:szCs w:val="21"/>
        </w:rPr>
        <w:t>根据《关于防止领导干部在公款存放方面发生利益冲突和利益输送的办法》(浙委办发〔2015〕8号)、《财政部关于进一步加强财政部门和预算单位资金存放存放管理的指导意见》(财库〔2017〕76号)、《浙江省财政厅关于严格规范财政专户管理的通知》（浙财预执〔2020〕10号）、《安吉县财政局关于印发&lt;安吉县财政专户资金存放管理实施办法&gt;的通知》（安财预执〔2020〕217号）和《安吉县财政局关于印发&lt;安吉县行政事业单位公款竞争性存放管理办法&gt;的通知》（安财预执〔2021〕242号）等相关文件要求</w:t>
      </w:r>
      <w:r>
        <w:rPr>
          <w:rFonts w:ascii="微软雅黑" w:eastAsia="微软雅黑" w:hAnsi="微软雅黑" w:cs="Arial"/>
          <w:sz w:val="21"/>
          <w:szCs w:val="21"/>
        </w:rPr>
        <w:t>，</w:t>
      </w:r>
      <w:r>
        <w:rPr>
          <w:rFonts w:ascii="微软雅黑" w:eastAsia="微软雅黑" w:hAnsi="微软雅黑" w:cs="Arial" w:hint="eastAsia"/>
          <w:sz w:val="21"/>
          <w:szCs w:val="21"/>
        </w:rPr>
        <w:t>参照《中华人民共和国政府采购法》，安吉匠心工程咨询有限责任公司受</w:t>
      </w:r>
      <w:r>
        <w:rPr>
          <w:rFonts w:ascii="微软雅黑" w:eastAsia="微软雅黑" w:hAnsi="微软雅黑" w:cs="Arial" w:hint="eastAsia"/>
          <w:b/>
          <w:sz w:val="21"/>
          <w:szCs w:val="21"/>
        </w:rPr>
        <w:t>安吉县</w:t>
      </w:r>
      <w:r w:rsidR="003776F8">
        <w:rPr>
          <w:rFonts w:ascii="微软雅黑" w:eastAsia="微软雅黑" w:hAnsi="微软雅黑" w:cs="Arial" w:hint="eastAsia"/>
          <w:b/>
          <w:sz w:val="21"/>
          <w:szCs w:val="21"/>
        </w:rPr>
        <w:t>人民法院</w:t>
      </w:r>
      <w:r>
        <w:rPr>
          <w:rFonts w:ascii="微软雅黑" w:eastAsia="微软雅黑" w:hAnsi="微软雅黑" w:cs="Arial" w:hint="eastAsia"/>
          <w:sz w:val="21"/>
          <w:szCs w:val="21"/>
        </w:rPr>
        <w:t>的委托，就其《</w:t>
      </w:r>
      <w:r w:rsidR="003776F8">
        <w:rPr>
          <w:rFonts w:ascii="微软雅黑" w:eastAsia="微软雅黑" w:hAnsi="微软雅黑" w:cs="Arial" w:hint="eastAsia"/>
          <w:b/>
          <w:bCs/>
          <w:sz w:val="21"/>
          <w:szCs w:val="21"/>
        </w:rPr>
        <w:t>安吉县人民法院2025年公款竞争性存放非政府采购项目</w:t>
      </w:r>
      <w:r>
        <w:rPr>
          <w:rFonts w:ascii="微软雅黑" w:eastAsia="微软雅黑" w:hAnsi="微软雅黑" w:hint="eastAsia"/>
          <w:b/>
          <w:sz w:val="21"/>
          <w:szCs w:val="21"/>
        </w:rPr>
        <w:t>》</w:t>
      </w:r>
      <w:r>
        <w:rPr>
          <w:rFonts w:ascii="微软雅黑" w:eastAsia="微软雅黑" w:hAnsi="微软雅黑" w:cs="Arial" w:hint="eastAsia"/>
          <w:sz w:val="21"/>
          <w:szCs w:val="21"/>
        </w:rPr>
        <w:t>进行公开招标，欢迎中华人民共和国境内符合条件的银行机构前来投标。</w:t>
      </w:r>
    </w:p>
    <w:p w:rsidR="00905957" w:rsidRDefault="005B7D4F">
      <w:pPr>
        <w:spacing w:line="400" w:lineRule="exact"/>
        <w:rPr>
          <w:rFonts w:ascii="微软雅黑" w:eastAsia="微软雅黑" w:hAnsi="微软雅黑"/>
          <w:sz w:val="21"/>
          <w:szCs w:val="21"/>
        </w:rPr>
      </w:pPr>
      <w:r>
        <w:rPr>
          <w:rFonts w:ascii="微软雅黑" w:eastAsia="微软雅黑" w:hAnsi="微软雅黑" w:hint="eastAsia"/>
          <w:b/>
          <w:sz w:val="21"/>
          <w:szCs w:val="21"/>
        </w:rPr>
        <w:t>一、项目编号：</w:t>
      </w:r>
      <w:r w:rsidR="003776F8">
        <w:rPr>
          <w:rFonts w:ascii="微软雅黑" w:eastAsia="微软雅黑" w:hAnsi="微软雅黑" w:hint="eastAsia"/>
          <w:sz w:val="21"/>
          <w:szCs w:val="21"/>
        </w:rPr>
        <w:t>AJJXZX2025-001</w:t>
      </w:r>
    </w:p>
    <w:p w:rsidR="00905957" w:rsidRDefault="005B7D4F">
      <w:pPr>
        <w:tabs>
          <w:tab w:val="left" w:pos="-360"/>
          <w:tab w:val="left" w:pos="2140"/>
          <w:tab w:val="center" w:pos="4753"/>
          <w:tab w:val="left" w:pos="5387"/>
        </w:tabs>
        <w:spacing w:line="400" w:lineRule="exact"/>
        <w:rPr>
          <w:rFonts w:ascii="微软雅黑" w:eastAsia="微软雅黑" w:hAnsi="微软雅黑"/>
          <w:sz w:val="21"/>
          <w:szCs w:val="21"/>
        </w:rPr>
      </w:pPr>
      <w:r>
        <w:rPr>
          <w:rFonts w:ascii="微软雅黑" w:eastAsia="微软雅黑" w:hAnsi="微软雅黑" w:cs="Arial" w:hint="eastAsia"/>
          <w:b/>
          <w:sz w:val="21"/>
          <w:szCs w:val="21"/>
        </w:rPr>
        <w:t>二、项目名称：</w:t>
      </w:r>
      <w:r w:rsidR="003776F8">
        <w:rPr>
          <w:rFonts w:ascii="微软雅黑" w:eastAsia="微软雅黑" w:hAnsi="微软雅黑" w:hint="eastAsia"/>
          <w:sz w:val="21"/>
          <w:szCs w:val="21"/>
        </w:rPr>
        <w:t>安吉县人民法院2025年公款竞争性存放非政府采购项目</w:t>
      </w:r>
    </w:p>
    <w:p w:rsidR="00905957" w:rsidRDefault="005B7D4F">
      <w:pPr>
        <w:tabs>
          <w:tab w:val="left" w:pos="-360"/>
          <w:tab w:val="left" w:pos="2140"/>
          <w:tab w:val="center" w:pos="4753"/>
          <w:tab w:val="left" w:pos="5387"/>
        </w:tabs>
        <w:spacing w:line="400" w:lineRule="exact"/>
        <w:rPr>
          <w:rFonts w:ascii="微软雅黑" w:eastAsia="微软雅黑" w:hAnsi="微软雅黑"/>
          <w:sz w:val="21"/>
          <w:szCs w:val="21"/>
        </w:rPr>
      </w:pPr>
      <w:r>
        <w:rPr>
          <w:rFonts w:ascii="微软雅黑" w:eastAsia="微软雅黑" w:hAnsi="微软雅黑" w:hint="eastAsia"/>
          <w:b/>
          <w:sz w:val="21"/>
          <w:szCs w:val="21"/>
        </w:rPr>
        <w:t>三、采购组织类型：</w:t>
      </w:r>
      <w:r>
        <w:rPr>
          <w:rFonts w:ascii="微软雅黑" w:eastAsia="微软雅黑" w:hAnsi="微软雅黑" w:hint="eastAsia"/>
          <w:sz w:val="21"/>
          <w:szCs w:val="21"/>
        </w:rPr>
        <w:t>自行采购委托代理（非政府采购项目）</w:t>
      </w:r>
    </w:p>
    <w:p w:rsidR="00905957" w:rsidRDefault="005B7D4F">
      <w:pPr>
        <w:pStyle w:val="a8"/>
        <w:spacing w:line="400" w:lineRule="exact"/>
        <w:rPr>
          <w:rFonts w:ascii="微软雅黑" w:eastAsia="微软雅黑" w:hAnsi="微软雅黑" w:cs="Arial"/>
          <w:b/>
        </w:rPr>
      </w:pPr>
      <w:r>
        <w:rPr>
          <w:rFonts w:ascii="微软雅黑" w:eastAsia="微软雅黑" w:hAnsi="微软雅黑" w:cs="Arial" w:hint="eastAsia"/>
          <w:b/>
        </w:rPr>
        <w:t>四、采购内容：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843"/>
        <w:gridCol w:w="4536"/>
        <w:gridCol w:w="1275"/>
        <w:gridCol w:w="993"/>
      </w:tblGrid>
      <w:tr w:rsidR="00B818E9" w:rsidTr="002401F8">
        <w:trPr>
          <w:trHeight w:val="794"/>
        </w:trPr>
        <w:tc>
          <w:tcPr>
            <w:tcW w:w="993" w:type="dxa"/>
            <w:noWrap/>
            <w:vAlign w:val="center"/>
          </w:tcPr>
          <w:p w:rsidR="00B818E9" w:rsidRPr="00D94C16" w:rsidRDefault="00B818E9">
            <w:pPr>
              <w:pStyle w:val="a8"/>
              <w:spacing w:line="360" w:lineRule="exact"/>
              <w:jc w:val="center"/>
              <w:rPr>
                <w:rFonts w:ascii="微软雅黑" w:eastAsia="微软雅黑" w:hAnsi="微软雅黑" w:cs="微软雅黑"/>
                <w:b/>
                <w:lang w:val="en-US" w:eastAsia="zh-CN"/>
              </w:rPr>
            </w:pPr>
            <w:r w:rsidRPr="00107074">
              <w:rPr>
                <w:rFonts w:ascii="微软雅黑" w:eastAsia="微软雅黑" w:hAnsi="微软雅黑" w:hint="eastAsia"/>
                <w:b/>
                <w:lang w:val="en-US" w:eastAsia="zh-CN"/>
              </w:rPr>
              <w:t>序号</w:t>
            </w:r>
          </w:p>
        </w:tc>
        <w:tc>
          <w:tcPr>
            <w:tcW w:w="1843" w:type="dxa"/>
            <w:noWrap/>
            <w:vAlign w:val="center"/>
          </w:tcPr>
          <w:p w:rsidR="00B818E9" w:rsidRPr="00D94C16" w:rsidRDefault="00B818E9">
            <w:pPr>
              <w:pStyle w:val="a8"/>
              <w:spacing w:line="360" w:lineRule="exact"/>
              <w:jc w:val="center"/>
              <w:rPr>
                <w:rFonts w:ascii="微软雅黑" w:eastAsia="微软雅黑" w:hAnsi="微软雅黑" w:cs="微软雅黑"/>
                <w:b/>
                <w:lang w:val="en-US" w:eastAsia="zh-CN"/>
              </w:rPr>
            </w:pPr>
            <w:r w:rsidRPr="00107074">
              <w:rPr>
                <w:rFonts w:ascii="微软雅黑" w:eastAsia="微软雅黑" w:hAnsi="微软雅黑" w:hint="eastAsia"/>
                <w:b/>
                <w:lang w:val="en-US" w:eastAsia="zh-CN"/>
              </w:rPr>
              <w:t>名称</w:t>
            </w:r>
          </w:p>
        </w:tc>
        <w:tc>
          <w:tcPr>
            <w:tcW w:w="4536" w:type="dxa"/>
            <w:noWrap/>
            <w:vAlign w:val="center"/>
          </w:tcPr>
          <w:p w:rsidR="00B818E9" w:rsidRPr="00D94C16" w:rsidRDefault="00B818E9">
            <w:pPr>
              <w:pStyle w:val="a8"/>
              <w:spacing w:line="360" w:lineRule="exact"/>
              <w:jc w:val="center"/>
              <w:rPr>
                <w:rFonts w:ascii="微软雅黑" w:eastAsia="微软雅黑" w:hAnsi="微软雅黑" w:cs="微软雅黑"/>
                <w:b/>
                <w:lang w:val="en-US" w:eastAsia="zh-CN"/>
              </w:rPr>
            </w:pPr>
            <w:r w:rsidRPr="00107074">
              <w:rPr>
                <w:rFonts w:ascii="微软雅黑" w:eastAsia="微软雅黑" w:hAnsi="微软雅黑" w:hint="eastAsia"/>
                <w:b/>
                <w:lang w:val="en-US" w:eastAsia="zh-CN"/>
              </w:rPr>
              <w:t>内容</w:t>
            </w:r>
          </w:p>
        </w:tc>
        <w:tc>
          <w:tcPr>
            <w:tcW w:w="1275" w:type="dxa"/>
            <w:noWrap/>
            <w:vAlign w:val="center"/>
          </w:tcPr>
          <w:p w:rsidR="00B818E9" w:rsidRPr="00D94C16" w:rsidRDefault="00B818E9">
            <w:pPr>
              <w:pStyle w:val="a8"/>
              <w:spacing w:line="360" w:lineRule="exact"/>
              <w:jc w:val="center"/>
              <w:rPr>
                <w:rFonts w:ascii="微软雅黑" w:eastAsia="微软雅黑" w:hAnsi="微软雅黑" w:cs="微软雅黑"/>
                <w:b/>
                <w:lang w:val="en-US" w:eastAsia="zh-CN"/>
              </w:rPr>
            </w:pPr>
            <w:r w:rsidRPr="00107074">
              <w:rPr>
                <w:rFonts w:ascii="微软雅黑" w:eastAsia="微软雅黑" w:hAnsi="微软雅黑" w:hint="eastAsia"/>
                <w:b/>
                <w:lang w:val="en-US" w:eastAsia="zh-CN"/>
              </w:rPr>
              <w:t>期限</w:t>
            </w:r>
          </w:p>
        </w:tc>
        <w:tc>
          <w:tcPr>
            <w:tcW w:w="993" w:type="dxa"/>
            <w:noWrap/>
            <w:vAlign w:val="center"/>
          </w:tcPr>
          <w:p w:rsidR="00B818E9" w:rsidRPr="00D94C16" w:rsidRDefault="00B818E9">
            <w:pPr>
              <w:pStyle w:val="a8"/>
              <w:spacing w:line="360" w:lineRule="exact"/>
              <w:jc w:val="center"/>
              <w:rPr>
                <w:rFonts w:ascii="微软雅黑" w:eastAsia="微软雅黑" w:hAnsi="微软雅黑" w:cs="微软雅黑"/>
                <w:b/>
                <w:lang w:val="en-US" w:eastAsia="zh-CN"/>
              </w:rPr>
            </w:pPr>
            <w:r w:rsidRPr="00107074">
              <w:rPr>
                <w:rFonts w:ascii="微软雅黑" w:eastAsia="微软雅黑" w:hAnsi="微软雅黑" w:hint="eastAsia"/>
                <w:b/>
                <w:lang w:val="en-US" w:eastAsia="zh-CN"/>
              </w:rPr>
              <w:t>存放金额</w:t>
            </w:r>
          </w:p>
        </w:tc>
      </w:tr>
      <w:tr w:rsidR="00B818E9" w:rsidTr="002401F8">
        <w:trPr>
          <w:trHeight w:val="737"/>
        </w:trPr>
        <w:tc>
          <w:tcPr>
            <w:tcW w:w="993" w:type="dxa"/>
            <w:noWrap/>
            <w:vAlign w:val="center"/>
          </w:tcPr>
          <w:p w:rsidR="00B818E9" w:rsidRPr="00D94C16" w:rsidRDefault="00B818E9">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hint="eastAsia"/>
                <w:lang w:val="en-US" w:eastAsia="zh-CN"/>
              </w:rPr>
              <w:t>1</w:t>
            </w:r>
          </w:p>
        </w:tc>
        <w:tc>
          <w:tcPr>
            <w:tcW w:w="1843" w:type="dxa"/>
            <w:noWrap/>
            <w:vAlign w:val="center"/>
          </w:tcPr>
          <w:p w:rsidR="00B818E9" w:rsidRDefault="00B818E9" w:rsidP="00B818E9">
            <w:pPr>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公款竞争性</w:t>
            </w:r>
          </w:p>
          <w:p w:rsidR="00B818E9" w:rsidRPr="00D94C16" w:rsidRDefault="00B818E9" w:rsidP="00B818E9">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存放</w:t>
            </w:r>
          </w:p>
        </w:tc>
        <w:tc>
          <w:tcPr>
            <w:tcW w:w="4536" w:type="dxa"/>
            <w:noWrap/>
            <w:vAlign w:val="center"/>
          </w:tcPr>
          <w:p w:rsidR="00B818E9" w:rsidRPr="00D94C16" w:rsidRDefault="00B818E9">
            <w:pPr>
              <w:pStyle w:val="a8"/>
              <w:spacing w:line="360" w:lineRule="exact"/>
              <w:rPr>
                <w:rFonts w:ascii="微软雅黑" w:eastAsia="微软雅黑" w:hAnsi="微软雅黑"/>
                <w:lang w:val="en-US" w:eastAsia="zh-CN"/>
              </w:rPr>
            </w:pPr>
            <w:r w:rsidRPr="00107074">
              <w:rPr>
                <w:rFonts w:ascii="微软雅黑" w:eastAsia="微软雅黑" w:hAnsi="微软雅黑" w:hint="eastAsia"/>
                <w:lang w:val="en-US" w:eastAsia="zh-CN"/>
              </w:rPr>
              <w:t>安吉县人民法院一年期公款定期存放</w:t>
            </w:r>
          </w:p>
        </w:tc>
        <w:tc>
          <w:tcPr>
            <w:tcW w:w="1275" w:type="dxa"/>
            <w:noWrap/>
            <w:vAlign w:val="center"/>
          </w:tcPr>
          <w:p w:rsidR="00B818E9" w:rsidRPr="00D94C16" w:rsidRDefault="00B818E9">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一个年度</w:t>
            </w:r>
          </w:p>
        </w:tc>
        <w:tc>
          <w:tcPr>
            <w:tcW w:w="993" w:type="dxa"/>
            <w:noWrap/>
            <w:vAlign w:val="center"/>
          </w:tcPr>
          <w:p w:rsidR="00B818E9" w:rsidRPr="00D94C16" w:rsidRDefault="00B818E9">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4000</w:t>
            </w:r>
          </w:p>
          <w:p w:rsidR="00B818E9" w:rsidRPr="00D94C16" w:rsidRDefault="00B818E9">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万元</w:t>
            </w:r>
          </w:p>
        </w:tc>
      </w:tr>
      <w:tr w:rsidR="002401F8" w:rsidTr="002401F8">
        <w:trPr>
          <w:trHeight w:val="737"/>
        </w:trPr>
        <w:tc>
          <w:tcPr>
            <w:tcW w:w="993" w:type="dxa"/>
            <w:noWrap/>
            <w:vAlign w:val="center"/>
          </w:tcPr>
          <w:p w:rsidR="002401F8" w:rsidRPr="00D94C16" w:rsidRDefault="002401F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hint="eastAsia"/>
                <w:lang w:val="en-US" w:eastAsia="zh-CN"/>
              </w:rPr>
              <w:t>2</w:t>
            </w:r>
          </w:p>
        </w:tc>
        <w:tc>
          <w:tcPr>
            <w:tcW w:w="1843" w:type="dxa"/>
            <w:noWrap/>
            <w:vAlign w:val="center"/>
          </w:tcPr>
          <w:p w:rsidR="002401F8" w:rsidRDefault="002401F8" w:rsidP="00D60F58">
            <w:pPr>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公款竞争性</w:t>
            </w:r>
          </w:p>
          <w:p w:rsidR="002401F8" w:rsidRPr="00D94C16" w:rsidRDefault="002401F8"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存放</w:t>
            </w:r>
          </w:p>
        </w:tc>
        <w:tc>
          <w:tcPr>
            <w:tcW w:w="4536" w:type="dxa"/>
            <w:noWrap/>
            <w:vAlign w:val="center"/>
          </w:tcPr>
          <w:p w:rsidR="002401F8" w:rsidRPr="00D94C16" w:rsidRDefault="002401F8" w:rsidP="00D60F58">
            <w:pPr>
              <w:pStyle w:val="a8"/>
              <w:spacing w:line="360" w:lineRule="exact"/>
              <w:rPr>
                <w:rFonts w:ascii="微软雅黑" w:eastAsia="微软雅黑" w:hAnsi="微软雅黑"/>
                <w:lang w:val="en-US" w:eastAsia="zh-CN"/>
              </w:rPr>
            </w:pPr>
            <w:r w:rsidRPr="00107074">
              <w:rPr>
                <w:rFonts w:ascii="微软雅黑" w:eastAsia="微软雅黑" w:hAnsi="微软雅黑" w:hint="eastAsia"/>
                <w:lang w:val="en-US" w:eastAsia="zh-CN"/>
              </w:rPr>
              <w:t>安吉县人民法院一年期公款定期存放</w:t>
            </w:r>
          </w:p>
        </w:tc>
        <w:tc>
          <w:tcPr>
            <w:tcW w:w="1275" w:type="dxa"/>
            <w:noWrap/>
            <w:vAlign w:val="center"/>
          </w:tcPr>
          <w:p w:rsidR="002401F8" w:rsidRPr="00D94C16" w:rsidRDefault="002401F8"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一个年度</w:t>
            </w:r>
          </w:p>
        </w:tc>
        <w:tc>
          <w:tcPr>
            <w:tcW w:w="993" w:type="dxa"/>
            <w:noWrap/>
            <w:vAlign w:val="center"/>
          </w:tcPr>
          <w:p w:rsidR="002401F8" w:rsidRPr="00D94C16" w:rsidRDefault="002401F8" w:rsidP="00B818E9">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2500</w:t>
            </w:r>
          </w:p>
          <w:p w:rsidR="002401F8" w:rsidRPr="00D94C16" w:rsidRDefault="002401F8" w:rsidP="00B818E9">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万元</w:t>
            </w:r>
          </w:p>
        </w:tc>
      </w:tr>
      <w:tr w:rsidR="002401F8" w:rsidTr="002401F8">
        <w:trPr>
          <w:trHeight w:val="737"/>
        </w:trPr>
        <w:tc>
          <w:tcPr>
            <w:tcW w:w="993" w:type="dxa"/>
            <w:noWrap/>
            <w:vAlign w:val="center"/>
          </w:tcPr>
          <w:p w:rsidR="002401F8" w:rsidRPr="00D94C16" w:rsidRDefault="002401F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hint="eastAsia"/>
                <w:lang w:val="en-US" w:eastAsia="zh-CN"/>
              </w:rPr>
              <w:t>3</w:t>
            </w:r>
          </w:p>
        </w:tc>
        <w:tc>
          <w:tcPr>
            <w:tcW w:w="1843" w:type="dxa"/>
            <w:noWrap/>
            <w:vAlign w:val="center"/>
          </w:tcPr>
          <w:p w:rsidR="002401F8" w:rsidRDefault="002401F8" w:rsidP="00D60F58">
            <w:pPr>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公款竞争性</w:t>
            </w:r>
          </w:p>
          <w:p w:rsidR="002401F8" w:rsidRPr="00D94C16" w:rsidRDefault="002401F8"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存放</w:t>
            </w:r>
          </w:p>
        </w:tc>
        <w:tc>
          <w:tcPr>
            <w:tcW w:w="4536" w:type="dxa"/>
            <w:noWrap/>
            <w:vAlign w:val="center"/>
          </w:tcPr>
          <w:p w:rsidR="002401F8" w:rsidRPr="00D94C16" w:rsidRDefault="002401F8" w:rsidP="00D60F58">
            <w:pPr>
              <w:pStyle w:val="a8"/>
              <w:spacing w:line="360" w:lineRule="exact"/>
              <w:rPr>
                <w:rFonts w:ascii="微软雅黑" w:eastAsia="微软雅黑" w:hAnsi="微软雅黑"/>
                <w:lang w:val="en-US" w:eastAsia="zh-CN"/>
              </w:rPr>
            </w:pPr>
            <w:r w:rsidRPr="00107074">
              <w:rPr>
                <w:rFonts w:ascii="微软雅黑" w:eastAsia="微软雅黑" w:hAnsi="微软雅黑" w:hint="eastAsia"/>
                <w:lang w:val="en-US" w:eastAsia="zh-CN"/>
              </w:rPr>
              <w:t>安吉县人民法院一年期公款定期存放</w:t>
            </w:r>
          </w:p>
        </w:tc>
        <w:tc>
          <w:tcPr>
            <w:tcW w:w="1275" w:type="dxa"/>
            <w:noWrap/>
            <w:vAlign w:val="center"/>
          </w:tcPr>
          <w:p w:rsidR="002401F8" w:rsidRPr="00D94C16" w:rsidRDefault="002401F8"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一个年度</w:t>
            </w:r>
          </w:p>
        </w:tc>
        <w:tc>
          <w:tcPr>
            <w:tcW w:w="993" w:type="dxa"/>
            <w:noWrap/>
            <w:vAlign w:val="center"/>
          </w:tcPr>
          <w:p w:rsidR="002401F8" w:rsidRPr="00D94C16" w:rsidRDefault="002401F8" w:rsidP="00B818E9">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2000</w:t>
            </w:r>
          </w:p>
          <w:p w:rsidR="002401F8" w:rsidRPr="00D94C16" w:rsidRDefault="002401F8" w:rsidP="00B818E9">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万元</w:t>
            </w:r>
          </w:p>
        </w:tc>
      </w:tr>
      <w:tr w:rsidR="002401F8" w:rsidTr="002401F8">
        <w:trPr>
          <w:trHeight w:val="737"/>
        </w:trPr>
        <w:tc>
          <w:tcPr>
            <w:tcW w:w="993" w:type="dxa"/>
            <w:noWrap/>
            <w:vAlign w:val="center"/>
          </w:tcPr>
          <w:p w:rsidR="002401F8" w:rsidRPr="00D94C16" w:rsidRDefault="002401F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hint="eastAsia"/>
                <w:lang w:val="en-US" w:eastAsia="zh-CN"/>
              </w:rPr>
              <w:t>4</w:t>
            </w:r>
          </w:p>
        </w:tc>
        <w:tc>
          <w:tcPr>
            <w:tcW w:w="1843" w:type="dxa"/>
            <w:noWrap/>
            <w:vAlign w:val="center"/>
          </w:tcPr>
          <w:p w:rsidR="002401F8" w:rsidRDefault="002401F8" w:rsidP="00D60F58">
            <w:pPr>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公款竞争性</w:t>
            </w:r>
          </w:p>
          <w:p w:rsidR="002401F8" w:rsidRPr="00D94C16" w:rsidRDefault="002401F8"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存放</w:t>
            </w:r>
          </w:p>
        </w:tc>
        <w:tc>
          <w:tcPr>
            <w:tcW w:w="4536" w:type="dxa"/>
            <w:noWrap/>
            <w:vAlign w:val="center"/>
          </w:tcPr>
          <w:p w:rsidR="002401F8" w:rsidRPr="00D94C16" w:rsidRDefault="002401F8" w:rsidP="00D60F58">
            <w:pPr>
              <w:pStyle w:val="a8"/>
              <w:spacing w:line="360" w:lineRule="exact"/>
              <w:rPr>
                <w:rFonts w:ascii="微软雅黑" w:eastAsia="微软雅黑" w:hAnsi="微软雅黑"/>
                <w:lang w:val="en-US" w:eastAsia="zh-CN"/>
              </w:rPr>
            </w:pPr>
            <w:r w:rsidRPr="00107074">
              <w:rPr>
                <w:rFonts w:ascii="微软雅黑" w:eastAsia="微软雅黑" w:hAnsi="微软雅黑" w:hint="eastAsia"/>
                <w:lang w:val="en-US" w:eastAsia="zh-CN"/>
              </w:rPr>
              <w:t>安吉县人民法院一年期公款定期存放</w:t>
            </w:r>
          </w:p>
        </w:tc>
        <w:tc>
          <w:tcPr>
            <w:tcW w:w="1275" w:type="dxa"/>
            <w:noWrap/>
            <w:vAlign w:val="center"/>
          </w:tcPr>
          <w:p w:rsidR="002401F8" w:rsidRPr="00D94C16" w:rsidRDefault="002401F8"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一个年度</w:t>
            </w:r>
          </w:p>
        </w:tc>
        <w:tc>
          <w:tcPr>
            <w:tcW w:w="993" w:type="dxa"/>
            <w:noWrap/>
            <w:vAlign w:val="center"/>
          </w:tcPr>
          <w:p w:rsidR="002401F8" w:rsidRPr="00D94C16" w:rsidRDefault="002401F8" w:rsidP="00B818E9">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1000</w:t>
            </w:r>
          </w:p>
          <w:p w:rsidR="002401F8" w:rsidRPr="00D94C16" w:rsidRDefault="002401F8" w:rsidP="00B818E9">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万元</w:t>
            </w:r>
          </w:p>
        </w:tc>
      </w:tr>
      <w:tr w:rsidR="002401F8">
        <w:trPr>
          <w:trHeight w:val="1087"/>
        </w:trPr>
        <w:tc>
          <w:tcPr>
            <w:tcW w:w="9640" w:type="dxa"/>
            <w:gridSpan w:val="5"/>
            <w:noWrap/>
            <w:vAlign w:val="center"/>
          </w:tcPr>
          <w:p w:rsidR="002401F8" w:rsidRDefault="002401F8">
            <w:pPr>
              <w:spacing w:line="360" w:lineRule="exact"/>
              <w:jc w:val="left"/>
              <w:rPr>
                <w:rFonts w:ascii="微软雅黑" w:eastAsia="微软雅黑" w:hAnsi="微软雅黑" w:cs="微软雅黑"/>
                <w:sz w:val="21"/>
                <w:szCs w:val="21"/>
              </w:rPr>
            </w:pPr>
            <w:r>
              <w:rPr>
                <w:rFonts w:ascii="微软雅黑" w:eastAsia="微软雅黑" w:hAnsi="微软雅黑" w:cs="微软雅黑" w:hint="eastAsia"/>
                <w:sz w:val="21"/>
                <w:szCs w:val="21"/>
              </w:rPr>
              <w:t>说明：1、本项目一年期定期存放总量为9500万元。</w:t>
            </w:r>
          </w:p>
          <w:p w:rsidR="002401F8" w:rsidRDefault="002401F8">
            <w:pPr>
              <w:spacing w:line="360" w:lineRule="exact"/>
              <w:ind w:firstLineChars="200" w:firstLine="420"/>
              <w:jc w:val="left"/>
              <w:rPr>
                <w:rFonts w:ascii="微软雅黑" w:eastAsia="微软雅黑" w:hAnsi="微软雅黑" w:cs="微软雅黑"/>
                <w:sz w:val="21"/>
                <w:szCs w:val="21"/>
              </w:rPr>
            </w:pPr>
            <w:r>
              <w:rPr>
                <w:rFonts w:ascii="微软雅黑" w:eastAsia="微软雅黑" w:hAnsi="微软雅黑" w:cs="微软雅黑" w:hint="eastAsia"/>
                <w:sz w:val="21"/>
                <w:szCs w:val="21"/>
              </w:rPr>
              <w:t>2、本次通过公开招标确定4家中标银行承接上述服务。按各投标银行综合得分，从高到低排序，综合得分第一名的中序号1、第二名的中序号2、第三名的中序号3……依次类推。</w:t>
            </w:r>
          </w:p>
          <w:p w:rsidR="002401F8" w:rsidRDefault="002401F8">
            <w:pPr>
              <w:spacing w:line="360" w:lineRule="exact"/>
              <w:ind w:firstLineChars="200" w:firstLine="420"/>
              <w:jc w:val="left"/>
              <w:rPr>
                <w:rFonts w:ascii="微软雅黑" w:eastAsia="微软雅黑" w:hAnsi="微软雅黑" w:cs="微软雅黑"/>
                <w:sz w:val="21"/>
                <w:szCs w:val="21"/>
              </w:rPr>
            </w:pPr>
            <w:r>
              <w:rPr>
                <w:rFonts w:ascii="微软雅黑" w:eastAsia="微软雅黑" w:hAnsi="微软雅黑" w:cs="微软雅黑" w:hint="eastAsia"/>
                <w:sz w:val="21"/>
                <w:szCs w:val="21"/>
              </w:rPr>
              <w:t>3、</w:t>
            </w:r>
            <w:r w:rsidRPr="002401F8">
              <w:rPr>
                <w:rFonts w:ascii="微软雅黑" w:eastAsia="微软雅黑" w:hAnsi="微软雅黑" w:cs="微软雅黑" w:hint="eastAsia"/>
                <w:sz w:val="21"/>
                <w:szCs w:val="21"/>
              </w:rPr>
              <w:t>行政事业单位公款一年期定期存放服务到期后，如须续存原中标银行的，可不重新组织招投标，但需领导班子集体研究决定，利率符合国家政策要求，且续存利率不低于行政事业单位在“浙江政府采购网”上公布的同类银行最近同期限中标利率，最多续签一次。</w:t>
            </w:r>
          </w:p>
          <w:p w:rsidR="002401F8" w:rsidRDefault="002401F8">
            <w:pPr>
              <w:spacing w:line="360" w:lineRule="exact"/>
              <w:ind w:firstLineChars="200" w:firstLine="420"/>
              <w:jc w:val="left"/>
              <w:rPr>
                <w:rFonts w:ascii="微软雅黑" w:eastAsia="微软雅黑" w:hAnsi="微软雅黑" w:cs="微软雅黑"/>
                <w:sz w:val="21"/>
                <w:szCs w:val="21"/>
              </w:rPr>
            </w:pPr>
            <w:r>
              <w:rPr>
                <w:rFonts w:ascii="微软雅黑" w:eastAsia="微软雅黑" w:hAnsi="微软雅黑" w:cs="微软雅黑" w:hint="eastAsia"/>
                <w:sz w:val="21"/>
                <w:szCs w:val="21"/>
              </w:rPr>
              <w:t>4、具体内容及相关要求详见招标文件。</w:t>
            </w:r>
          </w:p>
        </w:tc>
        <w:bookmarkStart w:id="3" w:name="_Hlt74707423"/>
        <w:bookmarkStart w:id="4" w:name="_Hlt74728647"/>
        <w:bookmarkStart w:id="5" w:name="_Hlt74729822"/>
        <w:bookmarkStart w:id="6" w:name="_Hlt74649545"/>
      </w:tr>
    </w:tbl>
    <w:bookmarkEnd w:id="1"/>
    <w:bookmarkEnd w:id="2"/>
    <w:bookmarkEnd w:id="3"/>
    <w:bookmarkEnd w:id="4"/>
    <w:bookmarkEnd w:id="5"/>
    <w:bookmarkEnd w:id="6"/>
    <w:p w:rsidR="00905957" w:rsidRDefault="005B7D4F">
      <w:pPr>
        <w:pStyle w:val="a8"/>
        <w:spacing w:line="400" w:lineRule="exact"/>
        <w:rPr>
          <w:rFonts w:ascii="微软雅黑" w:eastAsia="微软雅黑" w:hAnsi="微软雅黑"/>
          <w:b/>
        </w:rPr>
      </w:pPr>
      <w:r>
        <w:rPr>
          <w:rFonts w:ascii="微软雅黑" w:eastAsia="微软雅黑" w:hAnsi="微软雅黑" w:hint="eastAsia"/>
          <w:b/>
        </w:rPr>
        <w:t>五、合格的投标人应具备的资格要求：</w:t>
      </w:r>
    </w:p>
    <w:p w:rsidR="00905957" w:rsidRDefault="005B7D4F" w:rsidP="00B9467A">
      <w:pPr>
        <w:pStyle w:val="a8"/>
        <w:spacing w:line="400" w:lineRule="exact"/>
        <w:ind w:firstLineChars="225" w:firstLine="473"/>
        <w:rPr>
          <w:rFonts w:ascii="微软雅黑" w:eastAsia="微软雅黑" w:hAnsi="微软雅黑" w:cs="Arial"/>
        </w:rPr>
      </w:pPr>
      <w:r>
        <w:rPr>
          <w:rFonts w:ascii="微软雅黑" w:eastAsia="微软雅黑" w:hAnsi="微软雅黑" w:cs="Arial" w:hint="eastAsia"/>
        </w:rPr>
        <w:t>在中华人民共和国境内依法设立的银行机构（以下简称“投标银行”），各投标银行不得隶属于同一法人，并具备以下基本条件：</w:t>
      </w:r>
    </w:p>
    <w:p w:rsidR="002401F8" w:rsidRPr="00D50EAD" w:rsidRDefault="002401F8" w:rsidP="002401F8">
      <w:pPr>
        <w:pStyle w:val="a8"/>
        <w:spacing w:line="380" w:lineRule="exact"/>
        <w:ind w:firstLineChars="200" w:firstLine="420"/>
        <w:rPr>
          <w:rFonts w:ascii="微软雅黑" w:eastAsia="微软雅黑" w:hAnsi="微软雅黑" w:cs="Arial"/>
          <w:color w:val="FF0000"/>
        </w:rPr>
      </w:pPr>
      <w:r>
        <w:rPr>
          <w:rFonts w:ascii="微软雅黑" w:eastAsia="微软雅黑" w:hAnsi="微软雅黑" w:cs="Arial" w:hint="eastAsia"/>
        </w:rPr>
        <w:t>1、在安吉县范围设有分支机构的国有商业银行、股份制商业银行、邮政储蓄银行、城市商业银行、农村信用合作联社、农村商业银行、农村合作银行及政策性银行等。</w:t>
      </w:r>
    </w:p>
    <w:p w:rsidR="002401F8" w:rsidRDefault="002401F8" w:rsidP="002401F8">
      <w:pPr>
        <w:pStyle w:val="a8"/>
        <w:spacing w:line="380" w:lineRule="exact"/>
        <w:ind w:firstLineChars="200" w:firstLine="420"/>
        <w:rPr>
          <w:rFonts w:ascii="微软雅黑" w:eastAsia="微软雅黑" w:hAnsi="微软雅黑" w:cs="Arial"/>
        </w:rPr>
      </w:pPr>
      <w:r>
        <w:rPr>
          <w:rFonts w:ascii="微软雅黑" w:eastAsia="微软雅黑" w:hAnsi="微软雅黑" w:cs="Arial" w:hint="eastAsia"/>
        </w:rPr>
        <w:lastRenderedPageBreak/>
        <w:t>2、</w:t>
      </w:r>
      <w:r w:rsidRPr="009C66E8">
        <w:rPr>
          <w:rFonts w:ascii="微软雅黑" w:eastAsia="微软雅黑" w:hAnsi="微软雅黑" w:cs="Arial" w:hint="eastAsia"/>
        </w:rPr>
        <w:t>纳入监管评级的银行，人民银行上年度综合评价B等及以上，不纳入人民银行综合评价范围的银行不受此限制（如投标人不能提供的，可提供投标人上级银行的相关资料）。</w:t>
      </w:r>
    </w:p>
    <w:p w:rsidR="002401F8" w:rsidRDefault="002401F8" w:rsidP="002401F8">
      <w:pPr>
        <w:pStyle w:val="a8"/>
        <w:spacing w:line="380" w:lineRule="exact"/>
        <w:ind w:firstLineChars="200" w:firstLine="420"/>
        <w:rPr>
          <w:rFonts w:ascii="微软雅黑" w:eastAsia="微软雅黑" w:hAnsi="微软雅黑" w:cs="Arial"/>
        </w:rPr>
      </w:pPr>
      <w:r>
        <w:rPr>
          <w:rFonts w:ascii="微软雅黑" w:eastAsia="微软雅黑" w:hAnsi="微软雅黑" w:cs="Arial" w:hint="eastAsia"/>
        </w:rPr>
        <w:t>3、至本项目投标截止时间前，投标人未列入失信被执行人、</w:t>
      </w:r>
      <w:r>
        <w:rPr>
          <w:rFonts w:ascii="微软雅黑" w:eastAsia="微软雅黑" w:hAnsi="微软雅黑" w:hint="eastAsia"/>
        </w:rPr>
        <w:t>重大税收违法失信主体</w:t>
      </w:r>
      <w:r>
        <w:rPr>
          <w:rFonts w:ascii="微软雅黑" w:eastAsia="微软雅黑" w:hAnsi="微软雅黑" w:cs="Arial" w:hint="eastAsia"/>
        </w:rPr>
        <w:t>、政府采购严重违法失信行为记录名单（以“信用中国”网站www.creditchina.gov.cn、“中国政府采购网”www.ccgp.gov.cn查询结果为准）；</w:t>
      </w:r>
    </w:p>
    <w:p w:rsidR="002401F8" w:rsidRDefault="002401F8" w:rsidP="002401F8">
      <w:pPr>
        <w:pStyle w:val="a8"/>
        <w:spacing w:line="380" w:lineRule="exact"/>
        <w:ind w:firstLineChars="200" w:firstLine="420"/>
        <w:rPr>
          <w:rFonts w:ascii="微软雅黑" w:eastAsia="微软雅黑" w:hAnsi="微软雅黑" w:cs="Arial"/>
        </w:rPr>
      </w:pPr>
      <w:r>
        <w:rPr>
          <w:rFonts w:ascii="微软雅黑" w:eastAsia="微软雅黑" w:hAnsi="微软雅黑" w:cs="Arial" w:hint="eastAsia"/>
        </w:rPr>
        <w:t>4、依法开展经营活动，近</w:t>
      </w:r>
      <w:r>
        <w:rPr>
          <w:rFonts w:ascii="微软雅黑" w:eastAsia="微软雅黑" w:hAnsi="微软雅黑" w:cs="Arial"/>
        </w:rPr>
        <w:t>3</w:t>
      </w:r>
      <w:r>
        <w:rPr>
          <w:rFonts w:ascii="微软雅黑" w:eastAsia="微软雅黑" w:hAnsi="微软雅黑" w:cs="Arial" w:hint="eastAsia"/>
        </w:rPr>
        <w:t>年内在经营活动中无重大违法违规记录及重大违约事件的承诺；</w:t>
      </w:r>
    </w:p>
    <w:p w:rsidR="002401F8" w:rsidRDefault="002401F8" w:rsidP="002401F8">
      <w:pPr>
        <w:pStyle w:val="a8"/>
        <w:spacing w:line="380" w:lineRule="exact"/>
        <w:ind w:firstLineChars="200" w:firstLine="420"/>
        <w:rPr>
          <w:rFonts w:ascii="微软雅黑" w:eastAsia="微软雅黑" w:hAnsi="微软雅黑" w:cs="Arial"/>
        </w:rPr>
      </w:pPr>
      <w:r>
        <w:rPr>
          <w:rFonts w:ascii="微软雅黑" w:eastAsia="微软雅黑" w:hAnsi="微软雅黑" w:cs="Arial" w:hint="eastAsia"/>
        </w:rPr>
        <w:t>5、我县银行机构参与本项目投标可统一由该银行在本县的顶级机构为投标主体；</w:t>
      </w:r>
    </w:p>
    <w:p w:rsidR="002401F8" w:rsidRDefault="002401F8" w:rsidP="002401F8">
      <w:pPr>
        <w:pStyle w:val="a8"/>
        <w:spacing w:line="380" w:lineRule="exact"/>
        <w:ind w:firstLineChars="200" w:firstLine="420"/>
        <w:rPr>
          <w:rFonts w:ascii="微软雅黑" w:eastAsia="微软雅黑" w:hAnsi="微软雅黑" w:cs="Arial"/>
        </w:rPr>
      </w:pPr>
      <w:r>
        <w:rPr>
          <w:rFonts w:ascii="微软雅黑" w:eastAsia="微软雅黑" w:hAnsi="微软雅黑" w:cs="Arial" w:hint="eastAsia"/>
        </w:rPr>
        <w:t>6、本项目不接受联合体投标，禁止转包和分包。</w:t>
      </w:r>
    </w:p>
    <w:p w:rsidR="00905957" w:rsidRDefault="005B7D4F">
      <w:pPr>
        <w:widowControl/>
        <w:spacing w:line="400" w:lineRule="exact"/>
        <w:jc w:val="left"/>
        <w:rPr>
          <w:rFonts w:ascii="微软雅黑" w:eastAsia="微软雅黑" w:hAnsi="微软雅黑"/>
          <w:b/>
          <w:bCs/>
          <w:sz w:val="21"/>
          <w:szCs w:val="21"/>
        </w:rPr>
      </w:pPr>
      <w:r>
        <w:rPr>
          <w:rFonts w:ascii="微软雅黑" w:eastAsia="微软雅黑" w:hAnsi="微软雅黑" w:hint="eastAsia"/>
          <w:b/>
          <w:bCs/>
          <w:sz w:val="21"/>
          <w:szCs w:val="21"/>
        </w:rPr>
        <w:t>六、采购文件的获取：</w:t>
      </w:r>
    </w:p>
    <w:p w:rsidR="00905957" w:rsidRDefault="005B7D4F">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1、获取采购文件时间：202</w:t>
      </w:r>
      <w:r w:rsidR="002401F8">
        <w:rPr>
          <w:rFonts w:ascii="微软雅黑" w:eastAsia="微软雅黑" w:hAnsi="微软雅黑" w:hint="eastAsia"/>
          <w:sz w:val="21"/>
          <w:szCs w:val="21"/>
        </w:rPr>
        <w:t>5</w:t>
      </w:r>
      <w:r>
        <w:rPr>
          <w:rFonts w:ascii="微软雅黑" w:eastAsia="微软雅黑" w:hAnsi="微软雅黑" w:hint="eastAsia"/>
          <w:sz w:val="21"/>
          <w:szCs w:val="21"/>
        </w:rPr>
        <w:t>年</w:t>
      </w:r>
      <w:r w:rsidR="00883097">
        <w:rPr>
          <w:rFonts w:ascii="微软雅黑" w:eastAsia="微软雅黑" w:hAnsi="微软雅黑" w:hint="eastAsia"/>
          <w:sz w:val="21"/>
          <w:szCs w:val="21"/>
        </w:rPr>
        <w:t>2</w:t>
      </w:r>
      <w:r>
        <w:rPr>
          <w:rFonts w:ascii="微软雅黑" w:eastAsia="微软雅黑" w:hAnsi="微软雅黑" w:hint="eastAsia"/>
          <w:sz w:val="21"/>
          <w:szCs w:val="21"/>
        </w:rPr>
        <w:t>月</w:t>
      </w:r>
      <w:r w:rsidR="00883097">
        <w:rPr>
          <w:rFonts w:ascii="微软雅黑" w:eastAsia="微软雅黑" w:hAnsi="微软雅黑" w:hint="eastAsia"/>
          <w:sz w:val="21"/>
          <w:szCs w:val="21"/>
        </w:rPr>
        <w:t>13</w:t>
      </w:r>
      <w:r>
        <w:rPr>
          <w:rFonts w:ascii="微软雅黑" w:eastAsia="微软雅黑" w:hAnsi="微软雅黑" w:hint="eastAsia"/>
          <w:sz w:val="21"/>
          <w:szCs w:val="21"/>
        </w:rPr>
        <w:t>日至202</w:t>
      </w:r>
      <w:r w:rsidR="002401F8">
        <w:rPr>
          <w:rFonts w:ascii="微软雅黑" w:eastAsia="微软雅黑" w:hAnsi="微软雅黑" w:hint="eastAsia"/>
          <w:sz w:val="21"/>
          <w:szCs w:val="21"/>
        </w:rPr>
        <w:t>5</w:t>
      </w:r>
      <w:r>
        <w:rPr>
          <w:rFonts w:ascii="微软雅黑" w:eastAsia="微软雅黑" w:hAnsi="微软雅黑" w:hint="eastAsia"/>
          <w:sz w:val="21"/>
          <w:szCs w:val="21"/>
        </w:rPr>
        <w:t>年</w:t>
      </w:r>
      <w:r w:rsidR="00883097">
        <w:rPr>
          <w:rFonts w:ascii="微软雅黑" w:eastAsia="微软雅黑" w:hAnsi="微软雅黑" w:hint="eastAsia"/>
          <w:sz w:val="21"/>
          <w:szCs w:val="21"/>
        </w:rPr>
        <w:t>2</w:t>
      </w:r>
      <w:r>
        <w:rPr>
          <w:rFonts w:ascii="微软雅黑" w:eastAsia="微软雅黑" w:hAnsi="微软雅黑" w:hint="eastAsia"/>
          <w:sz w:val="21"/>
          <w:szCs w:val="21"/>
        </w:rPr>
        <w:t>月</w:t>
      </w:r>
      <w:r w:rsidR="00883097">
        <w:rPr>
          <w:rFonts w:ascii="微软雅黑" w:eastAsia="微软雅黑" w:hAnsi="微软雅黑" w:hint="eastAsia"/>
          <w:sz w:val="21"/>
          <w:szCs w:val="21"/>
        </w:rPr>
        <w:t>24</w:t>
      </w:r>
      <w:r>
        <w:rPr>
          <w:rFonts w:ascii="微软雅黑" w:eastAsia="微软雅黑" w:hAnsi="微软雅黑" w:hint="eastAsia"/>
          <w:sz w:val="21"/>
          <w:szCs w:val="21"/>
        </w:rPr>
        <w:t>日(双休日及节假日除外）；</w:t>
      </w:r>
    </w:p>
    <w:p w:rsidR="00905957" w:rsidRDefault="005B7D4F">
      <w:pPr>
        <w:spacing w:line="400" w:lineRule="exact"/>
        <w:ind w:firstLine="432"/>
        <w:rPr>
          <w:rFonts w:ascii="微软雅黑" w:eastAsia="微软雅黑" w:hAnsi="微软雅黑"/>
          <w:sz w:val="21"/>
          <w:szCs w:val="21"/>
        </w:rPr>
      </w:pPr>
      <w:r>
        <w:rPr>
          <w:rFonts w:ascii="微软雅黑" w:eastAsia="微软雅黑" w:hAnsi="微软雅黑" w:hint="eastAsia"/>
          <w:sz w:val="21"/>
          <w:szCs w:val="21"/>
        </w:rPr>
        <w:t>2、获取采购文件方式及地址：本项目采购文件实行“政采云平台”在线免费获取，报名银行在有效报名时间内登录政府采购云平台（https://login.zcygov.cn）,进入公款竞争性存放招标系统（以下简称“招标系统”），在竞标项目内按规定进行报名。第一步：选择本期招标项目，第二步：填写报名信息。报名成功后联系人会收到短信通知，逾期报名视为未报名。</w:t>
      </w:r>
    </w:p>
    <w:p w:rsidR="00905957" w:rsidRDefault="005B7D4F">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投标银行获取采购文件前应先完成“政采云平台”的账号注册，同时办理CA数字证书申领；本项目采购文件不收取工本费。</w:t>
      </w:r>
      <w:r>
        <w:rPr>
          <w:rFonts w:ascii="微软雅黑" w:eastAsia="微软雅黑" w:hAnsi="微软雅黑" w:hint="eastAsia"/>
          <w:color w:val="000000"/>
          <w:kern w:val="0"/>
          <w:sz w:val="21"/>
          <w:szCs w:val="21"/>
        </w:rPr>
        <w:t>咨询电话：400-881-7190（或95763）。</w:t>
      </w:r>
    </w:p>
    <w:p w:rsidR="00905957" w:rsidRDefault="005B7D4F">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3、获取采购文件时须提交的文件资料：</w:t>
      </w:r>
    </w:p>
    <w:p w:rsidR="002401F8" w:rsidRDefault="002401F8"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a）投标人有效的工商营业执照副本复印件；</w:t>
      </w:r>
    </w:p>
    <w:p w:rsidR="002401F8" w:rsidRDefault="002401F8"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b）授权委托书原件（格式见附件）及被授权人身份证复印件；</w:t>
      </w:r>
    </w:p>
    <w:p w:rsidR="002401F8" w:rsidRDefault="002401F8"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c）《中华人民共和国金融许可证》复印件；</w:t>
      </w:r>
    </w:p>
    <w:p w:rsidR="002401F8" w:rsidRPr="009C66E8" w:rsidRDefault="002401F8"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d）人民银行上年度综合评价B等及以上证明材料复印件，不纳入人民银行评级范围的银行不受此限制</w:t>
      </w:r>
      <w:r w:rsidRPr="009C66E8">
        <w:rPr>
          <w:rFonts w:ascii="微软雅黑" w:eastAsia="微软雅黑" w:hAnsi="微软雅黑" w:hint="eastAsia"/>
          <w:sz w:val="21"/>
          <w:szCs w:val="21"/>
        </w:rPr>
        <w:t>（如投标人不能提供的，可提供</w:t>
      </w:r>
      <w:r>
        <w:rPr>
          <w:rFonts w:ascii="微软雅黑" w:eastAsia="微软雅黑" w:hAnsi="微软雅黑" w:hint="eastAsia"/>
          <w:sz w:val="21"/>
          <w:szCs w:val="21"/>
        </w:rPr>
        <w:t>投标人上级银行的相关资料）；</w:t>
      </w:r>
    </w:p>
    <w:p w:rsidR="002401F8" w:rsidRDefault="002401F8"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e）依法开展经营活动，近3年内在经营活动中无重大违法违规记录及重大违约事件的承诺。</w:t>
      </w:r>
    </w:p>
    <w:p w:rsidR="002401F8" w:rsidRDefault="002401F8"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highlight w:val="yellow"/>
        </w:rPr>
        <w:t>请各投标银行在报名前看清投标人资格要求，报名时附上以上资料，若有遗漏，将导致报名审核不通过，后果由投标人自负。</w:t>
      </w:r>
    </w:p>
    <w:p w:rsidR="002401F8" w:rsidRDefault="002401F8"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4、公告期限：自本公告发布之日起5个工作日。</w:t>
      </w:r>
    </w:p>
    <w:p w:rsidR="00905957" w:rsidRDefault="005B7D4F">
      <w:pPr>
        <w:widowControl/>
        <w:spacing w:line="400" w:lineRule="exact"/>
        <w:jc w:val="left"/>
        <w:rPr>
          <w:rFonts w:ascii="微软雅黑" w:eastAsia="微软雅黑" w:hAnsi="微软雅黑"/>
          <w:sz w:val="21"/>
          <w:szCs w:val="21"/>
        </w:rPr>
      </w:pPr>
      <w:r>
        <w:rPr>
          <w:rFonts w:ascii="微软雅黑" w:eastAsia="微软雅黑" w:hAnsi="微软雅黑" w:hint="eastAsia"/>
          <w:b/>
          <w:sz w:val="21"/>
          <w:szCs w:val="21"/>
        </w:rPr>
        <w:t>七、投标截止时间及开标时间：</w:t>
      </w:r>
    </w:p>
    <w:p w:rsidR="00905957" w:rsidRPr="00B9467A" w:rsidRDefault="005B7D4F">
      <w:pPr>
        <w:spacing w:line="400" w:lineRule="exact"/>
        <w:ind w:firstLineChars="200" w:firstLine="420"/>
        <w:rPr>
          <w:rFonts w:ascii="微软雅黑" w:eastAsia="微软雅黑" w:hAnsi="微软雅黑"/>
          <w:sz w:val="21"/>
          <w:szCs w:val="21"/>
        </w:rPr>
      </w:pPr>
      <w:r w:rsidRPr="00B9467A">
        <w:rPr>
          <w:rFonts w:ascii="微软雅黑" w:eastAsia="微软雅黑" w:hAnsi="微软雅黑" w:hint="eastAsia"/>
          <w:sz w:val="21"/>
          <w:szCs w:val="21"/>
        </w:rPr>
        <w:t>202</w:t>
      </w:r>
      <w:r w:rsidR="00A86EEA">
        <w:rPr>
          <w:rFonts w:ascii="微软雅黑" w:eastAsia="微软雅黑" w:hAnsi="微软雅黑" w:hint="eastAsia"/>
          <w:sz w:val="21"/>
          <w:szCs w:val="21"/>
        </w:rPr>
        <w:t>5</w:t>
      </w:r>
      <w:r w:rsidRPr="00B9467A">
        <w:rPr>
          <w:rFonts w:ascii="微软雅黑" w:eastAsia="微软雅黑" w:hAnsi="微软雅黑" w:hint="eastAsia"/>
          <w:sz w:val="21"/>
          <w:szCs w:val="21"/>
        </w:rPr>
        <w:t>年</w:t>
      </w:r>
      <w:r w:rsidR="00883097">
        <w:rPr>
          <w:rFonts w:ascii="微软雅黑" w:eastAsia="微软雅黑" w:hAnsi="微软雅黑" w:hint="eastAsia"/>
          <w:sz w:val="21"/>
          <w:szCs w:val="21"/>
        </w:rPr>
        <w:t>3</w:t>
      </w:r>
      <w:r w:rsidRPr="00B9467A">
        <w:rPr>
          <w:rFonts w:ascii="微软雅黑" w:eastAsia="微软雅黑" w:hAnsi="微软雅黑" w:hint="eastAsia"/>
          <w:sz w:val="21"/>
          <w:szCs w:val="21"/>
        </w:rPr>
        <w:t>月</w:t>
      </w:r>
      <w:r w:rsidR="00883097">
        <w:rPr>
          <w:rFonts w:ascii="微软雅黑" w:eastAsia="微软雅黑" w:hAnsi="微软雅黑" w:hint="eastAsia"/>
          <w:sz w:val="21"/>
          <w:szCs w:val="21"/>
        </w:rPr>
        <w:t>4</w:t>
      </w:r>
      <w:r w:rsidRPr="00B9467A">
        <w:rPr>
          <w:rFonts w:ascii="微软雅黑" w:eastAsia="微软雅黑" w:hAnsi="微软雅黑" w:hint="eastAsia"/>
          <w:sz w:val="21"/>
          <w:szCs w:val="21"/>
        </w:rPr>
        <w:t>日上午</w:t>
      </w:r>
      <w:r w:rsidR="00A86EEA">
        <w:rPr>
          <w:rFonts w:ascii="微软雅黑" w:eastAsia="微软雅黑" w:hAnsi="微软雅黑" w:hint="eastAsia"/>
          <w:sz w:val="21"/>
          <w:szCs w:val="21"/>
        </w:rPr>
        <w:t>09</w:t>
      </w:r>
      <w:r w:rsidRPr="00B9467A">
        <w:rPr>
          <w:rFonts w:ascii="微软雅黑" w:eastAsia="微软雅黑" w:hAnsi="微软雅黑" w:hint="eastAsia"/>
          <w:sz w:val="21"/>
          <w:szCs w:val="21"/>
        </w:rPr>
        <w:t>：00时</w:t>
      </w:r>
    </w:p>
    <w:p w:rsidR="00905957" w:rsidRDefault="005B7D4F">
      <w:pPr>
        <w:spacing w:line="400" w:lineRule="exact"/>
        <w:rPr>
          <w:rFonts w:ascii="微软雅黑" w:eastAsia="微软雅黑" w:hAnsi="微软雅黑"/>
          <w:b/>
          <w:sz w:val="21"/>
          <w:szCs w:val="21"/>
        </w:rPr>
      </w:pPr>
      <w:r>
        <w:rPr>
          <w:rFonts w:ascii="微软雅黑" w:eastAsia="微软雅黑" w:hAnsi="微软雅黑" w:hint="eastAsia"/>
          <w:b/>
          <w:sz w:val="21"/>
          <w:szCs w:val="21"/>
        </w:rPr>
        <w:t>八、投标地址及开标地址：</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本项目实行网上电子在线投标及开标。投标银行报名后即可在系统中进行投标文件编制，且应于</w:t>
      </w:r>
      <w:r w:rsidRPr="00B9467A">
        <w:rPr>
          <w:rFonts w:ascii="微软雅黑" w:eastAsia="微软雅黑" w:hAnsi="微软雅黑" w:hint="eastAsia"/>
          <w:sz w:val="21"/>
          <w:szCs w:val="21"/>
        </w:rPr>
        <w:t>202</w:t>
      </w:r>
      <w:r w:rsidR="00A86EEA">
        <w:rPr>
          <w:rFonts w:ascii="微软雅黑" w:eastAsia="微软雅黑" w:hAnsi="微软雅黑" w:hint="eastAsia"/>
          <w:sz w:val="21"/>
          <w:szCs w:val="21"/>
        </w:rPr>
        <w:t>5</w:t>
      </w:r>
      <w:r w:rsidRPr="00B9467A">
        <w:rPr>
          <w:rFonts w:ascii="微软雅黑" w:eastAsia="微软雅黑" w:hAnsi="微软雅黑" w:hint="eastAsia"/>
          <w:sz w:val="21"/>
          <w:szCs w:val="21"/>
        </w:rPr>
        <w:t>年</w:t>
      </w:r>
      <w:r w:rsidR="00883097">
        <w:rPr>
          <w:rFonts w:ascii="微软雅黑" w:eastAsia="微软雅黑" w:hAnsi="微软雅黑" w:hint="eastAsia"/>
          <w:sz w:val="21"/>
          <w:szCs w:val="21"/>
        </w:rPr>
        <w:t>3</w:t>
      </w:r>
      <w:r w:rsidRPr="00B9467A">
        <w:rPr>
          <w:rFonts w:ascii="微软雅黑" w:eastAsia="微软雅黑" w:hAnsi="微软雅黑" w:hint="eastAsia"/>
          <w:sz w:val="21"/>
          <w:szCs w:val="21"/>
        </w:rPr>
        <w:t>月</w:t>
      </w:r>
      <w:r w:rsidR="00883097">
        <w:rPr>
          <w:rFonts w:ascii="微软雅黑" w:eastAsia="微软雅黑" w:hAnsi="微软雅黑" w:hint="eastAsia"/>
          <w:sz w:val="21"/>
          <w:szCs w:val="21"/>
        </w:rPr>
        <w:t>4</w:t>
      </w:r>
      <w:r w:rsidRPr="00B9467A">
        <w:rPr>
          <w:rFonts w:ascii="微软雅黑" w:eastAsia="微软雅黑" w:hAnsi="微软雅黑" w:hint="eastAsia"/>
          <w:sz w:val="21"/>
          <w:szCs w:val="21"/>
        </w:rPr>
        <w:t>日上午</w:t>
      </w:r>
      <w:r w:rsidR="00A86EEA">
        <w:rPr>
          <w:rFonts w:ascii="微软雅黑" w:eastAsia="微软雅黑" w:hAnsi="微软雅黑" w:hint="eastAsia"/>
          <w:sz w:val="21"/>
          <w:szCs w:val="21"/>
        </w:rPr>
        <w:t>09</w:t>
      </w:r>
      <w:r w:rsidRPr="00B9467A">
        <w:rPr>
          <w:rFonts w:ascii="微软雅黑" w:eastAsia="微软雅黑" w:hAnsi="微软雅黑" w:hint="eastAsia"/>
          <w:sz w:val="21"/>
          <w:szCs w:val="21"/>
        </w:rPr>
        <w:t>：00时前，登</w:t>
      </w:r>
      <w:r>
        <w:rPr>
          <w:rFonts w:ascii="微软雅黑" w:eastAsia="微软雅黑" w:hAnsi="微软雅黑" w:hint="eastAsia"/>
          <w:sz w:val="21"/>
          <w:szCs w:val="21"/>
        </w:rPr>
        <w:t>录政府采购云平台（https://login.zcygov.cn），进入招投标系统，按规定进行投标。</w:t>
      </w:r>
    </w:p>
    <w:p w:rsidR="00905957" w:rsidRDefault="005B7D4F">
      <w:pPr>
        <w:spacing w:line="400" w:lineRule="exact"/>
        <w:rPr>
          <w:rFonts w:ascii="微软雅黑" w:eastAsia="微软雅黑" w:hAnsi="微软雅黑"/>
          <w:b/>
          <w:sz w:val="21"/>
          <w:szCs w:val="21"/>
        </w:rPr>
      </w:pPr>
      <w:r>
        <w:rPr>
          <w:rFonts w:ascii="微软雅黑" w:eastAsia="微软雅黑" w:hAnsi="微软雅黑" w:hint="eastAsia"/>
          <w:b/>
          <w:sz w:val="21"/>
          <w:szCs w:val="21"/>
        </w:rPr>
        <w:t>九、投标保证金：</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本项目投标保证金人民币0元整。</w:t>
      </w:r>
    </w:p>
    <w:p w:rsidR="00905957" w:rsidRDefault="005B7D4F">
      <w:pPr>
        <w:adjustRightInd w:val="0"/>
        <w:snapToGrid w:val="0"/>
        <w:spacing w:line="400" w:lineRule="exact"/>
        <w:rPr>
          <w:rFonts w:ascii="微软雅黑" w:eastAsia="微软雅黑" w:hAnsi="微软雅黑" w:cs="Arial"/>
          <w:b/>
          <w:bCs/>
          <w:sz w:val="21"/>
          <w:szCs w:val="21"/>
        </w:rPr>
      </w:pPr>
      <w:r>
        <w:rPr>
          <w:rFonts w:ascii="微软雅黑" w:eastAsia="微软雅黑" w:hAnsi="微软雅黑" w:cs="Arial"/>
          <w:b/>
          <w:bCs/>
          <w:sz w:val="21"/>
          <w:szCs w:val="21"/>
        </w:rPr>
        <w:t>十</w:t>
      </w:r>
      <w:r>
        <w:rPr>
          <w:rFonts w:ascii="微软雅黑" w:eastAsia="微软雅黑" w:hAnsi="微软雅黑" w:cs="Arial" w:hint="eastAsia"/>
          <w:b/>
          <w:bCs/>
          <w:sz w:val="21"/>
          <w:szCs w:val="21"/>
        </w:rPr>
        <w:t>、</w:t>
      </w:r>
      <w:r>
        <w:rPr>
          <w:rFonts w:ascii="微软雅黑" w:eastAsia="微软雅黑" w:hAnsi="微软雅黑" w:hint="eastAsia"/>
          <w:b/>
          <w:sz w:val="21"/>
          <w:szCs w:val="21"/>
        </w:rPr>
        <w:t>本次招标有关信息刊登在</w:t>
      </w:r>
      <w:r>
        <w:rPr>
          <w:rFonts w:ascii="微软雅黑" w:eastAsia="微软雅黑" w:hAnsi="微软雅黑" w:cs="Arial"/>
          <w:b/>
          <w:bCs/>
          <w:sz w:val="21"/>
          <w:szCs w:val="21"/>
        </w:rPr>
        <w:t>：</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lastRenderedPageBreak/>
        <w:t>浙江政府采购网（</w:t>
      </w:r>
      <w:hyperlink r:id="rId7" w:history="1">
        <w:r>
          <w:rPr>
            <w:rStyle w:val="af1"/>
            <w:rFonts w:ascii="微软雅黑" w:eastAsia="微软雅黑" w:hAnsi="微软雅黑"/>
            <w:sz w:val="21"/>
            <w:szCs w:val="21"/>
          </w:rPr>
          <w:t>https://zfcg.czt.zj.gov.cn</w:t>
        </w:r>
      </w:hyperlink>
      <w:r>
        <w:rPr>
          <w:rFonts w:ascii="微软雅黑" w:eastAsia="微软雅黑" w:hAnsi="微软雅黑"/>
          <w:sz w:val="21"/>
          <w:szCs w:val="21"/>
        </w:rPr>
        <w:t>）</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安吉县公共资源交易网（</w:t>
      </w:r>
      <w:hyperlink r:id="rId8" w:history="1">
        <w:r>
          <w:rPr>
            <w:rStyle w:val="af1"/>
            <w:rFonts w:ascii="微软雅黑" w:eastAsia="微软雅黑" w:hAnsi="微软雅黑"/>
            <w:sz w:val="21"/>
            <w:szCs w:val="21"/>
          </w:rPr>
          <w:t>http://ggzy.anji.gov.cn/</w:t>
        </w:r>
      </w:hyperlink>
      <w:r>
        <w:rPr>
          <w:rFonts w:ascii="微软雅黑" w:eastAsia="微软雅黑" w:hAnsi="微软雅黑"/>
          <w:sz w:val="21"/>
          <w:szCs w:val="21"/>
        </w:rPr>
        <w:t>）</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安吉县人民政府网（</w:t>
      </w:r>
      <w:hyperlink r:id="rId9" w:history="1">
        <w:r>
          <w:rPr>
            <w:rStyle w:val="af1"/>
            <w:rFonts w:ascii="微软雅黑" w:eastAsia="微软雅黑" w:hAnsi="微软雅黑" w:hint="eastAsia"/>
            <w:sz w:val="21"/>
            <w:szCs w:val="21"/>
          </w:rPr>
          <w:t>http://www.anji.gov.cn/</w:t>
        </w:r>
      </w:hyperlink>
      <w:r>
        <w:rPr>
          <w:rFonts w:ascii="微软雅黑" w:eastAsia="微软雅黑" w:hAnsi="微软雅黑"/>
          <w:sz w:val="21"/>
          <w:szCs w:val="21"/>
        </w:rPr>
        <w:t>）</w:t>
      </w:r>
    </w:p>
    <w:p w:rsidR="00905957" w:rsidRDefault="005B7D4F">
      <w:pPr>
        <w:spacing w:line="400" w:lineRule="exact"/>
        <w:rPr>
          <w:rFonts w:ascii="微软雅黑" w:eastAsia="微软雅黑" w:hAnsi="微软雅黑"/>
          <w:b/>
          <w:sz w:val="21"/>
          <w:szCs w:val="21"/>
        </w:rPr>
      </w:pPr>
      <w:r>
        <w:rPr>
          <w:rFonts w:ascii="微软雅黑" w:eastAsia="微软雅黑" w:hAnsi="微软雅黑" w:hint="eastAsia"/>
          <w:b/>
          <w:sz w:val="21"/>
          <w:szCs w:val="21"/>
        </w:rPr>
        <w:t>十一、在线投标响应（电子投标）说明：</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本项目通过“政采云”实行在线投标响应（电子投标），供应商应先安装“政采云电子交易客户端”，并按照本采购文件和“政采云平台”的要求，通过“政采云电子交易客户端”编制电子投标文件。供应商未按规定的电子投标文件，“政采云平台”将予以拒收。“政采云电子交易客户端”可在“浙江政府采购网http://zfcg.czt.zj.gov.cn-下载专区-电子交易客户端”进行下载；通过“政采云平台”参与在线投标时如遇平台技术问题详询400-881-7190（或95763）。</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2、为确保网上操作合法、有效和安全，供应商应当在投标截止时间前完成在“政采云平台”的身份认证，确保在电子投标过程中能够对相关数据电文和使用电子签章。使用“政采云电子交易客户端”需要提前申领CA数字证书，申领流程可在“浙江政府采购网http://zfcg.czt.zj.gov.cn-下载专区-电子交易客户端-CA驱动和申领流程”进行查阅；</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3、供应商应当在投标截止时间前，将生成的“电子投标文件”上传递交至“政采云平台”。投标截止时间以后上传递交的投标文件将被“政采云平台”拒收。</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4、供应商在“政采云平台”完成“电子投标文件”的上传递交后，还可以（邮寄形式）在投标截止时间前递交以介质（U盘）存储的数据电文形式的“备份投标文件”，“备份投标文件”应当密封包装并在包装上标注投标项目名称、供应商名称并加盖公章。</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5、通过“政采云平台”上传递交的“电子投标文件”无法按时开启，供应商递交了备份投标文件的，以备份投标文件为依据，否则视为投标文件撤回。通过“政采云平台”上传递交的“电子投标文件”已按时开启的，“备份投标文件”自动失效。供应商仅递交备份投标文件的，投标无效。</w:t>
      </w:r>
    </w:p>
    <w:p w:rsidR="00905957" w:rsidRDefault="005B7D4F">
      <w:pPr>
        <w:adjustRightInd w:val="0"/>
        <w:snapToGrid w:val="0"/>
        <w:spacing w:line="400" w:lineRule="exact"/>
        <w:rPr>
          <w:rFonts w:ascii="微软雅黑" w:eastAsia="微软雅黑" w:hAnsi="微软雅黑" w:cs="Arial"/>
          <w:b/>
          <w:bCs/>
          <w:sz w:val="21"/>
          <w:szCs w:val="21"/>
        </w:rPr>
      </w:pPr>
      <w:r>
        <w:rPr>
          <w:rFonts w:ascii="微软雅黑" w:eastAsia="微软雅黑" w:hAnsi="微软雅黑" w:cs="Arial" w:hint="eastAsia"/>
          <w:b/>
          <w:bCs/>
          <w:sz w:val="21"/>
          <w:szCs w:val="21"/>
        </w:rPr>
        <w:t>十二、质疑和投诉：</w:t>
      </w:r>
    </w:p>
    <w:p w:rsidR="00905957" w:rsidRDefault="005B7D4F">
      <w:pPr>
        <w:snapToGrid w:val="0"/>
        <w:spacing w:line="400" w:lineRule="exact"/>
        <w:ind w:firstLineChars="200" w:firstLine="420"/>
        <w:rPr>
          <w:rFonts w:ascii="微软雅黑" w:eastAsia="微软雅黑" w:hAnsi="微软雅黑" w:cs="宋体"/>
          <w:color w:val="000000"/>
          <w:kern w:val="0"/>
          <w:sz w:val="21"/>
          <w:szCs w:val="21"/>
        </w:rPr>
      </w:pPr>
      <w:r>
        <w:rPr>
          <w:rFonts w:ascii="微软雅黑" w:eastAsia="微软雅黑" w:hAnsi="微软雅黑" w:cs="宋体" w:hint="eastAsia"/>
          <w:color w:val="000000"/>
          <w:kern w:val="0"/>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相关采购监督管理部门投诉。质疑函范本、投诉书范本请到浙江政府采购网下载专区下载。</w:t>
      </w:r>
    </w:p>
    <w:p w:rsidR="00905957" w:rsidRDefault="005B7D4F">
      <w:pPr>
        <w:snapToGrid w:val="0"/>
        <w:spacing w:line="400" w:lineRule="exact"/>
        <w:ind w:firstLineChars="200" w:firstLine="420"/>
        <w:rPr>
          <w:rFonts w:ascii="微软雅黑" w:eastAsia="微软雅黑" w:hAnsi="微软雅黑" w:cs="宋体"/>
          <w:color w:val="000000"/>
          <w:kern w:val="0"/>
          <w:sz w:val="21"/>
          <w:szCs w:val="21"/>
        </w:rPr>
      </w:pPr>
      <w:r>
        <w:rPr>
          <w:rFonts w:ascii="微软雅黑" w:eastAsia="微软雅黑" w:hAnsi="微软雅黑" w:cs="宋体" w:hint="eastAsia"/>
          <w:color w:val="000000"/>
          <w:kern w:val="0"/>
          <w:sz w:val="21"/>
          <w:szCs w:val="21"/>
        </w:rPr>
        <w:t>2、供应商认为采购过程、成交或者成交结果使自己的权益受到损害的，可以在知道或者应知其权益受到损害之日起7个工作日内，以书面形式向招标采购单位提出质疑。质疑供应商对招标采购单位的答复不满意或者招标采购单位未在规定的时间内作出答复的，可以在答复期满后十五个工作日内向相关采购监督管理部门投诉。</w:t>
      </w:r>
    </w:p>
    <w:p w:rsidR="00905957" w:rsidRDefault="005B7D4F">
      <w:pPr>
        <w:snapToGrid w:val="0"/>
        <w:spacing w:line="400" w:lineRule="exact"/>
        <w:ind w:firstLineChars="200" w:firstLine="420"/>
        <w:rPr>
          <w:rFonts w:ascii="微软雅黑" w:eastAsia="微软雅黑" w:hAnsi="微软雅黑" w:cs="宋体"/>
          <w:color w:val="000000"/>
          <w:kern w:val="0"/>
          <w:sz w:val="21"/>
          <w:szCs w:val="21"/>
        </w:rPr>
      </w:pPr>
      <w:r>
        <w:rPr>
          <w:rFonts w:ascii="微软雅黑" w:eastAsia="微软雅黑" w:hAnsi="微软雅黑" w:cs="宋体" w:hint="eastAsia"/>
          <w:color w:val="000000"/>
          <w:kern w:val="0"/>
          <w:sz w:val="21"/>
          <w:szCs w:val="21"/>
        </w:rPr>
        <w:t>3、质疑和投诉需参照《政府采购质疑和投诉办法》（财政部令第94号）规定，范本在浙江政府采购网中“下载专区”内下载，质疑时供应商需在法定质疑期内一次性提出针对同一采购环节的质疑。</w:t>
      </w:r>
    </w:p>
    <w:p w:rsidR="00905957" w:rsidRDefault="005B7D4F">
      <w:pPr>
        <w:snapToGrid w:val="0"/>
        <w:spacing w:line="400" w:lineRule="exact"/>
        <w:ind w:firstLineChars="200" w:firstLine="420"/>
        <w:rPr>
          <w:rFonts w:ascii="微软雅黑" w:eastAsia="微软雅黑" w:hAnsi="微软雅黑"/>
          <w:sz w:val="21"/>
          <w:szCs w:val="21"/>
        </w:rPr>
      </w:pPr>
      <w:r>
        <w:rPr>
          <w:rFonts w:ascii="微软雅黑" w:eastAsia="微软雅黑" w:hAnsi="微软雅黑" w:cs="宋体" w:hint="eastAsia"/>
          <w:color w:val="000000"/>
          <w:kern w:val="0"/>
          <w:sz w:val="21"/>
          <w:szCs w:val="21"/>
        </w:rPr>
        <w:t>4、</w:t>
      </w:r>
      <w:r>
        <w:rPr>
          <w:rFonts w:ascii="微软雅黑" w:eastAsia="微软雅黑" w:hAnsi="微软雅黑" w:hint="eastAsia"/>
          <w:sz w:val="21"/>
          <w:szCs w:val="21"/>
        </w:rPr>
        <w:t>提出质疑的供应商应当是参与所质疑项目采购活动的供应商。潜在供应商已依法获取其可质疑的采购文件的，可以对该文件提出质疑。对采购文件提出质疑的，应当在获取采购文件或者采购文件公</w:t>
      </w:r>
      <w:r>
        <w:rPr>
          <w:rFonts w:ascii="微软雅黑" w:eastAsia="微软雅黑" w:hAnsi="微软雅黑" w:hint="eastAsia"/>
          <w:sz w:val="21"/>
          <w:szCs w:val="21"/>
        </w:rPr>
        <w:lastRenderedPageBreak/>
        <w:t>告规定的期限内提出。</w:t>
      </w:r>
    </w:p>
    <w:p w:rsidR="00905957" w:rsidRDefault="005B7D4F">
      <w:pPr>
        <w:snapToGrid w:val="0"/>
        <w:spacing w:line="400" w:lineRule="exact"/>
        <w:ind w:firstLineChars="200" w:firstLine="420"/>
        <w:rPr>
          <w:rFonts w:ascii="微软雅黑" w:eastAsia="微软雅黑" w:hAnsi="微软雅黑" w:cs="宋体"/>
          <w:color w:val="000000"/>
          <w:kern w:val="0"/>
          <w:sz w:val="21"/>
          <w:szCs w:val="21"/>
        </w:rPr>
      </w:pPr>
      <w:r>
        <w:rPr>
          <w:rFonts w:ascii="微软雅黑" w:eastAsia="微软雅黑" w:hAnsi="微软雅黑" w:cs="宋体" w:hint="eastAsia"/>
          <w:color w:val="000000"/>
          <w:kern w:val="0"/>
          <w:sz w:val="21"/>
          <w:szCs w:val="21"/>
        </w:rPr>
        <w:t>5、质疑受理地点及联系人。安吉匠心工程咨询有限责任公司（浙江省安吉县昌硕街道天目中路531号），联系人：马燕</w:t>
      </w:r>
      <w:r w:rsidR="00A86EEA">
        <w:rPr>
          <w:rFonts w:ascii="微软雅黑" w:eastAsia="微软雅黑" w:hAnsi="微软雅黑" w:cs="宋体" w:hint="eastAsia"/>
          <w:color w:val="000000"/>
          <w:kern w:val="0"/>
          <w:sz w:val="21"/>
          <w:szCs w:val="21"/>
        </w:rPr>
        <w:t xml:space="preserve">      联系电话：</w:t>
      </w:r>
      <w:r>
        <w:rPr>
          <w:rFonts w:ascii="微软雅黑" w:eastAsia="微软雅黑" w:hAnsi="微软雅黑" w:cs="宋体" w:hint="eastAsia"/>
          <w:color w:val="000000"/>
          <w:kern w:val="0"/>
          <w:sz w:val="21"/>
          <w:szCs w:val="21"/>
        </w:rPr>
        <w:t>0572-5210322。</w:t>
      </w:r>
    </w:p>
    <w:p w:rsidR="00905957" w:rsidRDefault="005B7D4F">
      <w:pPr>
        <w:spacing w:line="400" w:lineRule="exact"/>
        <w:rPr>
          <w:rFonts w:ascii="微软雅黑" w:eastAsia="微软雅黑" w:hAnsi="微软雅黑"/>
          <w:b/>
          <w:sz w:val="21"/>
          <w:szCs w:val="21"/>
        </w:rPr>
      </w:pPr>
      <w:r>
        <w:rPr>
          <w:rFonts w:ascii="微软雅黑" w:eastAsia="微软雅黑" w:hAnsi="微软雅黑" w:hint="eastAsia"/>
          <w:b/>
          <w:sz w:val="21"/>
          <w:szCs w:val="21"/>
        </w:rPr>
        <w:t>十三、其他事项：</w:t>
      </w:r>
    </w:p>
    <w:p w:rsidR="00905957" w:rsidRDefault="005B7D4F">
      <w:pPr>
        <w:snapToGrid w:val="0"/>
        <w:spacing w:line="400" w:lineRule="exact"/>
        <w:ind w:firstLineChars="200" w:firstLine="420"/>
        <w:rPr>
          <w:rFonts w:ascii="微软雅黑" w:eastAsia="微软雅黑" w:hAnsi="微软雅黑" w:cs="宋体"/>
          <w:color w:val="000000"/>
          <w:kern w:val="0"/>
          <w:sz w:val="21"/>
          <w:szCs w:val="21"/>
        </w:rPr>
      </w:pPr>
      <w:r>
        <w:rPr>
          <w:rFonts w:ascii="微软雅黑" w:eastAsia="微软雅黑" w:hAnsi="微软雅黑" w:cs="宋体" w:hint="eastAsia"/>
          <w:color w:val="000000"/>
          <w:kern w:val="0"/>
          <w:sz w:val="21"/>
          <w:szCs w:val="21"/>
        </w:rPr>
        <w:t>1、本项目资格后审。</w:t>
      </w:r>
    </w:p>
    <w:p w:rsidR="00905957" w:rsidRDefault="005B7D4F">
      <w:pPr>
        <w:snapToGrid w:val="0"/>
        <w:spacing w:line="400" w:lineRule="exact"/>
        <w:ind w:firstLineChars="200" w:firstLine="420"/>
        <w:rPr>
          <w:rFonts w:ascii="微软雅黑" w:eastAsia="微软雅黑" w:hAnsi="微软雅黑" w:cs="宋体"/>
          <w:color w:val="000000"/>
          <w:kern w:val="0"/>
          <w:sz w:val="21"/>
          <w:szCs w:val="21"/>
        </w:rPr>
      </w:pPr>
      <w:r>
        <w:rPr>
          <w:rFonts w:ascii="微软雅黑" w:eastAsia="微软雅黑" w:hAnsi="微软雅黑" w:cs="宋体" w:hint="eastAsia"/>
          <w:color w:val="000000"/>
          <w:kern w:val="0"/>
          <w:sz w:val="21"/>
          <w:szCs w:val="21"/>
        </w:rPr>
        <w:t>2、本项目代理服务费由中标供应商（银行）支付。</w:t>
      </w:r>
    </w:p>
    <w:p w:rsidR="00905957" w:rsidRDefault="005B7D4F">
      <w:pPr>
        <w:snapToGrid w:val="0"/>
        <w:spacing w:line="400" w:lineRule="exact"/>
        <w:ind w:firstLineChars="200" w:firstLine="420"/>
        <w:rPr>
          <w:rFonts w:ascii="微软雅黑" w:eastAsia="微软雅黑" w:hAnsi="微软雅黑" w:cs="宋体"/>
          <w:color w:val="000000"/>
          <w:kern w:val="0"/>
          <w:sz w:val="21"/>
          <w:szCs w:val="21"/>
        </w:rPr>
      </w:pPr>
      <w:r>
        <w:rPr>
          <w:rFonts w:ascii="微软雅黑" w:eastAsia="微软雅黑" w:hAnsi="微软雅黑" w:cs="宋体" w:hint="eastAsia"/>
          <w:color w:val="000000"/>
          <w:kern w:val="0"/>
          <w:sz w:val="21"/>
          <w:szCs w:val="21"/>
        </w:rPr>
        <w:t>3、《CA申领操作指南》：</w:t>
      </w:r>
      <w:hyperlink r:id="rId10" w:history="1">
        <w:r>
          <w:rPr>
            <w:rStyle w:val="af1"/>
            <w:rFonts w:ascii="微软雅黑" w:eastAsia="微软雅黑" w:hAnsi="微软雅黑" w:cs="宋体" w:hint="eastAsia"/>
            <w:kern w:val="0"/>
            <w:sz w:val="21"/>
            <w:szCs w:val="21"/>
          </w:rPr>
          <w:t>https://middle.lecaiyun.com/ca/apply/edit</w:t>
        </w:r>
      </w:hyperlink>
      <w:r>
        <w:rPr>
          <w:rFonts w:ascii="微软雅黑" w:eastAsia="微软雅黑" w:hAnsi="微软雅黑" w:cs="宋体" w:hint="eastAsia"/>
          <w:color w:val="000000"/>
          <w:kern w:val="0"/>
          <w:sz w:val="21"/>
          <w:szCs w:val="21"/>
        </w:rPr>
        <w:t>。</w:t>
      </w:r>
    </w:p>
    <w:p w:rsidR="00905957" w:rsidRDefault="005B7D4F">
      <w:pPr>
        <w:snapToGrid w:val="0"/>
        <w:spacing w:line="400" w:lineRule="exact"/>
        <w:ind w:firstLineChars="200" w:firstLine="420"/>
        <w:rPr>
          <w:rFonts w:ascii="微软雅黑" w:eastAsia="微软雅黑" w:hAnsi="微软雅黑" w:cs="宋体"/>
          <w:color w:val="000000"/>
          <w:kern w:val="0"/>
          <w:sz w:val="21"/>
          <w:szCs w:val="21"/>
        </w:rPr>
      </w:pPr>
      <w:r>
        <w:rPr>
          <w:rFonts w:ascii="微软雅黑" w:eastAsia="微软雅黑" w:hAnsi="微软雅黑" w:cs="宋体" w:hint="eastAsia"/>
          <w:color w:val="000000"/>
          <w:kern w:val="0"/>
          <w:sz w:val="21"/>
          <w:szCs w:val="21"/>
        </w:rPr>
        <w:t>4、《CA 管理操作指南》：</w:t>
      </w:r>
    </w:p>
    <w:p w:rsidR="00905957" w:rsidRDefault="00371DDD">
      <w:pPr>
        <w:snapToGrid w:val="0"/>
        <w:spacing w:line="400" w:lineRule="exact"/>
        <w:ind w:firstLineChars="200" w:firstLine="560"/>
        <w:rPr>
          <w:rFonts w:ascii="微软雅黑" w:eastAsia="微软雅黑" w:hAnsi="微软雅黑" w:cs="宋体"/>
          <w:color w:val="000000"/>
          <w:kern w:val="0"/>
          <w:sz w:val="21"/>
          <w:szCs w:val="21"/>
        </w:rPr>
      </w:pPr>
      <w:hyperlink r:id="rId11" w:history="1">
        <w:r w:rsidR="005B7D4F">
          <w:rPr>
            <w:rStyle w:val="af1"/>
            <w:rFonts w:ascii="微软雅黑" w:eastAsia="微软雅黑" w:hAnsi="微软雅黑" w:cs="宋体" w:hint="eastAsia"/>
            <w:kern w:val="0"/>
            <w:sz w:val="21"/>
            <w:szCs w:val="21"/>
          </w:rPr>
          <w:t>https://middle.lecaiyun.com/ca/CABindManage?utm=web-ca-front.6c34d9d1.c703756.10.ab760e904a0b11edb1abf74dadcbdc0b</w:t>
        </w:r>
      </w:hyperlink>
      <w:r w:rsidR="005B7D4F">
        <w:rPr>
          <w:rFonts w:ascii="微软雅黑" w:eastAsia="微软雅黑" w:hAnsi="微软雅黑" w:cs="宋体" w:hint="eastAsia"/>
          <w:color w:val="000000"/>
          <w:kern w:val="0"/>
          <w:sz w:val="21"/>
          <w:szCs w:val="21"/>
        </w:rPr>
        <w:t>。</w:t>
      </w:r>
    </w:p>
    <w:p w:rsidR="00905957" w:rsidRDefault="005B7D4F">
      <w:pPr>
        <w:pStyle w:val="a1"/>
        <w:spacing w:line="400" w:lineRule="exact"/>
        <w:ind w:firstLine="0"/>
        <w:rPr>
          <w:rFonts w:ascii="微软雅黑" w:eastAsia="微软雅黑" w:hAnsi="微软雅黑"/>
          <w:b/>
          <w:sz w:val="21"/>
          <w:szCs w:val="21"/>
        </w:rPr>
      </w:pPr>
      <w:r>
        <w:rPr>
          <w:rFonts w:ascii="微软雅黑" w:eastAsia="微软雅黑" w:hAnsi="微软雅黑" w:hint="eastAsia"/>
          <w:b/>
          <w:sz w:val="21"/>
          <w:szCs w:val="21"/>
        </w:rPr>
        <w:t>十四、联系方式：</w:t>
      </w:r>
    </w:p>
    <w:p w:rsidR="00EE61C8" w:rsidRDefault="00EE61C8" w:rsidP="00EE61C8">
      <w:pPr>
        <w:pStyle w:val="a8"/>
        <w:spacing w:line="400" w:lineRule="exact"/>
        <w:ind w:left="420"/>
        <w:rPr>
          <w:rFonts w:ascii="微软雅黑" w:eastAsia="微软雅黑" w:hAnsi="微软雅黑" w:cs="Arial"/>
        </w:rPr>
      </w:pPr>
      <w:r>
        <w:rPr>
          <w:rFonts w:ascii="微软雅黑" w:eastAsia="微软雅黑" w:hAnsi="微软雅黑" w:cs="Arial" w:hint="eastAsia"/>
        </w:rPr>
        <w:t>1、采购单位：安吉县人民法院</w:t>
      </w:r>
    </w:p>
    <w:p w:rsidR="00EE61C8" w:rsidRDefault="00EE61C8" w:rsidP="00EE61C8">
      <w:pPr>
        <w:pStyle w:val="a8"/>
        <w:spacing w:line="400" w:lineRule="exact"/>
        <w:ind w:left="420"/>
        <w:rPr>
          <w:rFonts w:ascii="微软雅黑" w:eastAsia="微软雅黑" w:hAnsi="微软雅黑" w:cs="Arial"/>
        </w:rPr>
      </w:pPr>
      <w:r>
        <w:rPr>
          <w:rFonts w:ascii="微软雅黑" w:eastAsia="微软雅黑" w:hAnsi="微软雅黑" w:cs="Arial" w:hint="eastAsia"/>
        </w:rPr>
        <w:t>联系人：张南飞          联系电话：13587256245</w:t>
      </w:r>
    </w:p>
    <w:p w:rsidR="00EE61C8" w:rsidRDefault="00EE61C8" w:rsidP="00EE61C8">
      <w:pPr>
        <w:pStyle w:val="a8"/>
        <w:spacing w:line="400" w:lineRule="exact"/>
        <w:ind w:left="420"/>
        <w:rPr>
          <w:rFonts w:ascii="微软雅黑" w:eastAsia="微软雅黑" w:hAnsi="微软雅黑" w:cs="Arial"/>
        </w:rPr>
      </w:pPr>
      <w:r>
        <w:rPr>
          <w:rFonts w:ascii="微软雅黑" w:eastAsia="微软雅黑" w:hAnsi="微软雅黑" w:cs="Arial" w:hint="eastAsia"/>
        </w:rPr>
        <w:t>地址：浙江省安吉县昌硕西路69号</w:t>
      </w:r>
    </w:p>
    <w:p w:rsidR="00EE61C8" w:rsidRDefault="00EE61C8" w:rsidP="00EE61C8">
      <w:pPr>
        <w:pStyle w:val="a8"/>
        <w:spacing w:line="400" w:lineRule="exact"/>
        <w:ind w:firstLineChars="200" w:firstLine="420"/>
        <w:rPr>
          <w:rFonts w:ascii="微软雅黑" w:eastAsia="微软雅黑" w:hAnsi="微软雅黑" w:cs="Arial"/>
        </w:rPr>
      </w:pPr>
      <w:r>
        <w:rPr>
          <w:rFonts w:ascii="微软雅黑" w:eastAsia="微软雅黑" w:hAnsi="微软雅黑" w:cs="Arial" w:hint="eastAsia"/>
        </w:rPr>
        <w:t>2、采购代理机构：安吉匠心工程咨询有限责任公司</w:t>
      </w:r>
    </w:p>
    <w:p w:rsidR="00EE61C8" w:rsidRDefault="00EE61C8" w:rsidP="00EE61C8">
      <w:pPr>
        <w:pStyle w:val="a8"/>
        <w:spacing w:line="400" w:lineRule="exact"/>
        <w:ind w:firstLineChars="200" w:firstLine="420"/>
        <w:rPr>
          <w:rFonts w:ascii="微软雅黑" w:eastAsia="微软雅黑" w:hAnsi="微软雅黑" w:cs="Arial"/>
        </w:rPr>
      </w:pPr>
      <w:r>
        <w:rPr>
          <w:rFonts w:ascii="微软雅黑" w:eastAsia="微软雅黑" w:hAnsi="微软雅黑" w:cs="Arial" w:hint="eastAsia"/>
        </w:rPr>
        <w:t>联系人：孙颖/周鑫顺</w:t>
      </w:r>
      <w:r>
        <w:rPr>
          <w:rFonts w:ascii="微软雅黑" w:eastAsia="微软雅黑" w:hAnsi="微软雅黑" w:hint="eastAsia"/>
        </w:rPr>
        <w:t xml:space="preserve">         联系电话：0572-5210293     0572-5210271</w:t>
      </w:r>
    </w:p>
    <w:p w:rsidR="00EE61C8" w:rsidRDefault="00EE61C8" w:rsidP="00EE61C8">
      <w:pPr>
        <w:pStyle w:val="a8"/>
        <w:spacing w:line="400" w:lineRule="exact"/>
        <w:ind w:firstLineChars="200" w:firstLine="420"/>
        <w:rPr>
          <w:rFonts w:ascii="微软雅黑" w:eastAsia="微软雅黑" w:hAnsi="微软雅黑"/>
          <w:kern w:val="0"/>
        </w:rPr>
      </w:pPr>
      <w:r>
        <w:rPr>
          <w:rFonts w:ascii="微软雅黑" w:eastAsia="微软雅黑" w:hAnsi="微软雅黑" w:hint="eastAsia"/>
          <w:kern w:val="0"/>
        </w:rPr>
        <w:t>地址：浙江省安吉县昌硕街道天目中路531号</w:t>
      </w:r>
    </w:p>
    <w:p w:rsidR="00EE61C8" w:rsidRDefault="00EE61C8" w:rsidP="00EE61C8">
      <w:pPr>
        <w:pStyle w:val="a8"/>
        <w:spacing w:line="400" w:lineRule="exact"/>
        <w:ind w:firstLineChars="200" w:firstLine="420"/>
        <w:rPr>
          <w:rFonts w:ascii="微软雅黑" w:eastAsia="微软雅黑" w:hAnsi="微软雅黑"/>
          <w:kern w:val="0"/>
        </w:rPr>
      </w:pPr>
      <w:r>
        <w:rPr>
          <w:rFonts w:ascii="微软雅黑" w:eastAsia="微软雅黑" w:hAnsi="微软雅黑" w:hint="eastAsia"/>
          <w:kern w:val="0"/>
        </w:rPr>
        <w:t>3、采购投诉受理部门：安吉县人民法院</w:t>
      </w:r>
    </w:p>
    <w:p w:rsidR="00EE61C8" w:rsidRDefault="00EE61C8" w:rsidP="00EE61C8">
      <w:pPr>
        <w:pStyle w:val="a8"/>
        <w:spacing w:line="400" w:lineRule="exact"/>
        <w:ind w:firstLineChars="200" w:firstLine="420"/>
        <w:rPr>
          <w:rFonts w:ascii="微软雅黑" w:eastAsia="微软雅黑" w:hAnsi="微软雅黑"/>
          <w:kern w:val="0"/>
        </w:rPr>
      </w:pPr>
      <w:r>
        <w:rPr>
          <w:rFonts w:ascii="微软雅黑" w:eastAsia="微软雅黑" w:hAnsi="微软雅黑" w:hint="eastAsia"/>
          <w:kern w:val="0"/>
        </w:rPr>
        <w:t>联系电话：0572-5925165</w:t>
      </w:r>
    </w:p>
    <w:p w:rsidR="00EE61C8" w:rsidRDefault="00EE61C8" w:rsidP="00EE61C8">
      <w:pPr>
        <w:pStyle w:val="a8"/>
        <w:spacing w:line="400" w:lineRule="exact"/>
        <w:ind w:left="420"/>
        <w:rPr>
          <w:rFonts w:ascii="微软雅黑" w:eastAsia="微软雅黑" w:hAnsi="微软雅黑"/>
          <w:kern w:val="0"/>
        </w:rPr>
      </w:pPr>
      <w:r>
        <w:rPr>
          <w:rFonts w:ascii="微软雅黑" w:eastAsia="微软雅黑" w:hAnsi="微软雅黑" w:hint="eastAsia"/>
          <w:kern w:val="0"/>
        </w:rPr>
        <w:t>地址：</w:t>
      </w:r>
      <w:r>
        <w:rPr>
          <w:rFonts w:ascii="微软雅黑" w:eastAsia="微软雅黑" w:hAnsi="微软雅黑" w:cs="Arial" w:hint="eastAsia"/>
        </w:rPr>
        <w:t>浙江省安吉县昌硕西路69号</w:t>
      </w:r>
    </w:p>
    <w:p w:rsidR="00905957" w:rsidRDefault="00905957">
      <w:pPr>
        <w:pStyle w:val="a8"/>
        <w:spacing w:line="400" w:lineRule="exact"/>
        <w:ind w:firstLineChars="200" w:firstLine="420"/>
        <w:jc w:val="right"/>
        <w:rPr>
          <w:rFonts w:ascii="微软雅黑" w:eastAsia="微软雅黑" w:hAnsi="微软雅黑"/>
        </w:rPr>
      </w:pPr>
    </w:p>
    <w:p w:rsidR="00EE61C8" w:rsidRPr="00EE61C8" w:rsidRDefault="00EE61C8">
      <w:pPr>
        <w:pStyle w:val="a8"/>
        <w:spacing w:line="400" w:lineRule="exact"/>
        <w:ind w:firstLineChars="200" w:firstLine="420"/>
        <w:jc w:val="right"/>
        <w:rPr>
          <w:rFonts w:ascii="微软雅黑" w:eastAsia="微软雅黑" w:hAnsi="微软雅黑"/>
        </w:rPr>
      </w:pPr>
    </w:p>
    <w:p w:rsidR="00905957" w:rsidRDefault="00905957">
      <w:pPr>
        <w:pStyle w:val="a8"/>
        <w:spacing w:line="400" w:lineRule="exact"/>
        <w:ind w:firstLineChars="200" w:firstLine="420"/>
        <w:jc w:val="right"/>
        <w:rPr>
          <w:rFonts w:ascii="微软雅黑" w:eastAsia="微软雅黑" w:hAnsi="微软雅黑"/>
        </w:rPr>
      </w:pPr>
    </w:p>
    <w:p w:rsidR="00905957" w:rsidRDefault="00A86EEA">
      <w:pPr>
        <w:pStyle w:val="a8"/>
        <w:spacing w:line="400" w:lineRule="exact"/>
        <w:ind w:firstLineChars="200" w:firstLine="420"/>
        <w:jc w:val="right"/>
        <w:rPr>
          <w:rFonts w:ascii="微软雅黑" w:eastAsia="微软雅黑" w:hAnsi="微软雅黑"/>
        </w:rPr>
      </w:pPr>
      <w:r>
        <w:rPr>
          <w:rFonts w:ascii="微软雅黑" w:eastAsia="微软雅黑" w:hAnsi="微软雅黑" w:hint="eastAsia"/>
        </w:rPr>
        <w:t>安吉县人民法院</w:t>
      </w:r>
    </w:p>
    <w:p w:rsidR="00905957" w:rsidRDefault="005B7D4F">
      <w:pPr>
        <w:pStyle w:val="a8"/>
        <w:spacing w:line="400" w:lineRule="exact"/>
        <w:jc w:val="right"/>
        <w:rPr>
          <w:rFonts w:ascii="微软雅黑" w:eastAsia="微软雅黑" w:hAnsi="微软雅黑"/>
          <w:kern w:val="0"/>
        </w:rPr>
      </w:pPr>
      <w:r>
        <w:rPr>
          <w:rFonts w:ascii="微软雅黑" w:eastAsia="微软雅黑" w:hAnsi="微软雅黑" w:hint="eastAsia"/>
          <w:kern w:val="0"/>
        </w:rPr>
        <w:t>安吉匠心工程咨询有限责任公司</w:t>
      </w:r>
    </w:p>
    <w:p w:rsidR="00905957" w:rsidRDefault="005B7D4F">
      <w:pPr>
        <w:pStyle w:val="a8"/>
        <w:spacing w:line="400" w:lineRule="exact"/>
        <w:ind w:firstLineChars="2200" w:firstLine="4620"/>
        <w:jc w:val="right"/>
        <w:rPr>
          <w:rFonts w:ascii="微软雅黑" w:eastAsia="微软雅黑" w:hAnsi="微软雅黑"/>
          <w:kern w:val="0"/>
        </w:rPr>
      </w:pPr>
      <w:r>
        <w:rPr>
          <w:rFonts w:ascii="微软雅黑" w:eastAsia="微软雅黑" w:hAnsi="微软雅黑" w:hint="eastAsia"/>
          <w:kern w:val="0"/>
        </w:rPr>
        <w:t>202</w:t>
      </w:r>
      <w:r w:rsidR="00A86EEA">
        <w:rPr>
          <w:rFonts w:ascii="微软雅黑" w:eastAsia="微软雅黑" w:hAnsi="微软雅黑" w:hint="eastAsia"/>
          <w:kern w:val="0"/>
        </w:rPr>
        <w:t>5</w:t>
      </w:r>
      <w:r>
        <w:rPr>
          <w:rFonts w:ascii="微软雅黑" w:eastAsia="微软雅黑" w:hAnsi="微软雅黑" w:hint="eastAsia"/>
          <w:kern w:val="0"/>
        </w:rPr>
        <w:t>年</w:t>
      </w:r>
      <w:r w:rsidR="00883097">
        <w:rPr>
          <w:rFonts w:ascii="微软雅黑" w:eastAsia="微软雅黑" w:hAnsi="微软雅黑" w:hint="eastAsia"/>
          <w:kern w:val="0"/>
        </w:rPr>
        <w:t>2</w:t>
      </w:r>
      <w:r>
        <w:rPr>
          <w:rFonts w:ascii="微软雅黑" w:eastAsia="微软雅黑" w:hAnsi="微软雅黑" w:hint="eastAsia"/>
          <w:kern w:val="0"/>
        </w:rPr>
        <w:t>月</w:t>
      </w:r>
      <w:r w:rsidR="00883097">
        <w:rPr>
          <w:rFonts w:ascii="微软雅黑" w:eastAsia="微软雅黑" w:hAnsi="微软雅黑" w:hint="eastAsia"/>
          <w:kern w:val="0"/>
        </w:rPr>
        <w:t>13</w:t>
      </w:r>
      <w:r>
        <w:rPr>
          <w:rFonts w:ascii="微软雅黑" w:eastAsia="微软雅黑" w:hAnsi="微软雅黑" w:hint="eastAsia"/>
          <w:kern w:val="0"/>
        </w:rPr>
        <w:t>日</w:t>
      </w:r>
    </w:p>
    <w:p w:rsidR="00905957" w:rsidRDefault="00905957">
      <w:pPr>
        <w:pStyle w:val="a8"/>
        <w:spacing w:line="400" w:lineRule="exact"/>
        <w:ind w:firstLineChars="2200" w:firstLine="4620"/>
        <w:jc w:val="right"/>
        <w:rPr>
          <w:rFonts w:ascii="微软雅黑" w:eastAsia="微软雅黑" w:hAnsi="微软雅黑"/>
          <w:kern w:val="0"/>
        </w:rPr>
      </w:pPr>
    </w:p>
    <w:p w:rsidR="00905957" w:rsidRDefault="00905957">
      <w:pPr>
        <w:pStyle w:val="a8"/>
        <w:spacing w:line="400" w:lineRule="exact"/>
        <w:ind w:firstLineChars="2200" w:firstLine="4620"/>
        <w:jc w:val="right"/>
        <w:rPr>
          <w:rFonts w:ascii="微软雅黑" w:eastAsia="微软雅黑" w:hAnsi="微软雅黑"/>
          <w:kern w:val="0"/>
        </w:rPr>
      </w:pPr>
    </w:p>
    <w:p w:rsidR="00905957" w:rsidRDefault="00905957">
      <w:pPr>
        <w:pStyle w:val="a8"/>
        <w:spacing w:line="400" w:lineRule="exact"/>
        <w:ind w:firstLineChars="2200" w:firstLine="4620"/>
        <w:jc w:val="right"/>
        <w:rPr>
          <w:rFonts w:ascii="微软雅黑" w:eastAsia="微软雅黑" w:hAnsi="微软雅黑"/>
          <w:kern w:val="0"/>
        </w:rPr>
      </w:pPr>
    </w:p>
    <w:p w:rsidR="00905957" w:rsidRDefault="00905957">
      <w:pPr>
        <w:pStyle w:val="a8"/>
        <w:spacing w:line="400" w:lineRule="exact"/>
        <w:ind w:firstLineChars="2200" w:firstLine="4620"/>
        <w:jc w:val="right"/>
        <w:rPr>
          <w:rFonts w:ascii="微软雅黑" w:eastAsia="微软雅黑" w:hAnsi="微软雅黑"/>
          <w:kern w:val="0"/>
        </w:rPr>
      </w:pPr>
    </w:p>
    <w:p w:rsidR="00905957" w:rsidRDefault="00905957">
      <w:pPr>
        <w:pStyle w:val="a8"/>
        <w:spacing w:line="400" w:lineRule="exact"/>
        <w:ind w:firstLineChars="2200" w:firstLine="4620"/>
        <w:jc w:val="right"/>
        <w:rPr>
          <w:rFonts w:ascii="微软雅黑" w:eastAsia="微软雅黑" w:hAnsi="微软雅黑"/>
          <w:kern w:val="0"/>
        </w:rPr>
      </w:pPr>
    </w:p>
    <w:p w:rsidR="00905957" w:rsidRDefault="00905957">
      <w:pPr>
        <w:pStyle w:val="a8"/>
        <w:spacing w:line="400" w:lineRule="exact"/>
        <w:ind w:firstLineChars="2200" w:firstLine="4620"/>
        <w:jc w:val="right"/>
        <w:rPr>
          <w:rFonts w:ascii="微软雅黑" w:eastAsia="微软雅黑" w:hAnsi="微软雅黑"/>
          <w:kern w:val="0"/>
        </w:rPr>
      </w:pPr>
    </w:p>
    <w:p w:rsidR="00905957" w:rsidRDefault="00905957">
      <w:pPr>
        <w:pStyle w:val="a8"/>
        <w:spacing w:line="400" w:lineRule="exact"/>
        <w:ind w:firstLineChars="2200" w:firstLine="4620"/>
        <w:jc w:val="right"/>
        <w:rPr>
          <w:rFonts w:ascii="微软雅黑" w:eastAsia="微软雅黑" w:hAnsi="微软雅黑"/>
          <w:kern w:val="0"/>
        </w:rPr>
      </w:pPr>
    </w:p>
    <w:p w:rsidR="00905957" w:rsidRDefault="00905957">
      <w:pPr>
        <w:pStyle w:val="a8"/>
        <w:spacing w:line="400" w:lineRule="exact"/>
        <w:ind w:firstLineChars="2200" w:firstLine="4620"/>
        <w:jc w:val="right"/>
        <w:rPr>
          <w:rFonts w:ascii="微软雅黑" w:eastAsia="微软雅黑" w:hAnsi="微软雅黑"/>
          <w:kern w:val="0"/>
        </w:rPr>
      </w:pPr>
    </w:p>
    <w:p w:rsidR="00905957" w:rsidRDefault="00905957">
      <w:pPr>
        <w:pStyle w:val="a8"/>
        <w:spacing w:line="400" w:lineRule="exact"/>
        <w:ind w:firstLineChars="2200" w:firstLine="4620"/>
        <w:jc w:val="right"/>
        <w:rPr>
          <w:rFonts w:ascii="微软雅黑" w:eastAsia="微软雅黑" w:hAnsi="微软雅黑"/>
          <w:kern w:val="0"/>
        </w:rPr>
      </w:pPr>
    </w:p>
    <w:p w:rsidR="00905957" w:rsidRDefault="005B7D4F" w:rsidP="00883097">
      <w:pPr>
        <w:pageBreakBefore/>
        <w:adjustRightInd w:val="0"/>
        <w:snapToGrid w:val="0"/>
        <w:spacing w:beforeLines="50" w:afterLines="50"/>
        <w:jc w:val="center"/>
        <w:outlineLvl w:val="0"/>
        <w:rPr>
          <w:rFonts w:ascii="微软雅黑" w:eastAsia="微软雅黑" w:hAnsi="微软雅黑"/>
          <w:b/>
          <w:sz w:val="36"/>
          <w:szCs w:val="36"/>
        </w:rPr>
      </w:pPr>
      <w:bookmarkStart w:id="7" w:name="_Toc182488528"/>
      <w:r>
        <w:rPr>
          <w:rFonts w:ascii="微软雅黑" w:eastAsia="微软雅黑" w:hAnsi="微软雅黑" w:hint="eastAsia"/>
          <w:b/>
          <w:sz w:val="36"/>
          <w:szCs w:val="36"/>
        </w:rPr>
        <w:lastRenderedPageBreak/>
        <w:t>第二章    投标人须知</w:t>
      </w:r>
      <w:bookmarkEnd w:id="7"/>
    </w:p>
    <w:p w:rsidR="00905957" w:rsidRDefault="005B7D4F">
      <w:pPr>
        <w:spacing w:line="380" w:lineRule="exact"/>
        <w:jc w:val="center"/>
        <w:rPr>
          <w:rFonts w:ascii="微软雅黑" w:eastAsia="微软雅黑" w:hAnsi="微软雅黑"/>
          <w:b/>
          <w:sz w:val="24"/>
          <w:szCs w:val="24"/>
        </w:rPr>
      </w:pPr>
      <w:bookmarkStart w:id="8" w:name="_Toc397181959"/>
      <w:bookmarkStart w:id="9" w:name="_Toc434248563"/>
      <w:bookmarkStart w:id="10" w:name="_Toc233618971"/>
      <w:r>
        <w:rPr>
          <w:rFonts w:ascii="微软雅黑" w:eastAsia="微软雅黑" w:hAnsi="微软雅黑" w:hint="eastAsia"/>
          <w:b/>
          <w:sz w:val="24"/>
          <w:szCs w:val="24"/>
        </w:rPr>
        <w:t>前 附 表</w:t>
      </w:r>
      <w:bookmarkEnd w:id="8"/>
      <w:bookmarkEnd w:id="9"/>
      <w:bookmarkEnd w:id="10"/>
    </w:p>
    <w:tbl>
      <w:tblPr>
        <w:tblpPr w:leftFromText="180" w:rightFromText="180" w:vertAnchor="text" w:horzAnchor="margin" w:tblpY="237"/>
        <w:tblOverlap w:val="never"/>
        <w:tblW w:w="956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55"/>
        <w:gridCol w:w="8913"/>
      </w:tblGrid>
      <w:tr w:rsidR="00905957">
        <w:trPr>
          <w:trHeight w:val="567"/>
          <w:tblHeader/>
        </w:trPr>
        <w:tc>
          <w:tcPr>
            <w:tcW w:w="655" w:type="dxa"/>
            <w:tcBorders>
              <w:top w:val="single" w:sz="8" w:space="0" w:color="000000"/>
              <w:left w:val="single" w:sz="8" w:space="0" w:color="000000"/>
              <w:bottom w:val="single" w:sz="2" w:space="0" w:color="000000"/>
              <w:right w:val="single" w:sz="2" w:space="0" w:color="000000"/>
            </w:tcBorders>
            <w:noWrap/>
            <w:vAlign w:val="center"/>
          </w:tcPr>
          <w:p w:rsidR="00905957" w:rsidRDefault="005B7D4F">
            <w:pPr>
              <w:spacing w:line="380" w:lineRule="exact"/>
              <w:jc w:val="center"/>
              <w:rPr>
                <w:rFonts w:ascii="微软雅黑" w:eastAsia="微软雅黑" w:hAnsi="微软雅黑"/>
                <w:b/>
                <w:sz w:val="21"/>
                <w:szCs w:val="21"/>
              </w:rPr>
            </w:pPr>
            <w:r>
              <w:rPr>
                <w:rFonts w:ascii="微软雅黑" w:eastAsia="微软雅黑" w:hAnsi="微软雅黑" w:hint="eastAsia"/>
                <w:b/>
                <w:sz w:val="21"/>
                <w:szCs w:val="21"/>
              </w:rPr>
              <w:t>序号</w:t>
            </w:r>
          </w:p>
        </w:tc>
        <w:tc>
          <w:tcPr>
            <w:tcW w:w="8913" w:type="dxa"/>
            <w:tcBorders>
              <w:top w:val="single" w:sz="8" w:space="0" w:color="000000"/>
              <w:left w:val="single" w:sz="2" w:space="0" w:color="000000"/>
              <w:bottom w:val="single" w:sz="2" w:space="0" w:color="000000"/>
              <w:right w:val="single" w:sz="8" w:space="0" w:color="000000"/>
            </w:tcBorders>
            <w:noWrap/>
            <w:vAlign w:val="center"/>
          </w:tcPr>
          <w:p w:rsidR="00905957" w:rsidRDefault="005B7D4F">
            <w:pPr>
              <w:spacing w:line="380" w:lineRule="exact"/>
              <w:jc w:val="center"/>
              <w:rPr>
                <w:rFonts w:ascii="微软雅黑" w:eastAsia="微软雅黑" w:hAnsi="微软雅黑"/>
                <w:b/>
                <w:sz w:val="21"/>
                <w:szCs w:val="21"/>
              </w:rPr>
            </w:pPr>
            <w:r>
              <w:rPr>
                <w:rFonts w:ascii="微软雅黑" w:eastAsia="微软雅黑" w:hAnsi="微软雅黑" w:hint="eastAsia"/>
                <w:b/>
                <w:sz w:val="21"/>
                <w:szCs w:val="21"/>
              </w:rPr>
              <w:t>内容、要求</w:t>
            </w:r>
          </w:p>
        </w:tc>
      </w:tr>
      <w:tr w:rsidR="00905957">
        <w:trPr>
          <w:trHeight w:val="1231"/>
        </w:trPr>
        <w:tc>
          <w:tcPr>
            <w:tcW w:w="655" w:type="dxa"/>
            <w:tcBorders>
              <w:top w:val="single" w:sz="2" w:space="0" w:color="000000"/>
              <w:left w:val="single" w:sz="8" w:space="0" w:color="000000"/>
              <w:bottom w:val="single" w:sz="2" w:space="0" w:color="000000"/>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1</w:t>
            </w:r>
          </w:p>
        </w:tc>
        <w:tc>
          <w:tcPr>
            <w:tcW w:w="8913" w:type="dxa"/>
            <w:tcBorders>
              <w:top w:val="single" w:sz="2" w:space="0" w:color="000000"/>
              <w:left w:val="single" w:sz="2" w:space="0" w:color="000000"/>
              <w:bottom w:val="single" w:sz="2" w:space="0" w:color="000000"/>
              <w:right w:val="single" w:sz="8" w:space="0" w:color="000000"/>
            </w:tcBorders>
            <w:noWrap/>
          </w:tcPr>
          <w:p w:rsidR="00905957" w:rsidRDefault="005B7D4F">
            <w:pPr>
              <w:spacing w:line="380" w:lineRule="exact"/>
              <w:rPr>
                <w:rFonts w:ascii="微软雅黑" w:eastAsia="微软雅黑" w:hAnsi="微软雅黑"/>
                <w:sz w:val="21"/>
                <w:szCs w:val="21"/>
              </w:rPr>
            </w:pPr>
            <w:r>
              <w:rPr>
                <w:rFonts w:ascii="微软雅黑" w:eastAsia="微软雅黑" w:hAnsi="微软雅黑" w:hint="eastAsia"/>
                <w:sz w:val="21"/>
                <w:szCs w:val="21"/>
              </w:rPr>
              <w:t>项目说明</w:t>
            </w:r>
          </w:p>
          <w:p w:rsidR="00905957" w:rsidRPr="00D94C16" w:rsidRDefault="005B7D4F">
            <w:pPr>
              <w:pStyle w:val="a8"/>
              <w:spacing w:line="380" w:lineRule="exact"/>
              <w:rPr>
                <w:rFonts w:ascii="微软雅黑" w:eastAsia="微软雅黑" w:hAnsi="微软雅黑"/>
                <w:lang w:val="en-US" w:eastAsia="zh-CN"/>
              </w:rPr>
            </w:pPr>
            <w:r w:rsidRPr="00107074">
              <w:rPr>
                <w:rFonts w:ascii="微软雅黑" w:eastAsia="微软雅黑" w:hAnsi="微软雅黑" w:hint="eastAsia"/>
                <w:lang w:val="en-US" w:eastAsia="zh-CN"/>
              </w:rPr>
              <w:t>1）项目名称：</w:t>
            </w:r>
            <w:r w:rsidR="003776F8" w:rsidRPr="00107074">
              <w:rPr>
                <w:rFonts w:ascii="微软雅黑" w:eastAsia="微软雅黑" w:hAnsi="微软雅黑" w:hint="eastAsia"/>
                <w:lang w:val="en-US" w:eastAsia="zh-CN"/>
              </w:rPr>
              <w:t>安吉县人民法院2025年公款竞争性存放非政府采购项目</w:t>
            </w:r>
          </w:p>
          <w:p w:rsidR="00905957" w:rsidRDefault="005B7D4F">
            <w:pPr>
              <w:keepNext/>
              <w:keepLines/>
              <w:spacing w:line="380" w:lineRule="exact"/>
              <w:rPr>
                <w:rFonts w:ascii="微软雅黑" w:eastAsia="微软雅黑" w:hAnsi="微软雅黑"/>
                <w:sz w:val="21"/>
                <w:szCs w:val="21"/>
              </w:rPr>
            </w:pPr>
            <w:r>
              <w:rPr>
                <w:rFonts w:ascii="微软雅黑" w:eastAsia="微软雅黑" w:hAnsi="微软雅黑" w:hint="eastAsia"/>
                <w:kern w:val="0"/>
                <w:sz w:val="21"/>
                <w:szCs w:val="21"/>
              </w:rPr>
              <w:t>2）项目</w:t>
            </w:r>
            <w:r>
              <w:rPr>
                <w:rFonts w:ascii="微软雅黑" w:eastAsia="微软雅黑" w:hAnsi="微软雅黑" w:hint="eastAsia"/>
                <w:sz w:val="21"/>
                <w:szCs w:val="21"/>
              </w:rPr>
              <w:t>要求：</w:t>
            </w:r>
            <w:r>
              <w:rPr>
                <w:rFonts w:ascii="微软雅黑" w:eastAsia="微软雅黑" w:hAnsi="微软雅黑" w:hint="eastAsia"/>
                <w:kern w:val="0"/>
                <w:sz w:val="21"/>
                <w:szCs w:val="21"/>
                <w:lang w:val="zh-CN"/>
              </w:rPr>
              <w:t>详见第三部分——</w:t>
            </w:r>
            <w:r>
              <w:rPr>
                <w:rFonts w:ascii="微软雅黑" w:eastAsia="微软雅黑" w:hAnsi="微软雅黑" w:hint="eastAsia"/>
                <w:sz w:val="21"/>
                <w:szCs w:val="21"/>
              </w:rPr>
              <w:t>项目技术规范和服务要求</w:t>
            </w:r>
            <w:r>
              <w:rPr>
                <w:rFonts w:ascii="微软雅黑" w:eastAsia="微软雅黑" w:hAnsi="微软雅黑" w:hint="eastAsia"/>
                <w:kern w:val="0"/>
                <w:sz w:val="21"/>
                <w:szCs w:val="21"/>
                <w:lang w:val="zh-CN"/>
              </w:rPr>
              <w:t>。</w:t>
            </w:r>
          </w:p>
          <w:p w:rsidR="00905957" w:rsidRDefault="005B7D4F">
            <w:pPr>
              <w:spacing w:line="380" w:lineRule="exact"/>
              <w:rPr>
                <w:rFonts w:ascii="微软雅黑" w:eastAsia="微软雅黑" w:hAnsi="微软雅黑"/>
                <w:sz w:val="21"/>
                <w:szCs w:val="21"/>
              </w:rPr>
            </w:pPr>
            <w:r>
              <w:rPr>
                <w:rFonts w:ascii="微软雅黑" w:eastAsia="微软雅黑" w:hAnsi="微软雅黑" w:hint="eastAsia"/>
                <w:sz w:val="21"/>
                <w:szCs w:val="21"/>
              </w:rPr>
              <w:t>3）确定中标银行办法：组</w:t>
            </w:r>
            <w:r>
              <w:rPr>
                <w:rFonts w:ascii="微软雅黑" w:eastAsia="微软雅黑" w:hAnsi="微软雅黑" w:hint="eastAsia"/>
                <w:color w:val="000000"/>
                <w:sz w:val="21"/>
                <w:szCs w:val="21"/>
              </w:rPr>
              <w:t>建5位（含）以上单数组成评</w:t>
            </w:r>
            <w:r>
              <w:rPr>
                <w:rFonts w:ascii="微软雅黑" w:eastAsia="微软雅黑" w:hAnsi="微软雅黑" w:hint="eastAsia"/>
                <w:sz w:val="21"/>
                <w:szCs w:val="21"/>
              </w:rPr>
              <w:t>标委员会，通过综合评分法评审推荐中标银行。</w:t>
            </w:r>
          </w:p>
        </w:tc>
      </w:tr>
      <w:tr w:rsidR="00905957">
        <w:trPr>
          <w:trHeight w:val="409"/>
        </w:trPr>
        <w:tc>
          <w:tcPr>
            <w:tcW w:w="655" w:type="dxa"/>
            <w:tcBorders>
              <w:top w:val="single" w:sz="2" w:space="0" w:color="000000"/>
              <w:left w:val="single" w:sz="8" w:space="0" w:color="000000"/>
              <w:bottom w:val="single" w:sz="2" w:space="0" w:color="000000"/>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2</w:t>
            </w:r>
          </w:p>
        </w:tc>
        <w:tc>
          <w:tcPr>
            <w:tcW w:w="8913" w:type="dxa"/>
            <w:tcBorders>
              <w:top w:val="single" w:sz="2" w:space="0" w:color="000000"/>
              <w:left w:val="single" w:sz="2" w:space="0" w:color="000000"/>
              <w:bottom w:val="single" w:sz="2" w:space="0" w:color="000000"/>
              <w:right w:val="single" w:sz="8" w:space="0" w:color="000000"/>
            </w:tcBorders>
            <w:noWrap/>
          </w:tcPr>
          <w:p w:rsidR="00905957" w:rsidRDefault="005B7D4F">
            <w:pPr>
              <w:spacing w:line="380" w:lineRule="exact"/>
              <w:rPr>
                <w:rFonts w:ascii="微软雅黑" w:eastAsia="微软雅黑" w:hAnsi="微软雅黑"/>
                <w:sz w:val="21"/>
                <w:szCs w:val="21"/>
              </w:rPr>
            </w:pPr>
            <w:r>
              <w:rPr>
                <w:rFonts w:ascii="微软雅黑" w:eastAsia="微软雅黑" w:hAnsi="微软雅黑" w:hint="eastAsia"/>
                <w:sz w:val="21"/>
                <w:szCs w:val="21"/>
              </w:rPr>
              <w:t>投标报价说明：</w:t>
            </w:r>
          </w:p>
          <w:p w:rsidR="008347D6" w:rsidRDefault="008347D6" w:rsidP="008347D6">
            <w:pPr>
              <w:spacing w:line="380" w:lineRule="exact"/>
              <w:rPr>
                <w:rFonts w:ascii="微软雅黑" w:eastAsia="微软雅黑" w:hAnsi="微软雅黑"/>
                <w:sz w:val="21"/>
                <w:szCs w:val="21"/>
                <w:highlight w:val="yellow"/>
              </w:rPr>
            </w:pPr>
            <w:r>
              <w:rPr>
                <w:rFonts w:ascii="微软雅黑" w:eastAsia="微软雅黑" w:hAnsi="微软雅黑" w:hint="eastAsia"/>
                <w:sz w:val="21"/>
                <w:szCs w:val="21"/>
                <w:highlight w:val="yellow"/>
              </w:rPr>
              <w:t>1）</w:t>
            </w:r>
            <w:r w:rsidRPr="009C66E8">
              <w:rPr>
                <w:rFonts w:ascii="微软雅黑" w:eastAsia="微软雅黑" w:hAnsi="微软雅黑" w:hint="eastAsia"/>
                <w:sz w:val="21"/>
                <w:szCs w:val="21"/>
                <w:highlight w:val="yellow"/>
              </w:rPr>
              <w:t>投标银行报价应符合利率自律约定。执行利率随利率自律约定进行调整，即协议期内（或合同期内）发生存款存入的，应不超过存款存入日各金融机构存款利率的自律约定，自律机制另有约定的除外。</w:t>
            </w:r>
          </w:p>
          <w:p w:rsidR="00905957" w:rsidRDefault="008347D6" w:rsidP="008347D6">
            <w:pPr>
              <w:spacing w:line="380" w:lineRule="exact"/>
              <w:rPr>
                <w:rFonts w:ascii="微软雅黑" w:eastAsia="微软雅黑" w:hAnsi="微软雅黑"/>
                <w:sz w:val="21"/>
                <w:szCs w:val="21"/>
              </w:rPr>
            </w:pPr>
            <w:r>
              <w:rPr>
                <w:rFonts w:ascii="微软雅黑" w:eastAsia="微软雅黑" w:hAnsi="微软雅黑" w:hint="eastAsia"/>
                <w:sz w:val="21"/>
                <w:szCs w:val="21"/>
                <w:highlight w:val="yellow"/>
              </w:rPr>
              <w:t>2）不论投标结果如何，投标人（银行）均应自行承担所有与投标有关的全部费用。</w:t>
            </w:r>
          </w:p>
        </w:tc>
      </w:tr>
      <w:tr w:rsidR="00905957" w:rsidTr="008347D6">
        <w:trPr>
          <w:trHeight w:val="559"/>
        </w:trPr>
        <w:tc>
          <w:tcPr>
            <w:tcW w:w="655" w:type="dxa"/>
            <w:tcBorders>
              <w:top w:val="single" w:sz="2" w:space="0" w:color="000000"/>
              <w:left w:val="single" w:sz="8" w:space="0" w:color="000000"/>
              <w:bottom w:val="single" w:sz="2" w:space="0" w:color="000000"/>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3</w:t>
            </w:r>
          </w:p>
        </w:tc>
        <w:tc>
          <w:tcPr>
            <w:tcW w:w="8913" w:type="dxa"/>
            <w:tcBorders>
              <w:top w:val="single" w:sz="2" w:space="0" w:color="000000"/>
              <w:left w:val="single" w:sz="2" w:space="0" w:color="000000"/>
              <w:bottom w:val="single" w:sz="2" w:space="0" w:color="000000"/>
              <w:right w:val="single" w:sz="8" w:space="0" w:color="000000"/>
            </w:tcBorders>
            <w:noWrap/>
            <w:vAlign w:val="center"/>
          </w:tcPr>
          <w:p w:rsidR="00905957" w:rsidRDefault="005B7D4F">
            <w:pPr>
              <w:spacing w:line="380" w:lineRule="exact"/>
              <w:rPr>
                <w:rFonts w:ascii="微软雅黑" w:eastAsia="微软雅黑" w:hAnsi="微软雅黑"/>
                <w:sz w:val="21"/>
                <w:szCs w:val="21"/>
              </w:rPr>
            </w:pPr>
            <w:r>
              <w:rPr>
                <w:rFonts w:ascii="微软雅黑" w:eastAsia="微软雅黑" w:hAnsi="微软雅黑" w:hint="eastAsia"/>
                <w:sz w:val="21"/>
                <w:szCs w:val="21"/>
              </w:rPr>
              <w:t>协议名称：《</w:t>
            </w:r>
            <w:r w:rsidR="003776F8">
              <w:rPr>
                <w:rFonts w:ascii="微软雅黑" w:eastAsia="微软雅黑" w:hAnsi="微软雅黑" w:hint="eastAsia"/>
                <w:sz w:val="21"/>
                <w:szCs w:val="21"/>
              </w:rPr>
              <w:t>安吉县人民法院2025年公款竞争性存放</w:t>
            </w:r>
            <w:r w:rsidR="008347D6">
              <w:rPr>
                <w:rFonts w:ascii="微软雅黑" w:eastAsia="微软雅黑" w:hAnsi="微软雅黑" w:hint="eastAsia"/>
                <w:sz w:val="21"/>
                <w:szCs w:val="21"/>
              </w:rPr>
              <w:t>服务委托协议</w:t>
            </w:r>
            <w:r>
              <w:rPr>
                <w:rFonts w:ascii="微软雅黑" w:eastAsia="微软雅黑" w:hAnsi="微软雅黑" w:hint="eastAsia"/>
                <w:sz w:val="21"/>
                <w:szCs w:val="21"/>
              </w:rPr>
              <w:t>》</w:t>
            </w:r>
          </w:p>
        </w:tc>
      </w:tr>
      <w:tr w:rsidR="00905957">
        <w:trPr>
          <w:trHeight w:val="604"/>
        </w:trPr>
        <w:tc>
          <w:tcPr>
            <w:tcW w:w="655" w:type="dxa"/>
            <w:tcBorders>
              <w:top w:val="single" w:sz="2" w:space="0" w:color="000000"/>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4</w:t>
            </w:r>
          </w:p>
        </w:tc>
        <w:tc>
          <w:tcPr>
            <w:tcW w:w="8913" w:type="dxa"/>
            <w:tcBorders>
              <w:top w:val="single" w:sz="2" w:space="0" w:color="000000"/>
              <w:left w:val="single" w:sz="2" w:space="0" w:color="000000"/>
              <w:bottom w:val="single" w:sz="4" w:space="0" w:color="auto"/>
              <w:right w:val="single" w:sz="8" w:space="0" w:color="000000"/>
            </w:tcBorders>
            <w:noWrap/>
            <w:vAlign w:val="center"/>
          </w:tcPr>
          <w:p w:rsidR="00905957" w:rsidRPr="00D94C16" w:rsidRDefault="005B7D4F">
            <w:pPr>
              <w:pStyle w:val="a8"/>
              <w:spacing w:line="380" w:lineRule="exact"/>
              <w:rPr>
                <w:rFonts w:ascii="微软雅黑" w:eastAsia="微软雅黑" w:hAnsi="微软雅黑"/>
                <w:lang w:val="en-US" w:eastAsia="zh-CN"/>
              </w:rPr>
            </w:pPr>
            <w:r w:rsidRPr="00107074">
              <w:rPr>
                <w:rFonts w:ascii="微软雅黑" w:eastAsia="微软雅黑" w:hAnsi="微软雅黑" w:hint="eastAsia"/>
                <w:lang w:val="en-US" w:eastAsia="zh-CN"/>
              </w:rPr>
              <w:t>协议期限：</w:t>
            </w:r>
          </w:p>
          <w:p w:rsidR="00905957" w:rsidRPr="00D94C16" w:rsidRDefault="005B7D4F">
            <w:pPr>
              <w:pStyle w:val="a8"/>
              <w:spacing w:line="380" w:lineRule="exact"/>
              <w:ind w:firstLineChars="200" w:firstLine="420"/>
              <w:rPr>
                <w:rFonts w:ascii="微软雅黑" w:eastAsia="微软雅黑" w:hAnsi="微软雅黑"/>
                <w:lang w:val="en-US" w:eastAsia="zh-CN"/>
              </w:rPr>
            </w:pPr>
            <w:r w:rsidRPr="00107074">
              <w:rPr>
                <w:rFonts w:ascii="微软雅黑" w:eastAsia="微软雅黑" w:hAnsi="微软雅黑" w:hint="eastAsia"/>
                <w:highlight w:val="yellow"/>
                <w:lang w:val="en-US" w:eastAsia="zh-CN"/>
              </w:rPr>
              <w:t>行政事业单位公款一年期定期存放服务到期后，如须续存原中标银行的，可不重新组织招投标，但需领导班子集体研究决定，利率符合国家政策要求，且续存利率不低于行政事业单位在“浙江政府采购网”上公布的同类银行最近同期限中标利率，最多续签一次。</w:t>
            </w:r>
          </w:p>
        </w:tc>
      </w:tr>
      <w:tr w:rsidR="00905957">
        <w:trPr>
          <w:trHeight w:val="510"/>
        </w:trPr>
        <w:tc>
          <w:tcPr>
            <w:tcW w:w="655" w:type="dxa"/>
            <w:tcBorders>
              <w:top w:val="single" w:sz="4" w:space="0" w:color="auto"/>
              <w:left w:val="single" w:sz="8" w:space="0" w:color="000000"/>
              <w:bottom w:val="single" w:sz="2" w:space="0" w:color="000000"/>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5</w:t>
            </w:r>
          </w:p>
        </w:tc>
        <w:tc>
          <w:tcPr>
            <w:tcW w:w="8913" w:type="dxa"/>
            <w:tcBorders>
              <w:top w:val="single" w:sz="4" w:space="0" w:color="auto"/>
              <w:left w:val="single" w:sz="2" w:space="0" w:color="000000"/>
              <w:bottom w:val="single" w:sz="2" w:space="0" w:color="000000"/>
              <w:right w:val="single" w:sz="8" w:space="0" w:color="000000"/>
            </w:tcBorders>
            <w:noWrap/>
            <w:vAlign w:val="center"/>
          </w:tcPr>
          <w:p w:rsidR="00905957" w:rsidRDefault="005B7D4F">
            <w:pPr>
              <w:spacing w:line="380" w:lineRule="exact"/>
              <w:rPr>
                <w:rFonts w:ascii="微软雅黑" w:eastAsia="微软雅黑" w:hAnsi="微软雅黑"/>
                <w:bCs/>
                <w:sz w:val="21"/>
                <w:szCs w:val="21"/>
              </w:rPr>
            </w:pPr>
            <w:r>
              <w:rPr>
                <w:rFonts w:ascii="微软雅黑" w:eastAsia="微软雅黑" w:hAnsi="微软雅黑" w:hint="eastAsia"/>
                <w:sz w:val="21"/>
                <w:szCs w:val="21"/>
              </w:rPr>
              <w:t>投标有效期：自投标截止日起</w:t>
            </w:r>
            <w:r>
              <w:rPr>
                <w:rFonts w:ascii="微软雅黑" w:eastAsia="微软雅黑" w:hAnsi="微软雅黑" w:hint="eastAsia"/>
                <w:sz w:val="21"/>
                <w:szCs w:val="21"/>
                <w:u w:val="single"/>
              </w:rPr>
              <w:t>90</w:t>
            </w:r>
            <w:r>
              <w:rPr>
                <w:rFonts w:ascii="微软雅黑" w:eastAsia="微软雅黑" w:hAnsi="微软雅黑" w:hint="eastAsia"/>
                <w:sz w:val="21"/>
                <w:szCs w:val="21"/>
              </w:rPr>
              <w:t>天。</w:t>
            </w:r>
          </w:p>
        </w:tc>
      </w:tr>
      <w:tr w:rsidR="00905957">
        <w:trPr>
          <w:trHeight w:val="510"/>
        </w:trPr>
        <w:tc>
          <w:tcPr>
            <w:tcW w:w="655" w:type="dxa"/>
            <w:tcBorders>
              <w:top w:val="single" w:sz="2" w:space="0" w:color="000000"/>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6</w:t>
            </w:r>
          </w:p>
        </w:tc>
        <w:tc>
          <w:tcPr>
            <w:tcW w:w="8913" w:type="dxa"/>
            <w:tcBorders>
              <w:top w:val="single" w:sz="2" w:space="0" w:color="000000"/>
              <w:left w:val="single" w:sz="2" w:space="0" w:color="000000"/>
              <w:bottom w:val="single" w:sz="4" w:space="0" w:color="auto"/>
              <w:right w:val="single" w:sz="8" w:space="0" w:color="000000"/>
            </w:tcBorders>
            <w:noWrap/>
            <w:vAlign w:val="center"/>
          </w:tcPr>
          <w:p w:rsidR="00905957" w:rsidRDefault="005B7D4F">
            <w:pPr>
              <w:spacing w:line="380" w:lineRule="exact"/>
              <w:rPr>
                <w:rFonts w:ascii="微软雅黑" w:eastAsia="微软雅黑" w:hAnsi="微软雅黑"/>
                <w:sz w:val="21"/>
                <w:szCs w:val="21"/>
              </w:rPr>
            </w:pPr>
            <w:r>
              <w:rPr>
                <w:rFonts w:ascii="微软雅黑" w:eastAsia="微软雅黑" w:hAnsi="微软雅黑" w:hint="eastAsia"/>
                <w:sz w:val="21"/>
                <w:szCs w:val="21"/>
              </w:rPr>
              <w:t>投标保证金：本项目投标保证金为人民币0元。</w:t>
            </w:r>
          </w:p>
        </w:tc>
      </w:tr>
      <w:tr w:rsidR="00905957">
        <w:trPr>
          <w:trHeight w:val="945"/>
        </w:trPr>
        <w:tc>
          <w:tcPr>
            <w:tcW w:w="655" w:type="dxa"/>
            <w:tcBorders>
              <w:top w:val="single" w:sz="2" w:space="0" w:color="000000"/>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7</w:t>
            </w:r>
          </w:p>
        </w:tc>
        <w:tc>
          <w:tcPr>
            <w:tcW w:w="8913" w:type="dxa"/>
            <w:tcBorders>
              <w:top w:val="single" w:sz="2" w:space="0" w:color="000000"/>
              <w:left w:val="single" w:sz="2" w:space="0" w:color="000000"/>
              <w:bottom w:val="single" w:sz="4" w:space="0" w:color="auto"/>
              <w:right w:val="single" w:sz="8" w:space="0" w:color="000000"/>
            </w:tcBorders>
            <w:noWrap/>
            <w:vAlign w:val="center"/>
          </w:tcPr>
          <w:p w:rsidR="00905957" w:rsidRDefault="005B7D4F">
            <w:pPr>
              <w:spacing w:line="380" w:lineRule="exact"/>
              <w:rPr>
                <w:rFonts w:ascii="微软雅黑" w:eastAsia="微软雅黑" w:hAnsi="微软雅黑"/>
                <w:sz w:val="21"/>
                <w:szCs w:val="21"/>
              </w:rPr>
            </w:pPr>
            <w:r>
              <w:rPr>
                <w:rFonts w:ascii="微软雅黑" w:eastAsia="微软雅黑" w:hAnsi="微软雅黑" w:hint="eastAsia"/>
                <w:sz w:val="21"/>
                <w:szCs w:val="21"/>
              </w:rPr>
              <w:t>答疑与澄清：</w:t>
            </w:r>
          </w:p>
          <w:p w:rsidR="00905957" w:rsidRDefault="005B7D4F">
            <w:pPr>
              <w:snapToGrid w:val="0"/>
              <w:spacing w:line="380" w:lineRule="exact"/>
              <w:ind w:firstLineChars="200" w:firstLine="420"/>
              <w:rPr>
                <w:rFonts w:ascii="微软雅黑" w:eastAsia="微软雅黑" w:hAnsi="微软雅黑" w:cs="宋体"/>
                <w:color w:val="000000"/>
                <w:kern w:val="0"/>
                <w:sz w:val="21"/>
                <w:szCs w:val="21"/>
              </w:rPr>
            </w:pPr>
            <w:r>
              <w:rPr>
                <w:rFonts w:ascii="微软雅黑" w:eastAsia="微软雅黑" w:hAnsi="微软雅黑" w:cs="宋体" w:hint="eastAsia"/>
                <w:color w:val="000000"/>
                <w:kern w:val="0"/>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相关采购监督管理部门投诉。质疑函范本、投诉书范本请到浙江政府采购网下载专区下载。</w:t>
            </w:r>
          </w:p>
          <w:p w:rsidR="00905957" w:rsidRDefault="005B7D4F">
            <w:pPr>
              <w:snapToGrid w:val="0"/>
              <w:spacing w:line="380" w:lineRule="exact"/>
              <w:ind w:firstLineChars="200" w:firstLine="420"/>
              <w:rPr>
                <w:rFonts w:ascii="微软雅黑" w:eastAsia="微软雅黑" w:hAnsi="微软雅黑" w:cs="宋体"/>
                <w:color w:val="000000"/>
                <w:kern w:val="0"/>
                <w:sz w:val="21"/>
                <w:szCs w:val="21"/>
              </w:rPr>
            </w:pPr>
            <w:r>
              <w:rPr>
                <w:rFonts w:ascii="微软雅黑" w:eastAsia="微软雅黑" w:hAnsi="微软雅黑" w:cs="宋体" w:hint="eastAsia"/>
                <w:color w:val="000000"/>
                <w:kern w:val="0"/>
                <w:sz w:val="21"/>
                <w:szCs w:val="21"/>
              </w:rPr>
              <w:t>质疑和投诉需参照《政府采购质疑和投诉办法》（财政部令第94号）规定，范本在浙江政府采购网中“下载专区”内下载，质疑时供应商需在法定质疑期内一次性提出针对同一采购环节的质疑。</w:t>
            </w:r>
          </w:p>
          <w:p w:rsidR="00905957" w:rsidRDefault="005B7D4F">
            <w:pPr>
              <w:snapToGrid w:val="0"/>
              <w:spacing w:line="380" w:lineRule="exact"/>
              <w:ind w:firstLineChars="200" w:firstLine="420"/>
              <w:rPr>
                <w:rFonts w:ascii="微软雅黑" w:eastAsia="微软雅黑" w:hAnsi="微软雅黑" w:cs="宋体"/>
                <w:color w:val="000000"/>
                <w:kern w:val="0"/>
                <w:sz w:val="21"/>
                <w:szCs w:val="21"/>
              </w:rPr>
            </w:pPr>
            <w:r>
              <w:rPr>
                <w:rFonts w:ascii="微软雅黑" w:eastAsia="微软雅黑" w:hAnsi="微软雅黑" w:cs="宋体" w:hint="eastAsia"/>
                <w:color w:val="000000"/>
                <w:kern w:val="0"/>
                <w:sz w:val="21"/>
                <w:szCs w:val="21"/>
              </w:rPr>
              <w:t>供应商认为采购过程、成交或者成交结果使自己的权益受到损害的，可以在知道或者应知其权益受到损害之日起7个工作日内，以书面形式向招标采购单位提出质疑。质疑供应商对招标采购单位的答复不满意或者招标采购单位未在规定的时间内作出答复的，可以在答复期满后十五个工作日内向相关采购监督管理部门投诉。</w:t>
            </w:r>
          </w:p>
          <w:p w:rsidR="00905957" w:rsidRDefault="005B7D4F">
            <w:pPr>
              <w:snapToGrid w:val="0"/>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lastRenderedPageBreak/>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905957" w:rsidRPr="00D94C16" w:rsidRDefault="005B7D4F">
            <w:pPr>
              <w:pStyle w:val="a7"/>
              <w:spacing w:line="380" w:lineRule="exact"/>
              <w:ind w:firstLineChars="200" w:firstLine="420"/>
              <w:rPr>
                <w:rFonts w:ascii="微软雅黑" w:eastAsia="微软雅黑" w:hAnsi="微软雅黑" w:cs="Courier New"/>
                <w:sz w:val="21"/>
                <w:szCs w:val="21"/>
                <w:lang w:val="en-US" w:eastAsia="zh-CN"/>
              </w:rPr>
            </w:pPr>
            <w:r w:rsidRPr="00107074">
              <w:rPr>
                <w:rFonts w:ascii="微软雅黑" w:eastAsia="微软雅黑" w:hAnsi="微软雅黑" w:cs="Courier New" w:hint="eastAsia"/>
                <w:sz w:val="21"/>
                <w:szCs w:val="21"/>
                <w:lang w:val="en-US" w:eastAsia="zh-CN"/>
              </w:rPr>
              <w:t>本采购公告有效期为5个工作日。</w:t>
            </w:r>
          </w:p>
          <w:p w:rsidR="00905957" w:rsidRDefault="005B7D4F">
            <w:pPr>
              <w:spacing w:line="380" w:lineRule="exact"/>
              <w:ind w:firstLineChars="200" w:firstLine="420"/>
              <w:rPr>
                <w:rFonts w:ascii="微软雅黑" w:eastAsia="微软雅黑" w:hAnsi="微软雅黑"/>
                <w:sz w:val="21"/>
                <w:szCs w:val="21"/>
              </w:rPr>
            </w:pPr>
            <w:r>
              <w:rPr>
                <w:rFonts w:ascii="微软雅黑" w:eastAsia="微软雅黑" w:hAnsi="微软雅黑" w:cs="宋体" w:hint="eastAsia"/>
                <w:color w:val="000000"/>
                <w:kern w:val="0"/>
                <w:sz w:val="21"/>
                <w:szCs w:val="21"/>
              </w:rPr>
              <w:t>质疑受理地点及联系人：安吉匠心工程咨询有限责任公司（浙江省安吉县昌硕街道天目中路531号），联系人：马燕</w:t>
            </w:r>
            <w:r w:rsidR="008347D6">
              <w:rPr>
                <w:rFonts w:ascii="微软雅黑" w:eastAsia="微软雅黑" w:hAnsi="微软雅黑" w:cs="宋体" w:hint="eastAsia"/>
                <w:color w:val="000000"/>
                <w:kern w:val="0"/>
                <w:sz w:val="21"/>
                <w:szCs w:val="21"/>
              </w:rPr>
              <w:t xml:space="preserve">    联系电话：</w:t>
            </w:r>
            <w:r>
              <w:rPr>
                <w:rFonts w:ascii="微软雅黑" w:eastAsia="微软雅黑" w:hAnsi="微软雅黑" w:cs="宋体" w:hint="eastAsia"/>
                <w:color w:val="000000"/>
                <w:kern w:val="0"/>
                <w:sz w:val="21"/>
                <w:szCs w:val="21"/>
              </w:rPr>
              <w:t>0572-5210322。</w:t>
            </w:r>
          </w:p>
        </w:tc>
      </w:tr>
      <w:tr w:rsidR="00905957">
        <w:trPr>
          <w:trHeight w:val="608"/>
        </w:trPr>
        <w:tc>
          <w:tcPr>
            <w:tcW w:w="655" w:type="dxa"/>
            <w:tcBorders>
              <w:top w:val="single" w:sz="2" w:space="0" w:color="000000"/>
              <w:left w:val="single" w:sz="8" w:space="0" w:color="000000"/>
              <w:bottom w:val="single" w:sz="2" w:space="0" w:color="000000"/>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lastRenderedPageBreak/>
              <w:t>8</w:t>
            </w:r>
          </w:p>
        </w:tc>
        <w:tc>
          <w:tcPr>
            <w:tcW w:w="8913" w:type="dxa"/>
            <w:tcBorders>
              <w:top w:val="single" w:sz="2" w:space="0" w:color="000000"/>
              <w:left w:val="single" w:sz="2" w:space="0" w:color="000000"/>
              <w:bottom w:val="single" w:sz="2" w:space="0" w:color="000000"/>
              <w:right w:val="single" w:sz="8" w:space="0" w:color="000000"/>
            </w:tcBorders>
            <w:noWrap/>
            <w:vAlign w:val="center"/>
          </w:tcPr>
          <w:p w:rsidR="00905957" w:rsidRDefault="005B7D4F">
            <w:pPr>
              <w:spacing w:line="380" w:lineRule="exact"/>
              <w:rPr>
                <w:rFonts w:ascii="微软雅黑" w:eastAsia="微软雅黑" w:hAnsi="微软雅黑"/>
                <w:sz w:val="21"/>
                <w:szCs w:val="21"/>
              </w:rPr>
            </w:pPr>
            <w:r>
              <w:rPr>
                <w:rFonts w:ascii="微软雅黑" w:eastAsia="微软雅黑" w:hAnsi="微软雅黑" w:hint="eastAsia"/>
                <w:sz w:val="21"/>
                <w:szCs w:val="21"/>
              </w:rPr>
              <w:t>招标代理费：</w:t>
            </w:r>
          </w:p>
          <w:p w:rsidR="00905957" w:rsidRDefault="005B7D4F">
            <w:pPr>
              <w:spacing w:line="380" w:lineRule="exact"/>
              <w:ind w:firstLineChars="200" w:firstLine="420"/>
              <w:rPr>
                <w:rFonts w:ascii="微软雅黑" w:eastAsia="微软雅黑" w:hAnsi="微软雅黑"/>
                <w:b/>
                <w:color w:val="000000"/>
                <w:sz w:val="21"/>
                <w:szCs w:val="21"/>
              </w:rPr>
            </w:pPr>
            <w:r w:rsidRPr="008347D6">
              <w:rPr>
                <w:rFonts w:ascii="微软雅黑" w:eastAsia="微软雅黑" w:hAnsi="微软雅黑" w:hint="eastAsia"/>
                <w:color w:val="000000"/>
                <w:sz w:val="21"/>
                <w:szCs w:val="21"/>
                <w:highlight w:val="yellow"/>
              </w:rPr>
              <w:t>本项目招标代理费用由中标银行在领取中标通知书时支付。</w:t>
            </w:r>
            <w:r>
              <w:rPr>
                <w:rFonts w:ascii="微软雅黑" w:eastAsia="微软雅黑" w:hAnsi="微软雅黑" w:hint="eastAsia"/>
                <w:color w:val="000000"/>
                <w:sz w:val="21"/>
                <w:szCs w:val="21"/>
                <w:highlight w:val="yellow"/>
              </w:rPr>
              <w:t>本项目采购代理费按存放金额所得利息（一年期）为收费基础，所得利息在100万元（含）以内的按利息金额的1.5%计算，超过100万元部分的按0.8%计算，超过500万元部分的按0.45%计算，超过1000万元部分的按0.2%计算，合计打五折计取。</w:t>
            </w:r>
            <w:r>
              <w:rPr>
                <w:rFonts w:ascii="微软雅黑" w:eastAsia="微软雅黑" w:hAnsi="微软雅黑" w:hint="eastAsia"/>
                <w:b/>
                <w:color w:val="000000"/>
                <w:sz w:val="21"/>
                <w:szCs w:val="21"/>
              </w:rPr>
              <w:t>结算方式时间为：中标银行领取中标通知书时以转账、银行汇票或现金缴入代理公司账户为准。</w:t>
            </w:r>
          </w:p>
          <w:p w:rsidR="00905957" w:rsidRDefault="005B7D4F">
            <w:pPr>
              <w:spacing w:line="380" w:lineRule="exact"/>
              <w:ind w:firstLineChars="1100" w:firstLine="2310"/>
              <w:rPr>
                <w:rFonts w:ascii="微软雅黑" w:eastAsia="微软雅黑" w:hAnsi="微软雅黑"/>
                <w:color w:val="000000"/>
                <w:sz w:val="21"/>
                <w:szCs w:val="21"/>
              </w:rPr>
            </w:pPr>
            <w:r>
              <w:rPr>
                <w:rFonts w:ascii="微软雅黑" w:eastAsia="微软雅黑" w:hAnsi="微软雅黑" w:hint="eastAsia"/>
                <w:color w:val="000000"/>
                <w:sz w:val="21"/>
                <w:szCs w:val="21"/>
              </w:rPr>
              <w:t>账户名称：安吉匠心工程咨询有限责任公司</w:t>
            </w:r>
          </w:p>
          <w:p w:rsidR="00905957" w:rsidRDefault="005B7D4F">
            <w:pPr>
              <w:spacing w:line="380" w:lineRule="exact"/>
              <w:ind w:firstLineChars="1100" w:firstLine="2310"/>
              <w:rPr>
                <w:rFonts w:ascii="微软雅黑" w:eastAsia="微软雅黑" w:hAnsi="微软雅黑"/>
                <w:color w:val="000000"/>
                <w:sz w:val="21"/>
                <w:szCs w:val="21"/>
              </w:rPr>
            </w:pPr>
            <w:r>
              <w:rPr>
                <w:rFonts w:ascii="微软雅黑" w:eastAsia="微软雅黑" w:hAnsi="微软雅黑" w:hint="eastAsia"/>
                <w:color w:val="000000"/>
                <w:sz w:val="21"/>
                <w:szCs w:val="21"/>
              </w:rPr>
              <w:t>开户银行：中国建设银行股份有限公司安吉支行营业部</w:t>
            </w:r>
          </w:p>
          <w:p w:rsidR="00905957" w:rsidRPr="00D94C16" w:rsidRDefault="005B7D4F">
            <w:pPr>
              <w:pStyle w:val="a7"/>
              <w:spacing w:line="380" w:lineRule="exact"/>
              <w:ind w:firstLineChars="1100" w:firstLine="2310"/>
              <w:rPr>
                <w:rFonts w:ascii="微软雅黑" w:eastAsia="微软雅黑" w:hAnsi="微软雅黑" w:cs="Courier New"/>
                <w:sz w:val="21"/>
                <w:szCs w:val="21"/>
                <w:lang w:val="en-US" w:eastAsia="zh-CN"/>
              </w:rPr>
            </w:pPr>
            <w:r w:rsidRPr="00107074">
              <w:rPr>
                <w:rFonts w:ascii="微软雅黑" w:eastAsia="微软雅黑" w:hAnsi="微软雅黑" w:hint="eastAsia"/>
                <w:color w:val="000000"/>
                <w:sz w:val="21"/>
                <w:szCs w:val="21"/>
                <w:lang w:val="en-US" w:eastAsia="zh-CN"/>
              </w:rPr>
              <w:t>帐    号：33050164712700000706</w:t>
            </w:r>
          </w:p>
        </w:tc>
      </w:tr>
      <w:tr w:rsidR="00905957">
        <w:trPr>
          <w:trHeight w:val="304"/>
        </w:trPr>
        <w:tc>
          <w:tcPr>
            <w:tcW w:w="655" w:type="dxa"/>
            <w:tcBorders>
              <w:top w:val="single" w:sz="2" w:space="0" w:color="000000"/>
              <w:left w:val="single" w:sz="8" w:space="0" w:color="000000"/>
              <w:bottom w:val="single" w:sz="2" w:space="0" w:color="000000"/>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9</w:t>
            </w:r>
          </w:p>
        </w:tc>
        <w:tc>
          <w:tcPr>
            <w:tcW w:w="8913" w:type="dxa"/>
            <w:tcBorders>
              <w:top w:val="single" w:sz="2" w:space="0" w:color="000000"/>
              <w:left w:val="single" w:sz="2" w:space="0" w:color="000000"/>
              <w:bottom w:val="single" w:sz="2" w:space="0" w:color="000000"/>
              <w:right w:val="single" w:sz="8" w:space="0" w:color="000000"/>
            </w:tcBorders>
            <w:noWrap/>
            <w:vAlign w:val="center"/>
          </w:tcPr>
          <w:p w:rsidR="00905957" w:rsidRDefault="005B7D4F">
            <w:pPr>
              <w:autoSpaceDE w:val="0"/>
              <w:autoSpaceDN w:val="0"/>
              <w:adjustRightInd w:val="0"/>
              <w:snapToGrid w:val="0"/>
              <w:spacing w:line="380" w:lineRule="exact"/>
              <w:textAlignment w:val="bottom"/>
              <w:rPr>
                <w:rFonts w:ascii="微软雅黑" w:eastAsia="微软雅黑" w:hAnsi="微软雅黑"/>
                <w:sz w:val="21"/>
                <w:szCs w:val="21"/>
              </w:rPr>
            </w:pPr>
            <w:r>
              <w:rPr>
                <w:rFonts w:ascii="微软雅黑" w:eastAsia="微软雅黑" w:hAnsi="微软雅黑" w:hint="eastAsia"/>
                <w:sz w:val="21"/>
                <w:szCs w:val="21"/>
              </w:rPr>
              <w:t>投标文件编制及组成：</w:t>
            </w:r>
          </w:p>
          <w:p w:rsidR="00905957" w:rsidRDefault="005B7D4F">
            <w:pPr>
              <w:autoSpaceDE w:val="0"/>
              <w:autoSpaceDN w:val="0"/>
              <w:adjustRightInd w:val="0"/>
              <w:snapToGrid w:val="0"/>
              <w:spacing w:line="380" w:lineRule="exact"/>
              <w:ind w:firstLineChars="200" w:firstLine="420"/>
              <w:textAlignment w:val="bottom"/>
              <w:rPr>
                <w:rFonts w:ascii="微软雅黑" w:eastAsia="微软雅黑" w:hAnsi="微软雅黑"/>
                <w:b/>
                <w:sz w:val="21"/>
                <w:szCs w:val="21"/>
              </w:rPr>
            </w:pPr>
            <w:r>
              <w:rPr>
                <w:rFonts w:ascii="微软雅黑" w:eastAsia="微软雅黑" w:hAnsi="微软雅黑" w:hint="eastAsia"/>
                <w:sz w:val="21"/>
                <w:szCs w:val="21"/>
              </w:rPr>
              <w:t>（1）投标文件的组成：资格证明文件</w:t>
            </w:r>
            <w:r>
              <w:rPr>
                <w:rFonts w:ascii="微软雅黑" w:eastAsia="微软雅黑" w:hAnsi="微软雅黑" w:hint="eastAsia"/>
                <w:b/>
                <w:sz w:val="21"/>
                <w:szCs w:val="21"/>
              </w:rPr>
              <w:t>、</w:t>
            </w:r>
            <w:r>
              <w:rPr>
                <w:rFonts w:ascii="微软雅黑" w:eastAsia="微软雅黑" w:hAnsi="微软雅黑" w:hint="eastAsia"/>
                <w:sz w:val="21"/>
                <w:szCs w:val="21"/>
              </w:rPr>
              <w:t>商务文件和技术文件、报价文件</w:t>
            </w:r>
            <w:r>
              <w:rPr>
                <w:rFonts w:ascii="微软雅黑" w:eastAsia="微软雅黑" w:hAnsi="微软雅黑" w:hint="eastAsia"/>
                <w:b/>
                <w:sz w:val="21"/>
                <w:szCs w:val="21"/>
              </w:rPr>
              <w:t>。</w:t>
            </w:r>
          </w:p>
          <w:p w:rsidR="00905957" w:rsidRDefault="005B7D4F">
            <w:pPr>
              <w:autoSpaceDE w:val="0"/>
              <w:autoSpaceDN w:val="0"/>
              <w:adjustRightInd w:val="0"/>
              <w:snapToGrid w:val="0"/>
              <w:spacing w:line="380" w:lineRule="exact"/>
              <w:ind w:firstLineChars="200" w:firstLine="420"/>
              <w:textAlignment w:val="bottom"/>
              <w:rPr>
                <w:rFonts w:ascii="微软雅黑" w:eastAsia="微软雅黑" w:hAnsi="微软雅黑"/>
                <w:sz w:val="21"/>
                <w:szCs w:val="21"/>
              </w:rPr>
            </w:pPr>
            <w:r>
              <w:rPr>
                <w:rFonts w:ascii="微软雅黑" w:eastAsia="微软雅黑" w:hAnsi="微软雅黑" w:hint="eastAsia"/>
                <w:sz w:val="21"/>
                <w:szCs w:val="21"/>
              </w:rPr>
              <w:t>（2）投标文件的编制：供应商应先安装“政采云电子交易客户端”，并按照本采购文件和“政采云平台”的要求，通过“政采云电子交易客户端”编制电子投标文件。</w:t>
            </w:r>
          </w:p>
          <w:p w:rsidR="00905957" w:rsidRDefault="005B7D4F">
            <w:pPr>
              <w:autoSpaceDE w:val="0"/>
              <w:autoSpaceDN w:val="0"/>
              <w:adjustRightInd w:val="0"/>
              <w:snapToGrid w:val="0"/>
              <w:spacing w:line="380" w:lineRule="exact"/>
              <w:ind w:firstLineChars="200" w:firstLine="420"/>
              <w:textAlignment w:val="bottom"/>
              <w:rPr>
                <w:rFonts w:ascii="微软雅黑" w:eastAsia="微软雅黑" w:hAnsi="微软雅黑"/>
                <w:sz w:val="21"/>
                <w:szCs w:val="21"/>
              </w:rPr>
            </w:pPr>
            <w:r>
              <w:rPr>
                <w:rFonts w:ascii="微软雅黑" w:eastAsia="微软雅黑" w:hAnsi="微软雅黑" w:hint="eastAsia"/>
                <w:sz w:val="21"/>
                <w:szCs w:val="21"/>
              </w:rPr>
              <w:t>（3）投标文件的形成：电子投标文件（“电子投标文件”是指通过“政采云电子交易客户端”完成投标文件编制后生成的数据电文形式的投标文件）</w:t>
            </w:r>
          </w:p>
          <w:p w:rsidR="00905957" w:rsidRDefault="005B7D4F">
            <w:pPr>
              <w:spacing w:line="380" w:lineRule="exact"/>
              <w:ind w:firstLineChars="200" w:firstLine="420"/>
              <w:rPr>
                <w:rFonts w:ascii="微软雅黑" w:eastAsia="微软雅黑" w:hAnsi="微软雅黑"/>
                <w:b/>
                <w:sz w:val="21"/>
                <w:szCs w:val="21"/>
              </w:rPr>
            </w:pPr>
            <w:r>
              <w:rPr>
                <w:rFonts w:ascii="微软雅黑" w:eastAsia="微软雅黑" w:hAnsi="微软雅黑" w:hint="eastAsia"/>
                <w:sz w:val="21"/>
                <w:szCs w:val="21"/>
              </w:rPr>
              <w:t>（4）投标文件份数：“电子投标文件”（必须提交）在线上传递交一份；</w:t>
            </w:r>
          </w:p>
        </w:tc>
      </w:tr>
      <w:tr w:rsidR="00905957">
        <w:trPr>
          <w:trHeight w:val="322"/>
        </w:trPr>
        <w:tc>
          <w:tcPr>
            <w:tcW w:w="655" w:type="dxa"/>
            <w:tcBorders>
              <w:top w:val="single" w:sz="2" w:space="0" w:color="000000"/>
              <w:left w:val="single" w:sz="8" w:space="0" w:color="000000"/>
              <w:bottom w:val="single" w:sz="2" w:space="0" w:color="000000"/>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10</w:t>
            </w:r>
          </w:p>
        </w:tc>
        <w:tc>
          <w:tcPr>
            <w:tcW w:w="8913" w:type="dxa"/>
            <w:tcBorders>
              <w:top w:val="single" w:sz="2" w:space="0" w:color="000000"/>
              <w:left w:val="single" w:sz="2" w:space="0" w:color="000000"/>
              <w:bottom w:val="single" w:sz="2" w:space="0" w:color="000000"/>
              <w:right w:val="single" w:sz="8" w:space="0" w:color="000000"/>
            </w:tcBorders>
            <w:noWrap/>
            <w:vAlign w:val="center"/>
          </w:tcPr>
          <w:p w:rsidR="00905957" w:rsidRDefault="005B7D4F">
            <w:pPr>
              <w:autoSpaceDE w:val="0"/>
              <w:autoSpaceDN w:val="0"/>
              <w:adjustRightInd w:val="0"/>
              <w:snapToGrid w:val="0"/>
              <w:spacing w:line="380" w:lineRule="exact"/>
              <w:textAlignment w:val="bottom"/>
              <w:rPr>
                <w:rFonts w:ascii="微软雅黑" w:eastAsia="微软雅黑" w:hAnsi="微软雅黑"/>
                <w:sz w:val="21"/>
                <w:szCs w:val="21"/>
              </w:rPr>
            </w:pPr>
            <w:r>
              <w:rPr>
                <w:rFonts w:ascii="微软雅黑" w:eastAsia="微软雅黑" w:hAnsi="微软雅黑" w:hint="eastAsia"/>
                <w:sz w:val="21"/>
                <w:szCs w:val="21"/>
              </w:rPr>
              <w:t>投标文件份数：</w:t>
            </w:r>
          </w:p>
          <w:p w:rsidR="00905957" w:rsidRDefault="005B7D4F">
            <w:pPr>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（1）“电子响应文件”：在线上传递交一份。</w:t>
            </w:r>
          </w:p>
          <w:p w:rsidR="00905957" w:rsidRDefault="005B7D4F">
            <w:pPr>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highlight w:val="yellow"/>
              </w:rPr>
              <w:t>（2）“备份响应文件”：密封包装后在投标截止时间前以邮寄形式递交一份。（邮寄地址：</w:t>
            </w:r>
            <w:r>
              <w:rPr>
                <w:rFonts w:ascii="微软雅黑" w:eastAsia="微软雅黑" w:hAnsi="微软雅黑" w:cs="宋体" w:hint="eastAsia"/>
                <w:kern w:val="0"/>
                <w:sz w:val="21"/>
                <w:szCs w:val="21"/>
                <w:highlight w:val="yellow"/>
              </w:rPr>
              <w:t>安吉匠心工程咨询有限责任公司（浙江省安吉县昌硕街道天目中路531号）； 联系人：孙颖  联系电话：0572-5210293</w:t>
            </w:r>
            <w:r>
              <w:rPr>
                <w:rFonts w:ascii="微软雅黑" w:eastAsia="微软雅黑" w:hAnsi="微软雅黑" w:hint="eastAsia"/>
                <w:sz w:val="21"/>
                <w:szCs w:val="21"/>
                <w:highlight w:val="yellow"/>
              </w:rPr>
              <w:t>）</w:t>
            </w:r>
          </w:p>
        </w:tc>
      </w:tr>
      <w:tr w:rsidR="00905957">
        <w:trPr>
          <w:trHeight w:val="510"/>
        </w:trPr>
        <w:tc>
          <w:tcPr>
            <w:tcW w:w="655" w:type="dxa"/>
            <w:tcBorders>
              <w:top w:val="single" w:sz="2" w:space="0" w:color="000000"/>
              <w:left w:val="single" w:sz="8" w:space="0" w:color="000000"/>
              <w:bottom w:val="single" w:sz="2" w:space="0" w:color="000000"/>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11</w:t>
            </w:r>
          </w:p>
        </w:tc>
        <w:tc>
          <w:tcPr>
            <w:tcW w:w="8913" w:type="dxa"/>
            <w:tcBorders>
              <w:top w:val="single" w:sz="2" w:space="0" w:color="000000"/>
              <w:left w:val="single" w:sz="2" w:space="0" w:color="000000"/>
              <w:bottom w:val="single" w:sz="2" w:space="0" w:color="000000"/>
              <w:right w:val="single" w:sz="8" w:space="0" w:color="000000"/>
            </w:tcBorders>
            <w:noWrap/>
            <w:vAlign w:val="center"/>
          </w:tcPr>
          <w:p w:rsidR="00905957" w:rsidRDefault="005B7D4F">
            <w:pPr>
              <w:autoSpaceDE w:val="0"/>
              <w:autoSpaceDN w:val="0"/>
              <w:adjustRightInd w:val="0"/>
              <w:snapToGrid w:val="0"/>
              <w:spacing w:line="380" w:lineRule="exact"/>
              <w:textAlignment w:val="bottom"/>
              <w:rPr>
                <w:rFonts w:ascii="微软雅黑" w:eastAsia="微软雅黑" w:hAnsi="微软雅黑" w:cs="Courier New"/>
                <w:sz w:val="21"/>
                <w:szCs w:val="21"/>
              </w:rPr>
            </w:pPr>
            <w:r>
              <w:rPr>
                <w:rFonts w:ascii="微软雅黑" w:eastAsia="微软雅黑" w:hAnsi="微软雅黑" w:hint="eastAsia"/>
                <w:sz w:val="21"/>
                <w:szCs w:val="21"/>
              </w:rPr>
              <w:t>投标文件签章：电子签章。</w:t>
            </w:r>
          </w:p>
        </w:tc>
      </w:tr>
      <w:tr w:rsidR="00905957">
        <w:trPr>
          <w:trHeight w:val="465"/>
        </w:trPr>
        <w:tc>
          <w:tcPr>
            <w:tcW w:w="655" w:type="dxa"/>
            <w:tcBorders>
              <w:top w:val="single" w:sz="2" w:space="0" w:color="000000"/>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12</w:t>
            </w:r>
          </w:p>
        </w:tc>
        <w:tc>
          <w:tcPr>
            <w:tcW w:w="8913" w:type="dxa"/>
            <w:tcBorders>
              <w:top w:val="single" w:sz="2" w:space="0" w:color="000000"/>
              <w:left w:val="single" w:sz="2" w:space="0" w:color="000000"/>
              <w:bottom w:val="single" w:sz="4" w:space="0" w:color="auto"/>
              <w:right w:val="single" w:sz="8" w:space="0" w:color="000000"/>
            </w:tcBorders>
            <w:noWrap/>
            <w:vAlign w:val="center"/>
          </w:tcPr>
          <w:p w:rsidR="00905957" w:rsidRDefault="005B7D4F">
            <w:pPr>
              <w:autoSpaceDE w:val="0"/>
              <w:autoSpaceDN w:val="0"/>
              <w:adjustRightInd w:val="0"/>
              <w:snapToGrid w:val="0"/>
              <w:spacing w:line="380" w:lineRule="exact"/>
              <w:textAlignment w:val="bottom"/>
              <w:rPr>
                <w:rFonts w:ascii="微软雅黑" w:eastAsia="微软雅黑" w:hAnsi="微软雅黑"/>
                <w:sz w:val="21"/>
                <w:szCs w:val="21"/>
              </w:rPr>
            </w:pPr>
            <w:r>
              <w:rPr>
                <w:rFonts w:ascii="微软雅黑" w:eastAsia="微软雅黑" w:hAnsi="微软雅黑" w:hint="eastAsia"/>
                <w:sz w:val="21"/>
                <w:szCs w:val="21"/>
              </w:rPr>
              <w:t>投标文件的形式：</w:t>
            </w:r>
          </w:p>
          <w:p w:rsidR="00905957" w:rsidRDefault="005B7D4F">
            <w:pPr>
              <w:spacing w:line="380" w:lineRule="exact"/>
              <w:ind w:firstLineChars="200" w:firstLine="420"/>
              <w:rPr>
                <w:rFonts w:ascii="微软雅黑" w:eastAsia="微软雅黑" w:hAnsi="微软雅黑"/>
                <w:sz w:val="21"/>
                <w:szCs w:val="21"/>
              </w:rPr>
            </w:pPr>
            <w:r>
              <w:rPr>
                <w:rFonts w:ascii="微软雅黑" w:eastAsia="MS Gothic" w:hAnsi="微软雅黑" w:cs="MS Gothic" w:hint="eastAsia"/>
                <w:sz w:val="21"/>
                <w:szCs w:val="21"/>
              </w:rPr>
              <w:t>☑</w:t>
            </w:r>
            <w:r>
              <w:rPr>
                <w:rFonts w:ascii="微软雅黑" w:eastAsia="微软雅黑" w:hAnsi="微软雅黑" w:hint="eastAsia"/>
                <w:sz w:val="21"/>
                <w:szCs w:val="21"/>
              </w:rPr>
              <w:t>电子响应文件（包括“电子响应文件”和“备份响应文件”，在响应文件编制完成后同时生成）；</w:t>
            </w:r>
          </w:p>
          <w:p w:rsidR="00905957" w:rsidRDefault="005B7D4F">
            <w:pPr>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（1）“电子响应文件”是指通过“政采云电子交易客户端”完成响应文件编制后生成的数据电文形式的响应文件。</w:t>
            </w:r>
          </w:p>
          <w:p w:rsidR="00905957" w:rsidRDefault="005B7D4F">
            <w:pPr>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（2）“备份响应文件”是指与“电子响应文件”同时生成的数据电文形式的电子文件（备份标书），其他方式编制的备份响应文件视为无效备份响应文件。</w:t>
            </w:r>
          </w:p>
        </w:tc>
      </w:tr>
      <w:tr w:rsidR="00905957">
        <w:trPr>
          <w:trHeight w:val="1500"/>
        </w:trPr>
        <w:tc>
          <w:tcPr>
            <w:tcW w:w="655" w:type="dxa"/>
            <w:tcBorders>
              <w:top w:val="single" w:sz="2" w:space="0" w:color="000000"/>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lastRenderedPageBreak/>
              <w:t>13</w:t>
            </w:r>
          </w:p>
        </w:tc>
        <w:tc>
          <w:tcPr>
            <w:tcW w:w="8913" w:type="dxa"/>
            <w:tcBorders>
              <w:top w:val="single" w:sz="2" w:space="0" w:color="000000"/>
              <w:left w:val="single" w:sz="2" w:space="0" w:color="000000"/>
              <w:bottom w:val="single" w:sz="4" w:space="0" w:color="auto"/>
              <w:right w:val="single" w:sz="8" w:space="0" w:color="000000"/>
            </w:tcBorders>
            <w:noWrap/>
            <w:vAlign w:val="center"/>
          </w:tcPr>
          <w:p w:rsidR="00905957" w:rsidRDefault="005B7D4F">
            <w:pPr>
              <w:autoSpaceDE w:val="0"/>
              <w:autoSpaceDN w:val="0"/>
              <w:adjustRightInd w:val="0"/>
              <w:snapToGrid w:val="0"/>
              <w:spacing w:line="380" w:lineRule="exact"/>
              <w:textAlignment w:val="bottom"/>
              <w:rPr>
                <w:rFonts w:ascii="微软雅黑" w:eastAsia="微软雅黑" w:hAnsi="微软雅黑"/>
                <w:sz w:val="21"/>
                <w:szCs w:val="21"/>
              </w:rPr>
            </w:pPr>
            <w:r>
              <w:rPr>
                <w:rFonts w:ascii="微软雅黑" w:eastAsia="微软雅黑" w:hAnsi="微软雅黑" w:hint="eastAsia"/>
                <w:sz w:val="21"/>
                <w:szCs w:val="21"/>
              </w:rPr>
              <w:t>投标文件的上传和递交：</w:t>
            </w:r>
          </w:p>
          <w:p w:rsidR="00905957" w:rsidRDefault="005B7D4F">
            <w:pPr>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（1）“电子响应文件”的上传、递交：</w:t>
            </w:r>
          </w:p>
          <w:p w:rsidR="00905957" w:rsidRDefault="005B7D4F">
            <w:pPr>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a、供应商应在投标截止时间前将“电子响应文件”成功上传递交至“政府采购云平台”，否则投标无效。</w:t>
            </w:r>
          </w:p>
          <w:p w:rsidR="00905957" w:rsidRDefault="005B7D4F">
            <w:pPr>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b、“电子响应文件”成功上传递交后，供应商可自行打印响应文件接收回执。</w:t>
            </w:r>
          </w:p>
          <w:p w:rsidR="00905957" w:rsidRDefault="005B7D4F">
            <w:pPr>
              <w:spacing w:line="380" w:lineRule="exact"/>
              <w:ind w:firstLineChars="200" w:firstLine="420"/>
              <w:rPr>
                <w:rFonts w:ascii="微软雅黑" w:eastAsia="微软雅黑" w:hAnsi="微软雅黑"/>
                <w:sz w:val="21"/>
                <w:szCs w:val="21"/>
              </w:rPr>
            </w:pPr>
            <w:r w:rsidRPr="0094540E">
              <w:rPr>
                <w:rFonts w:ascii="微软雅黑" w:eastAsia="微软雅黑" w:hAnsi="微软雅黑" w:hint="eastAsia"/>
                <w:sz w:val="21"/>
                <w:szCs w:val="21"/>
              </w:rPr>
              <w:t>（2）“备份响应文件”的密封包装、递交：</w:t>
            </w:r>
          </w:p>
          <w:p w:rsidR="00905957" w:rsidRDefault="005B7D4F">
            <w:pPr>
              <w:spacing w:line="380" w:lineRule="exact"/>
              <w:ind w:firstLineChars="200" w:firstLine="420"/>
              <w:rPr>
                <w:rFonts w:ascii="微软雅黑" w:eastAsia="微软雅黑" w:hAnsi="微软雅黑"/>
                <w:sz w:val="21"/>
                <w:szCs w:val="21"/>
              </w:rPr>
            </w:pPr>
            <w:r>
              <w:rPr>
                <w:rFonts w:ascii="微软雅黑" w:eastAsia="微软雅黑" w:hAnsi="微软雅黑"/>
                <w:sz w:val="21"/>
                <w:szCs w:val="21"/>
              </w:rPr>
              <w:t>a</w:t>
            </w:r>
            <w:r>
              <w:rPr>
                <w:rFonts w:ascii="微软雅黑" w:eastAsia="微软雅黑" w:hAnsi="微软雅黑" w:hint="eastAsia"/>
                <w:sz w:val="21"/>
                <w:szCs w:val="21"/>
              </w:rPr>
              <w:t>、供应商在“政府采购云平台”完成“电子响应文件”的上传递交后，在投标截止时间前递交以介质（U 盘）存储的 “备份响应文件”（一份）；</w:t>
            </w:r>
          </w:p>
          <w:p w:rsidR="00905957" w:rsidRDefault="005B7D4F">
            <w:pPr>
              <w:spacing w:line="380" w:lineRule="exact"/>
              <w:ind w:firstLineChars="200" w:firstLine="420"/>
              <w:rPr>
                <w:rFonts w:ascii="微软雅黑" w:eastAsia="微软雅黑" w:hAnsi="微软雅黑" w:cs="Courier New"/>
                <w:sz w:val="21"/>
                <w:szCs w:val="21"/>
              </w:rPr>
            </w:pPr>
            <w:r>
              <w:rPr>
                <w:rFonts w:ascii="微软雅黑" w:eastAsia="微软雅黑" w:hAnsi="微软雅黑" w:hint="eastAsia"/>
                <w:sz w:val="21"/>
                <w:szCs w:val="21"/>
              </w:rPr>
              <w:t>b、“备份响应文件”应当密封包装，并在包装上标注项目名称、供应商名称并加盖公章。没有密封包装或者逾期送达至投标地点的“备份响应文件”将不予接收</w:t>
            </w:r>
            <w:r w:rsidR="00995681">
              <w:rPr>
                <w:rFonts w:ascii="微软雅黑" w:eastAsia="微软雅黑" w:hAnsi="微软雅黑" w:hint="eastAsia"/>
                <w:sz w:val="21"/>
                <w:szCs w:val="21"/>
              </w:rPr>
              <w:t>。</w:t>
            </w:r>
          </w:p>
        </w:tc>
      </w:tr>
      <w:tr w:rsidR="00905957">
        <w:trPr>
          <w:trHeight w:val="465"/>
        </w:trPr>
        <w:tc>
          <w:tcPr>
            <w:tcW w:w="655" w:type="dxa"/>
            <w:tcBorders>
              <w:top w:val="single" w:sz="2" w:space="0" w:color="000000"/>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14</w:t>
            </w:r>
          </w:p>
        </w:tc>
        <w:tc>
          <w:tcPr>
            <w:tcW w:w="8913" w:type="dxa"/>
            <w:tcBorders>
              <w:top w:val="single" w:sz="2" w:space="0" w:color="000000"/>
              <w:left w:val="single" w:sz="2" w:space="0" w:color="000000"/>
              <w:bottom w:val="single" w:sz="4" w:space="0" w:color="auto"/>
              <w:right w:val="single" w:sz="8" w:space="0" w:color="000000"/>
            </w:tcBorders>
            <w:noWrap/>
            <w:vAlign w:val="center"/>
          </w:tcPr>
          <w:p w:rsidR="00905957" w:rsidRDefault="005B7D4F">
            <w:pPr>
              <w:spacing w:line="380" w:lineRule="exact"/>
              <w:rPr>
                <w:rFonts w:ascii="微软雅黑" w:eastAsia="微软雅黑" w:hAnsi="微软雅黑"/>
                <w:sz w:val="21"/>
                <w:szCs w:val="21"/>
              </w:rPr>
            </w:pPr>
            <w:r>
              <w:rPr>
                <w:rFonts w:ascii="微软雅黑" w:eastAsia="微软雅黑" w:hAnsi="微软雅黑" w:hint="eastAsia"/>
                <w:sz w:val="21"/>
                <w:szCs w:val="21"/>
              </w:rPr>
              <w:t>电子响应文件异常情况处理：</w:t>
            </w:r>
          </w:p>
          <w:p w:rsidR="00905957" w:rsidRDefault="005B7D4F">
            <w:pPr>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通过“政府采购云平台”成功上传递交的“电子响应文件”无法按时开启，供应商如按规定递交了“备份响应文件”的，以“备份响应文件”为依据（由采购组织机构按“政府采购云平台”操作规范将“备份响应文件”上传至“政府采购云平台”。</w:t>
            </w:r>
          </w:p>
          <w:p w:rsidR="00905957" w:rsidRDefault="005B7D4F">
            <w:pPr>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（2）若由于网络原因等异常情况无法在线开启全部供应商的“电子响应文件”及“备份响应文件”时，本项目作流标处理，重新组织招标。</w:t>
            </w:r>
          </w:p>
          <w:p w:rsidR="00905957" w:rsidRDefault="005B7D4F">
            <w:pPr>
              <w:autoSpaceDE w:val="0"/>
              <w:autoSpaceDN w:val="0"/>
              <w:adjustRightInd w:val="0"/>
              <w:snapToGrid w:val="0"/>
              <w:spacing w:line="380" w:lineRule="exact"/>
              <w:ind w:firstLineChars="200" w:firstLine="420"/>
              <w:textAlignment w:val="bottom"/>
              <w:rPr>
                <w:rFonts w:ascii="微软雅黑" w:eastAsia="微软雅黑" w:hAnsi="微软雅黑"/>
                <w:kern w:val="10"/>
                <w:sz w:val="21"/>
                <w:szCs w:val="21"/>
              </w:rPr>
            </w:pPr>
            <w:r>
              <w:rPr>
                <w:rFonts w:ascii="微软雅黑" w:eastAsia="微软雅黑" w:hAnsi="微软雅黑" w:hint="eastAsia"/>
                <w:sz w:val="21"/>
                <w:szCs w:val="21"/>
              </w:rPr>
              <w:t>（3）投标截止时间前，供应商仅递交了“备份响应文件”而未将电子响应文件上传至“政府采购云平台”的，投标无效。</w:t>
            </w:r>
          </w:p>
        </w:tc>
      </w:tr>
      <w:tr w:rsidR="00905957">
        <w:trPr>
          <w:trHeight w:val="70"/>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15</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adjustRightInd w:val="0"/>
              <w:snapToGrid w:val="0"/>
              <w:spacing w:line="380" w:lineRule="exact"/>
              <w:rPr>
                <w:rFonts w:ascii="微软雅黑" w:eastAsia="微软雅黑" w:hAnsi="微软雅黑"/>
                <w:sz w:val="21"/>
                <w:szCs w:val="21"/>
              </w:rPr>
            </w:pPr>
            <w:r>
              <w:rPr>
                <w:rFonts w:ascii="微软雅黑" w:eastAsia="微软雅黑" w:hAnsi="微软雅黑" w:hint="eastAsia"/>
                <w:sz w:val="21"/>
                <w:szCs w:val="21"/>
              </w:rPr>
              <w:t>投标截止时间及地点：</w:t>
            </w:r>
          </w:p>
          <w:p w:rsidR="00905957" w:rsidRDefault="005B7D4F">
            <w:pPr>
              <w:adjustRightInd w:val="0"/>
              <w:snapToGrid w:val="0"/>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地点：通过“政府采购云平台（https://login.zcygov.cn）”实行在线投标响应。</w:t>
            </w:r>
          </w:p>
          <w:p w:rsidR="00905957" w:rsidRDefault="005B7D4F" w:rsidP="00883097">
            <w:pPr>
              <w:adjustRightInd w:val="0"/>
              <w:snapToGrid w:val="0"/>
              <w:spacing w:line="380" w:lineRule="exact"/>
              <w:ind w:firstLineChars="200" w:firstLine="420"/>
              <w:rPr>
                <w:rFonts w:ascii="微软雅黑" w:eastAsia="微软雅黑" w:hAnsi="微软雅黑"/>
                <w:snapToGrid w:val="0"/>
                <w:kern w:val="10"/>
                <w:sz w:val="21"/>
                <w:szCs w:val="21"/>
              </w:rPr>
            </w:pPr>
            <w:r>
              <w:rPr>
                <w:rFonts w:ascii="微软雅黑" w:eastAsia="微软雅黑" w:hAnsi="微软雅黑" w:hint="eastAsia"/>
                <w:sz w:val="21"/>
                <w:szCs w:val="21"/>
                <w:highlight w:val="yellow"/>
              </w:rPr>
              <w:t>时间：202</w:t>
            </w:r>
            <w:r w:rsidR="0094540E">
              <w:rPr>
                <w:rFonts w:ascii="微软雅黑" w:eastAsia="微软雅黑" w:hAnsi="微软雅黑" w:hint="eastAsia"/>
                <w:sz w:val="21"/>
                <w:szCs w:val="21"/>
                <w:highlight w:val="yellow"/>
              </w:rPr>
              <w:t>5</w:t>
            </w:r>
            <w:r>
              <w:rPr>
                <w:rFonts w:ascii="微软雅黑" w:eastAsia="微软雅黑" w:hAnsi="微软雅黑" w:hint="eastAsia"/>
                <w:sz w:val="21"/>
                <w:szCs w:val="21"/>
                <w:highlight w:val="yellow"/>
              </w:rPr>
              <w:t>年</w:t>
            </w:r>
            <w:r w:rsidR="00883097">
              <w:rPr>
                <w:rFonts w:ascii="微软雅黑" w:eastAsia="微软雅黑" w:hAnsi="微软雅黑" w:hint="eastAsia"/>
                <w:sz w:val="21"/>
                <w:szCs w:val="21"/>
                <w:highlight w:val="yellow"/>
              </w:rPr>
              <w:t>3</w:t>
            </w:r>
            <w:r>
              <w:rPr>
                <w:rFonts w:ascii="微软雅黑" w:eastAsia="微软雅黑" w:hAnsi="微软雅黑" w:hint="eastAsia"/>
                <w:sz w:val="21"/>
                <w:szCs w:val="21"/>
                <w:highlight w:val="yellow"/>
              </w:rPr>
              <w:t>月</w:t>
            </w:r>
            <w:r w:rsidR="00883097">
              <w:rPr>
                <w:rFonts w:ascii="微软雅黑" w:eastAsia="微软雅黑" w:hAnsi="微软雅黑" w:hint="eastAsia"/>
                <w:sz w:val="21"/>
                <w:szCs w:val="21"/>
                <w:highlight w:val="yellow"/>
              </w:rPr>
              <w:t>4</w:t>
            </w:r>
            <w:r>
              <w:rPr>
                <w:rFonts w:ascii="微软雅黑" w:eastAsia="微软雅黑" w:hAnsi="微软雅黑" w:hint="eastAsia"/>
                <w:sz w:val="21"/>
                <w:szCs w:val="21"/>
                <w:highlight w:val="yellow"/>
              </w:rPr>
              <w:t>日上午</w:t>
            </w:r>
            <w:r w:rsidR="0094540E">
              <w:rPr>
                <w:rFonts w:ascii="微软雅黑" w:eastAsia="微软雅黑" w:hAnsi="微软雅黑" w:hint="eastAsia"/>
                <w:sz w:val="21"/>
                <w:szCs w:val="21"/>
                <w:highlight w:val="yellow"/>
              </w:rPr>
              <w:t>09</w:t>
            </w:r>
            <w:r>
              <w:rPr>
                <w:rFonts w:ascii="微软雅黑" w:eastAsia="微软雅黑" w:hAnsi="微软雅黑" w:hint="eastAsia"/>
                <w:sz w:val="21"/>
                <w:szCs w:val="21"/>
                <w:highlight w:val="yellow"/>
              </w:rPr>
              <w:t>：00时。</w:t>
            </w:r>
          </w:p>
        </w:tc>
      </w:tr>
      <w:tr w:rsidR="00905957">
        <w:trPr>
          <w:trHeight w:val="70"/>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16</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adjustRightInd w:val="0"/>
              <w:snapToGrid w:val="0"/>
              <w:spacing w:line="380" w:lineRule="exact"/>
              <w:rPr>
                <w:rFonts w:ascii="微软雅黑" w:eastAsia="微软雅黑" w:hAnsi="微软雅黑"/>
                <w:sz w:val="21"/>
                <w:szCs w:val="21"/>
              </w:rPr>
            </w:pPr>
            <w:r>
              <w:rPr>
                <w:rFonts w:ascii="微软雅黑" w:eastAsia="微软雅黑" w:hAnsi="微软雅黑" w:hint="eastAsia"/>
                <w:sz w:val="21"/>
                <w:szCs w:val="21"/>
              </w:rPr>
              <w:t>开标时间及地点：</w:t>
            </w:r>
          </w:p>
          <w:p w:rsidR="00905957" w:rsidRDefault="005B7D4F">
            <w:pPr>
              <w:adjustRightInd w:val="0"/>
              <w:snapToGrid w:val="0"/>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地点：安吉匠心工程咨询有限责任公司（浙江省安吉县昌硕街道天目中路531号)。本项目通过“政府采购云平台（ https://login.zcygov.cn）”实行电子在线开标。</w:t>
            </w:r>
          </w:p>
          <w:p w:rsidR="00905957" w:rsidRDefault="005B7D4F" w:rsidP="00883097">
            <w:pPr>
              <w:adjustRightInd w:val="0"/>
              <w:snapToGrid w:val="0"/>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highlight w:val="yellow"/>
              </w:rPr>
              <w:t>时间：202</w:t>
            </w:r>
            <w:r w:rsidR="0094540E">
              <w:rPr>
                <w:rFonts w:ascii="微软雅黑" w:eastAsia="微软雅黑" w:hAnsi="微软雅黑" w:hint="eastAsia"/>
                <w:sz w:val="21"/>
                <w:szCs w:val="21"/>
                <w:highlight w:val="yellow"/>
              </w:rPr>
              <w:t>5</w:t>
            </w:r>
            <w:r>
              <w:rPr>
                <w:rFonts w:ascii="微软雅黑" w:eastAsia="微软雅黑" w:hAnsi="微软雅黑" w:hint="eastAsia"/>
                <w:sz w:val="21"/>
                <w:szCs w:val="21"/>
                <w:highlight w:val="yellow"/>
              </w:rPr>
              <w:t>年</w:t>
            </w:r>
            <w:r w:rsidR="00883097">
              <w:rPr>
                <w:rFonts w:ascii="微软雅黑" w:eastAsia="微软雅黑" w:hAnsi="微软雅黑" w:hint="eastAsia"/>
                <w:sz w:val="21"/>
                <w:szCs w:val="21"/>
                <w:highlight w:val="yellow"/>
              </w:rPr>
              <w:t>3</w:t>
            </w:r>
            <w:r>
              <w:rPr>
                <w:rFonts w:ascii="微软雅黑" w:eastAsia="微软雅黑" w:hAnsi="微软雅黑" w:hint="eastAsia"/>
                <w:sz w:val="21"/>
                <w:szCs w:val="21"/>
                <w:highlight w:val="yellow"/>
              </w:rPr>
              <w:t>月</w:t>
            </w:r>
            <w:r w:rsidR="00883097">
              <w:rPr>
                <w:rFonts w:ascii="微软雅黑" w:eastAsia="微软雅黑" w:hAnsi="微软雅黑" w:hint="eastAsia"/>
                <w:sz w:val="21"/>
                <w:szCs w:val="21"/>
                <w:highlight w:val="yellow"/>
              </w:rPr>
              <w:t>4</w:t>
            </w:r>
            <w:r>
              <w:rPr>
                <w:rFonts w:ascii="微软雅黑" w:eastAsia="微软雅黑" w:hAnsi="微软雅黑" w:hint="eastAsia"/>
                <w:sz w:val="21"/>
                <w:szCs w:val="21"/>
                <w:highlight w:val="yellow"/>
              </w:rPr>
              <w:t>日上午</w:t>
            </w:r>
            <w:r w:rsidR="0094540E">
              <w:rPr>
                <w:rFonts w:ascii="微软雅黑" w:eastAsia="微软雅黑" w:hAnsi="微软雅黑" w:hint="eastAsia"/>
                <w:sz w:val="21"/>
                <w:szCs w:val="21"/>
                <w:highlight w:val="yellow"/>
              </w:rPr>
              <w:t>09</w:t>
            </w:r>
            <w:r>
              <w:rPr>
                <w:rFonts w:ascii="微软雅黑" w:eastAsia="微软雅黑" w:hAnsi="微软雅黑" w:hint="eastAsia"/>
                <w:sz w:val="21"/>
                <w:szCs w:val="21"/>
                <w:highlight w:val="yellow"/>
              </w:rPr>
              <w:t>：00时。</w:t>
            </w:r>
            <w:r>
              <w:rPr>
                <w:rFonts w:ascii="微软雅黑" w:eastAsia="微软雅黑" w:hAnsi="微软雅黑" w:cs="Arial" w:hint="eastAsia"/>
                <w:sz w:val="21"/>
                <w:szCs w:val="21"/>
                <w:highlight w:val="yellow"/>
              </w:rPr>
              <w:t>供应商应准时在线参加。</w:t>
            </w:r>
          </w:p>
        </w:tc>
      </w:tr>
      <w:tr w:rsidR="00905957">
        <w:trPr>
          <w:trHeight w:val="570"/>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17</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adjustRightInd w:val="0"/>
              <w:snapToGrid w:val="0"/>
              <w:spacing w:line="380" w:lineRule="exact"/>
              <w:rPr>
                <w:rFonts w:ascii="微软雅黑" w:eastAsia="微软雅黑" w:hAnsi="微软雅黑"/>
                <w:spacing w:val="8"/>
                <w:kern w:val="0"/>
                <w:sz w:val="21"/>
                <w:szCs w:val="21"/>
              </w:rPr>
            </w:pPr>
            <w:r>
              <w:rPr>
                <w:rFonts w:ascii="微软雅黑" w:eastAsia="微软雅黑" w:hAnsi="微软雅黑" w:hint="eastAsia"/>
                <w:spacing w:val="8"/>
                <w:kern w:val="0"/>
                <w:sz w:val="21"/>
                <w:szCs w:val="21"/>
              </w:rPr>
              <w:t>可中止电子交易活动的情形：</w:t>
            </w:r>
          </w:p>
          <w:p w:rsidR="00905957" w:rsidRDefault="005B7D4F">
            <w:pPr>
              <w:adjustRightInd w:val="0"/>
              <w:snapToGrid w:val="0"/>
              <w:spacing w:line="380" w:lineRule="exact"/>
              <w:ind w:firstLineChars="200" w:firstLine="452"/>
              <w:rPr>
                <w:rFonts w:ascii="微软雅黑" w:eastAsia="微软雅黑" w:hAnsi="微软雅黑"/>
                <w:spacing w:val="8"/>
                <w:kern w:val="0"/>
                <w:sz w:val="21"/>
                <w:szCs w:val="21"/>
              </w:rPr>
            </w:pPr>
            <w:r>
              <w:rPr>
                <w:rFonts w:ascii="微软雅黑" w:eastAsia="微软雅黑" w:hAnsi="微软雅黑" w:hint="eastAsia"/>
                <w:spacing w:val="8"/>
                <w:kern w:val="0"/>
                <w:sz w:val="21"/>
                <w:szCs w:val="21"/>
              </w:rPr>
              <w:t>（1）电子交易平台发生故障问无法登录访问的；</w:t>
            </w:r>
          </w:p>
          <w:p w:rsidR="00905957" w:rsidRDefault="005B7D4F">
            <w:pPr>
              <w:adjustRightInd w:val="0"/>
              <w:snapToGrid w:val="0"/>
              <w:spacing w:line="380" w:lineRule="exact"/>
              <w:ind w:firstLineChars="200" w:firstLine="452"/>
              <w:rPr>
                <w:rFonts w:ascii="微软雅黑" w:eastAsia="微软雅黑" w:hAnsi="微软雅黑"/>
                <w:spacing w:val="8"/>
                <w:kern w:val="0"/>
                <w:sz w:val="21"/>
                <w:szCs w:val="21"/>
              </w:rPr>
            </w:pPr>
            <w:r>
              <w:rPr>
                <w:rFonts w:ascii="微软雅黑" w:eastAsia="微软雅黑" w:hAnsi="微软雅黑" w:hint="eastAsia"/>
                <w:spacing w:val="8"/>
                <w:kern w:val="0"/>
                <w:sz w:val="21"/>
                <w:szCs w:val="21"/>
              </w:rPr>
              <w:t>（2）电子交易平台应用或数据库出现错误，不能进行正常操作的；</w:t>
            </w:r>
          </w:p>
          <w:p w:rsidR="00905957" w:rsidRDefault="005B7D4F">
            <w:pPr>
              <w:adjustRightInd w:val="0"/>
              <w:snapToGrid w:val="0"/>
              <w:spacing w:line="380" w:lineRule="exact"/>
              <w:ind w:firstLineChars="200" w:firstLine="452"/>
              <w:rPr>
                <w:rFonts w:ascii="微软雅黑" w:eastAsia="微软雅黑" w:hAnsi="微软雅黑"/>
                <w:spacing w:val="8"/>
                <w:kern w:val="0"/>
                <w:sz w:val="21"/>
                <w:szCs w:val="21"/>
              </w:rPr>
            </w:pPr>
            <w:r>
              <w:rPr>
                <w:rFonts w:ascii="微软雅黑" w:eastAsia="微软雅黑" w:hAnsi="微软雅黑" w:hint="eastAsia"/>
                <w:spacing w:val="8"/>
                <w:kern w:val="0"/>
                <w:sz w:val="21"/>
                <w:szCs w:val="21"/>
              </w:rPr>
              <w:t>（3）电子交易平台发现严重安全漏洞，有潜在泄密危险的；</w:t>
            </w:r>
          </w:p>
          <w:p w:rsidR="00905957" w:rsidRDefault="005B7D4F">
            <w:pPr>
              <w:adjustRightInd w:val="0"/>
              <w:snapToGrid w:val="0"/>
              <w:spacing w:line="380" w:lineRule="exact"/>
              <w:ind w:firstLineChars="200" w:firstLine="452"/>
              <w:rPr>
                <w:rFonts w:ascii="微软雅黑" w:eastAsia="微软雅黑" w:hAnsi="微软雅黑"/>
                <w:spacing w:val="8"/>
                <w:kern w:val="0"/>
                <w:sz w:val="21"/>
                <w:szCs w:val="21"/>
              </w:rPr>
            </w:pPr>
            <w:r>
              <w:rPr>
                <w:rFonts w:ascii="微软雅黑" w:eastAsia="微软雅黑" w:hAnsi="微软雅黑" w:hint="eastAsia"/>
                <w:spacing w:val="8"/>
                <w:kern w:val="0"/>
                <w:sz w:val="21"/>
                <w:szCs w:val="21"/>
              </w:rPr>
              <w:t>（4）病毒发作导致不能进行正常操作的；</w:t>
            </w:r>
          </w:p>
          <w:p w:rsidR="00905957" w:rsidRDefault="005B7D4F">
            <w:pPr>
              <w:adjustRightInd w:val="0"/>
              <w:snapToGrid w:val="0"/>
              <w:spacing w:line="380" w:lineRule="exact"/>
              <w:ind w:firstLineChars="200" w:firstLine="452"/>
              <w:rPr>
                <w:rFonts w:ascii="微软雅黑" w:eastAsia="微软雅黑" w:hAnsi="微软雅黑"/>
                <w:spacing w:val="8"/>
                <w:kern w:val="0"/>
                <w:sz w:val="21"/>
                <w:szCs w:val="21"/>
              </w:rPr>
            </w:pPr>
            <w:r>
              <w:rPr>
                <w:rFonts w:ascii="微软雅黑" w:eastAsia="微软雅黑" w:hAnsi="微软雅黑" w:hint="eastAsia"/>
                <w:spacing w:val="8"/>
                <w:kern w:val="0"/>
                <w:sz w:val="21"/>
                <w:szCs w:val="21"/>
              </w:rPr>
              <w:t>（5）其他无法保证电子交易的公平、公正和安全的情况。</w:t>
            </w:r>
          </w:p>
          <w:p w:rsidR="00905957" w:rsidRDefault="005B7D4F">
            <w:pPr>
              <w:adjustRightInd w:val="0"/>
              <w:snapToGrid w:val="0"/>
              <w:spacing w:line="380" w:lineRule="exact"/>
              <w:ind w:firstLineChars="200" w:firstLine="452"/>
              <w:rPr>
                <w:rFonts w:ascii="微软雅黑" w:eastAsia="微软雅黑" w:hAnsi="微软雅黑"/>
                <w:spacing w:val="8"/>
                <w:kern w:val="0"/>
                <w:sz w:val="21"/>
                <w:szCs w:val="21"/>
              </w:rPr>
            </w:pPr>
            <w:r>
              <w:rPr>
                <w:rFonts w:ascii="微软雅黑" w:eastAsia="微软雅黑" w:hAnsi="微软雅黑" w:hint="eastAsia"/>
                <w:spacing w:val="8"/>
                <w:kern w:val="0"/>
                <w:sz w:val="21"/>
                <w:szCs w:val="21"/>
              </w:rPr>
              <w:t>（6）</w:t>
            </w:r>
            <w:r>
              <w:rPr>
                <w:rFonts w:ascii="微软雅黑" w:eastAsia="微软雅黑" w:hAnsi="微软雅黑" w:hint="eastAsia"/>
                <w:sz w:val="21"/>
                <w:szCs w:val="21"/>
              </w:rPr>
              <w:t>由于网络原因等异常情况无法在线开启全部供应商的“电子响应文件”及“备份响应文件”的；</w:t>
            </w:r>
          </w:p>
          <w:p w:rsidR="00905957" w:rsidRDefault="005B7D4F">
            <w:pPr>
              <w:adjustRightInd w:val="0"/>
              <w:snapToGrid w:val="0"/>
              <w:spacing w:line="380" w:lineRule="exact"/>
              <w:ind w:firstLineChars="200" w:firstLine="452"/>
              <w:rPr>
                <w:rFonts w:ascii="微软雅黑" w:eastAsia="微软雅黑" w:hAnsi="微软雅黑"/>
                <w:snapToGrid w:val="0"/>
                <w:kern w:val="10"/>
                <w:sz w:val="21"/>
                <w:szCs w:val="21"/>
              </w:rPr>
            </w:pPr>
            <w:r>
              <w:rPr>
                <w:rFonts w:ascii="微软雅黑" w:eastAsia="微软雅黑" w:hAnsi="微软雅黑" w:hint="eastAsia"/>
                <w:spacing w:val="8"/>
                <w:kern w:val="0"/>
                <w:sz w:val="21"/>
                <w:szCs w:val="21"/>
              </w:rPr>
              <w:t>出现上诉情况，不影响采购公平公正性的，采购组织机构可以待上述情形消除后继续组织电子交易活动，也可以决定某些环节以纸质形式进行；影响或可能影响采购公平公正性的，应当重新采购。</w:t>
            </w:r>
          </w:p>
        </w:tc>
      </w:tr>
      <w:tr w:rsidR="00905957">
        <w:trPr>
          <w:trHeight w:val="510"/>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bookmarkStart w:id="11" w:name="_Toc397181960"/>
            <w:bookmarkStart w:id="12" w:name="_Toc434248564"/>
            <w:bookmarkStart w:id="13" w:name="_Toc233618972"/>
            <w:r>
              <w:rPr>
                <w:rFonts w:ascii="微软雅黑" w:eastAsia="微软雅黑" w:hAnsi="微软雅黑" w:hint="eastAsia"/>
                <w:sz w:val="21"/>
                <w:szCs w:val="21"/>
              </w:rPr>
              <w:lastRenderedPageBreak/>
              <w:t>18</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adjustRightInd w:val="0"/>
              <w:snapToGrid w:val="0"/>
              <w:spacing w:line="380" w:lineRule="exact"/>
              <w:rPr>
                <w:rFonts w:ascii="微软雅黑" w:eastAsia="微软雅黑" w:hAnsi="微软雅黑"/>
                <w:snapToGrid w:val="0"/>
                <w:kern w:val="10"/>
                <w:sz w:val="21"/>
                <w:szCs w:val="21"/>
              </w:rPr>
            </w:pPr>
            <w:r>
              <w:rPr>
                <w:rFonts w:ascii="微软雅黑" w:eastAsia="微软雅黑" w:hAnsi="微软雅黑" w:hint="eastAsia"/>
                <w:sz w:val="21"/>
                <w:szCs w:val="21"/>
              </w:rPr>
              <w:t>评标办法及标准：详见招标文件</w:t>
            </w:r>
          </w:p>
        </w:tc>
      </w:tr>
      <w:tr w:rsidR="00905957">
        <w:trPr>
          <w:trHeight w:val="1549"/>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19</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autoSpaceDE w:val="0"/>
              <w:autoSpaceDN w:val="0"/>
              <w:adjustRightInd w:val="0"/>
              <w:snapToGrid w:val="0"/>
              <w:spacing w:line="380" w:lineRule="exact"/>
              <w:textAlignment w:val="bottom"/>
              <w:rPr>
                <w:rFonts w:ascii="微软雅黑" w:eastAsia="微软雅黑" w:hAnsi="微软雅黑"/>
                <w:sz w:val="21"/>
                <w:szCs w:val="21"/>
              </w:rPr>
            </w:pPr>
            <w:r>
              <w:rPr>
                <w:rFonts w:ascii="微软雅黑" w:eastAsia="微软雅黑" w:hAnsi="微软雅黑" w:hint="eastAsia"/>
                <w:sz w:val="21"/>
                <w:szCs w:val="21"/>
              </w:rPr>
              <w:t>中标公告及中标通知书：</w:t>
            </w:r>
          </w:p>
          <w:p w:rsidR="00905957" w:rsidRPr="00D94C16" w:rsidRDefault="005B7D4F">
            <w:pPr>
              <w:pStyle w:val="a7"/>
              <w:spacing w:line="380" w:lineRule="exact"/>
              <w:ind w:firstLineChars="200" w:firstLine="420"/>
              <w:rPr>
                <w:rFonts w:ascii="微软雅黑" w:eastAsia="微软雅黑" w:hAnsi="微软雅黑"/>
                <w:snapToGrid w:val="0"/>
                <w:kern w:val="10"/>
                <w:sz w:val="21"/>
                <w:szCs w:val="21"/>
                <w:lang w:val="en-US" w:eastAsia="zh-CN"/>
              </w:rPr>
            </w:pPr>
            <w:r w:rsidRPr="00107074">
              <w:rPr>
                <w:rFonts w:ascii="微软雅黑" w:eastAsia="微软雅黑" w:hAnsi="微软雅黑" w:hint="eastAsia"/>
                <w:sz w:val="21"/>
                <w:szCs w:val="21"/>
                <w:lang w:val="en-US" w:eastAsia="zh-CN"/>
              </w:rPr>
              <w:t>采购人依法确定中标人（银行）2个工作日后，评标结果公告于</w:t>
            </w:r>
            <w:r w:rsidRPr="00107074">
              <w:rPr>
                <w:rFonts w:ascii="微软雅黑" w:eastAsia="微软雅黑" w:hAnsi="微软雅黑" w:cs="Arial" w:hint="eastAsia"/>
                <w:sz w:val="21"/>
                <w:szCs w:val="21"/>
                <w:lang w:val="en-US" w:eastAsia="zh-CN"/>
              </w:rPr>
              <w:t>浙江政府采购网  (</w:t>
            </w:r>
            <w:hyperlink r:id="rId12" w:history="1">
              <w:r w:rsidRPr="00107074">
                <w:rPr>
                  <w:rStyle w:val="af1"/>
                  <w:rFonts w:ascii="微软雅黑" w:eastAsia="微软雅黑" w:hAnsi="微软雅黑"/>
                  <w:sz w:val="21"/>
                  <w:szCs w:val="21"/>
                  <w:lang w:val="en-US" w:eastAsia="zh-CN"/>
                </w:rPr>
                <w:t>https://zfcg.czt.zj.gov.cn</w:t>
              </w:r>
            </w:hyperlink>
            <w:r w:rsidRPr="00107074">
              <w:rPr>
                <w:rFonts w:ascii="微软雅黑" w:eastAsia="微软雅黑" w:hAnsi="微软雅黑" w:cs="Arial" w:hint="eastAsia"/>
                <w:sz w:val="21"/>
                <w:szCs w:val="21"/>
                <w:lang w:val="en-US" w:eastAsia="zh-CN"/>
              </w:rPr>
              <w:t>)</w:t>
            </w:r>
            <w:r w:rsidRPr="00107074">
              <w:rPr>
                <w:rFonts w:ascii="微软雅黑" w:eastAsia="微软雅黑" w:hAnsi="微软雅黑" w:hint="eastAsia"/>
                <w:sz w:val="21"/>
                <w:szCs w:val="21"/>
                <w:lang w:val="en-US" w:eastAsia="zh-CN"/>
              </w:rPr>
              <w:t xml:space="preserve"> 、安吉县公共资源交易网（</w:t>
            </w:r>
            <w:r w:rsidRPr="00107074">
              <w:rPr>
                <w:rFonts w:ascii="微软雅黑" w:eastAsia="微软雅黑" w:hAnsi="微软雅黑"/>
                <w:sz w:val="21"/>
                <w:szCs w:val="21"/>
                <w:lang w:val="en-US" w:eastAsia="zh-CN"/>
              </w:rPr>
              <w:t>http://ggzy.anji.gov.cn/</w:t>
            </w:r>
            <w:r w:rsidRPr="00107074">
              <w:rPr>
                <w:rFonts w:ascii="微软雅黑" w:eastAsia="微软雅黑" w:hAnsi="微软雅黑" w:hint="eastAsia"/>
                <w:sz w:val="21"/>
                <w:szCs w:val="21"/>
                <w:lang w:val="en-US" w:eastAsia="zh-CN"/>
              </w:rPr>
              <w:t>）、安吉县人民政府网（</w:t>
            </w:r>
            <w:hyperlink r:id="rId13" w:history="1">
              <w:r w:rsidRPr="00107074">
                <w:rPr>
                  <w:rStyle w:val="af1"/>
                  <w:rFonts w:ascii="微软雅黑" w:eastAsia="微软雅黑" w:hAnsi="微软雅黑" w:hint="eastAsia"/>
                  <w:sz w:val="21"/>
                  <w:szCs w:val="21"/>
                  <w:lang w:val="en-US" w:eastAsia="zh-CN"/>
                </w:rPr>
                <w:t>http://www.anji.gov.cn/</w:t>
              </w:r>
            </w:hyperlink>
            <w:r w:rsidRPr="00107074">
              <w:rPr>
                <w:rFonts w:ascii="微软雅黑" w:eastAsia="微软雅黑" w:hAnsi="微软雅黑"/>
                <w:sz w:val="21"/>
                <w:szCs w:val="21"/>
                <w:lang w:val="en-US" w:eastAsia="zh-CN"/>
              </w:rPr>
              <w:t>）</w:t>
            </w:r>
            <w:r w:rsidRPr="00107074">
              <w:rPr>
                <w:rFonts w:ascii="微软雅黑" w:eastAsia="微软雅黑" w:hAnsi="微软雅黑" w:hint="eastAsia"/>
                <w:sz w:val="21"/>
                <w:szCs w:val="21"/>
                <w:lang w:val="en-US" w:eastAsia="zh-CN"/>
              </w:rPr>
              <w:t>，同时发出书面中标通知书</w:t>
            </w:r>
            <w:r w:rsidRPr="00107074">
              <w:rPr>
                <w:rFonts w:ascii="微软雅黑" w:eastAsia="微软雅黑" w:hAnsi="微软雅黑" w:cs="Arial" w:hint="eastAsia"/>
                <w:sz w:val="21"/>
                <w:szCs w:val="21"/>
                <w:lang w:val="en-US" w:eastAsia="zh-CN"/>
              </w:rPr>
              <w:t>。</w:t>
            </w:r>
          </w:p>
        </w:tc>
      </w:tr>
      <w:tr w:rsidR="00905957">
        <w:trPr>
          <w:trHeight w:val="570"/>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20</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adjustRightInd w:val="0"/>
              <w:snapToGrid w:val="0"/>
              <w:spacing w:line="380" w:lineRule="exact"/>
              <w:rPr>
                <w:rFonts w:ascii="微软雅黑" w:eastAsia="微软雅黑" w:hAnsi="微软雅黑"/>
                <w:sz w:val="21"/>
                <w:szCs w:val="21"/>
              </w:rPr>
            </w:pPr>
            <w:r>
              <w:rPr>
                <w:rStyle w:val="af"/>
                <w:rFonts w:ascii="微软雅黑" w:eastAsia="微软雅黑" w:hAnsi="微软雅黑" w:hint="eastAsia"/>
                <w:b w:val="0"/>
                <w:sz w:val="21"/>
                <w:szCs w:val="21"/>
                <w:shd w:val="clear" w:color="auto" w:fill="FFFFFF"/>
              </w:rPr>
              <w:t>供应商（银行）注册</w:t>
            </w:r>
            <w:r>
              <w:rPr>
                <w:rFonts w:ascii="微软雅黑" w:eastAsia="微软雅黑" w:hAnsi="微软雅黑" w:hint="eastAsia"/>
                <w:sz w:val="21"/>
                <w:szCs w:val="21"/>
              </w:rPr>
              <w:t>：</w:t>
            </w:r>
          </w:p>
          <w:p w:rsidR="00905957" w:rsidRDefault="005B7D4F">
            <w:pPr>
              <w:autoSpaceDE w:val="0"/>
              <w:autoSpaceDN w:val="0"/>
              <w:adjustRightInd w:val="0"/>
              <w:snapToGrid w:val="0"/>
              <w:spacing w:line="380" w:lineRule="exact"/>
              <w:ind w:firstLineChars="200" w:firstLine="420"/>
              <w:textAlignment w:val="bottom"/>
              <w:rPr>
                <w:rFonts w:ascii="微软雅黑" w:eastAsia="微软雅黑" w:hAnsi="微软雅黑"/>
                <w:sz w:val="21"/>
                <w:szCs w:val="21"/>
                <w:shd w:val="clear" w:color="auto" w:fill="FFFFFF"/>
              </w:rPr>
            </w:pPr>
            <w:r>
              <w:rPr>
                <w:rFonts w:ascii="微软雅黑" w:eastAsia="微软雅黑" w:hAnsi="微软雅黑" w:hint="eastAsia"/>
                <w:sz w:val="21"/>
                <w:szCs w:val="21"/>
                <w:shd w:val="clear" w:color="auto" w:fill="FFFFFF"/>
              </w:rPr>
              <w:t>为不影响投标供应商上传电子投标文件，未注册加入“浙江省政府采购供应商库”的供应商，请在报名前进行免费注册。咨询电话95763。</w:t>
            </w:r>
          </w:p>
        </w:tc>
      </w:tr>
      <w:tr w:rsidR="00905957">
        <w:trPr>
          <w:trHeight w:val="570"/>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21</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adjustRightInd w:val="0"/>
              <w:snapToGrid w:val="0"/>
              <w:spacing w:line="380" w:lineRule="exact"/>
              <w:rPr>
                <w:rStyle w:val="af"/>
                <w:rFonts w:ascii="微软雅黑" w:eastAsia="微软雅黑" w:hAnsi="微软雅黑"/>
                <w:b w:val="0"/>
                <w:sz w:val="21"/>
                <w:szCs w:val="21"/>
                <w:shd w:val="clear" w:color="auto" w:fill="FFFFFF"/>
              </w:rPr>
            </w:pPr>
            <w:r>
              <w:rPr>
                <w:rStyle w:val="af"/>
                <w:rFonts w:ascii="微软雅黑" w:eastAsia="微软雅黑" w:hAnsi="微软雅黑" w:hint="eastAsia"/>
                <w:b w:val="0"/>
                <w:sz w:val="21"/>
                <w:szCs w:val="21"/>
                <w:shd w:val="clear" w:color="auto" w:fill="FFFFFF"/>
              </w:rPr>
              <w:t>信用记录查询：按财库【2016】125号文件执行</w:t>
            </w:r>
          </w:p>
          <w:p w:rsidR="00905957" w:rsidRDefault="005B7D4F">
            <w:pPr>
              <w:adjustRightInd w:val="0"/>
              <w:snapToGrid w:val="0"/>
              <w:spacing w:line="380" w:lineRule="exact"/>
              <w:ind w:firstLine="405"/>
              <w:rPr>
                <w:rStyle w:val="af"/>
                <w:rFonts w:ascii="微软雅黑" w:eastAsia="微软雅黑" w:hAnsi="微软雅黑"/>
                <w:b w:val="0"/>
                <w:sz w:val="21"/>
                <w:szCs w:val="21"/>
                <w:shd w:val="clear" w:color="auto" w:fill="FFFFFF"/>
              </w:rPr>
            </w:pPr>
            <w:r>
              <w:rPr>
                <w:rStyle w:val="af"/>
                <w:rFonts w:ascii="微软雅黑" w:eastAsia="微软雅黑" w:hAnsi="微软雅黑" w:hint="eastAsia"/>
                <w:b w:val="0"/>
                <w:sz w:val="21"/>
                <w:szCs w:val="21"/>
                <w:shd w:val="clear" w:color="auto" w:fill="FFFFFF"/>
              </w:rPr>
              <w:t>查询渠道：信用中国、中国政府采购网。</w:t>
            </w:r>
          </w:p>
          <w:p w:rsidR="00905957" w:rsidRDefault="005B7D4F">
            <w:pPr>
              <w:autoSpaceDE w:val="0"/>
              <w:autoSpaceDN w:val="0"/>
              <w:adjustRightInd w:val="0"/>
              <w:snapToGrid w:val="0"/>
              <w:spacing w:line="380" w:lineRule="exact"/>
              <w:ind w:firstLineChars="200" w:firstLine="420"/>
              <w:textAlignment w:val="bottom"/>
              <w:rPr>
                <w:rFonts w:ascii="微软雅黑" w:eastAsia="微软雅黑" w:hAnsi="微软雅黑"/>
                <w:snapToGrid w:val="0"/>
                <w:kern w:val="10"/>
                <w:sz w:val="21"/>
                <w:szCs w:val="21"/>
              </w:rPr>
            </w:pPr>
            <w:r>
              <w:rPr>
                <w:rFonts w:ascii="微软雅黑" w:eastAsia="微软雅黑" w:hAnsi="微软雅黑" w:hint="eastAsia"/>
                <w:sz w:val="21"/>
                <w:szCs w:val="21"/>
              </w:rPr>
              <w:t>至本项目响应截止时间前，供应商被列入失信被执行人、重大税收违法失信主体、政府采购严重违法失信行为记录名单（以“信用中国”网站www.creditchina.gov.cn、“中国政府采购网”www.ccgp.gov.cn查询结果为准），其投标将被拒绝。</w:t>
            </w:r>
          </w:p>
        </w:tc>
      </w:tr>
      <w:tr w:rsidR="00905957">
        <w:trPr>
          <w:trHeight w:val="510"/>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22</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autoSpaceDE w:val="0"/>
              <w:autoSpaceDN w:val="0"/>
              <w:adjustRightInd w:val="0"/>
              <w:spacing w:line="380" w:lineRule="exact"/>
              <w:jc w:val="left"/>
              <w:rPr>
                <w:rFonts w:ascii="微软雅黑" w:eastAsia="微软雅黑" w:hAnsi="微软雅黑"/>
                <w:snapToGrid w:val="0"/>
                <w:kern w:val="10"/>
                <w:sz w:val="21"/>
                <w:szCs w:val="21"/>
              </w:rPr>
            </w:pPr>
            <w:r>
              <w:rPr>
                <w:rFonts w:ascii="微软雅黑" w:eastAsia="微软雅黑" w:hAnsi="微软雅黑" w:hint="eastAsia"/>
                <w:sz w:val="21"/>
                <w:szCs w:val="21"/>
              </w:rPr>
              <w:t>投标文件有效期：</w:t>
            </w:r>
            <w:r>
              <w:rPr>
                <w:rFonts w:ascii="微软雅黑" w:eastAsia="微软雅黑" w:hAnsi="微软雅黑" w:cs="Arial" w:hint="eastAsia"/>
                <w:sz w:val="21"/>
                <w:szCs w:val="21"/>
                <w:u w:val="single"/>
              </w:rPr>
              <w:t>90</w:t>
            </w:r>
            <w:r>
              <w:rPr>
                <w:rFonts w:ascii="微软雅黑" w:eastAsia="微软雅黑" w:hAnsi="微软雅黑" w:cs="Arial" w:hint="eastAsia"/>
                <w:sz w:val="21"/>
                <w:szCs w:val="21"/>
              </w:rPr>
              <w:t>天</w:t>
            </w:r>
          </w:p>
        </w:tc>
      </w:tr>
      <w:tr w:rsidR="00905957">
        <w:trPr>
          <w:trHeight w:val="510"/>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23</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adjustRightInd w:val="0"/>
              <w:snapToGrid w:val="0"/>
              <w:spacing w:line="380" w:lineRule="exact"/>
              <w:rPr>
                <w:rFonts w:ascii="微软雅黑" w:eastAsia="微软雅黑" w:hAnsi="微软雅黑"/>
                <w:snapToGrid w:val="0"/>
                <w:kern w:val="10"/>
                <w:sz w:val="21"/>
                <w:szCs w:val="21"/>
              </w:rPr>
            </w:pPr>
            <w:r>
              <w:rPr>
                <w:rFonts w:ascii="微软雅黑" w:eastAsia="微软雅黑" w:hAnsi="微软雅黑" w:hint="eastAsia"/>
                <w:sz w:val="21"/>
                <w:szCs w:val="21"/>
              </w:rPr>
              <w:t>签订合同</w:t>
            </w:r>
            <w:r>
              <w:rPr>
                <w:rFonts w:ascii="微软雅黑" w:eastAsia="微软雅黑" w:hAnsi="微软雅黑" w:cs="Arial" w:hint="eastAsia"/>
                <w:sz w:val="21"/>
                <w:szCs w:val="21"/>
              </w:rPr>
              <w:t>：中标通知书发出后30天内，中标人（银行）和</w:t>
            </w:r>
            <w:r>
              <w:rPr>
                <w:rFonts w:ascii="微软雅黑" w:eastAsia="微软雅黑" w:hAnsi="微软雅黑" w:hint="eastAsia"/>
                <w:sz w:val="21"/>
                <w:szCs w:val="21"/>
              </w:rPr>
              <w:t>采购人签订采购合同。</w:t>
            </w:r>
          </w:p>
        </w:tc>
      </w:tr>
      <w:tr w:rsidR="00905957">
        <w:trPr>
          <w:trHeight w:val="510"/>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24</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adjustRightInd w:val="0"/>
              <w:snapToGrid w:val="0"/>
              <w:spacing w:line="380" w:lineRule="exact"/>
              <w:rPr>
                <w:rFonts w:ascii="微软雅黑" w:eastAsia="微软雅黑" w:hAnsi="微软雅黑"/>
                <w:snapToGrid w:val="0"/>
                <w:kern w:val="10"/>
                <w:sz w:val="21"/>
                <w:szCs w:val="21"/>
              </w:rPr>
            </w:pPr>
            <w:r>
              <w:rPr>
                <w:rFonts w:ascii="微软雅黑" w:eastAsia="微软雅黑" w:hAnsi="微软雅黑" w:hint="eastAsia"/>
                <w:sz w:val="21"/>
                <w:szCs w:val="21"/>
              </w:rPr>
              <w:t>解释：本招标文件的解释权属于采购人及采购代理机构</w:t>
            </w:r>
          </w:p>
        </w:tc>
      </w:tr>
      <w:tr w:rsidR="00905957">
        <w:trPr>
          <w:trHeight w:val="510"/>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25</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adjustRightInd w:val="0"/>
              <w:snapToGrid w:val="0"/>
              <w:spacing w:line="380" w:lineRule="exact"/>
              <w:rPr>
                <w:rFonts w:ascii="微软雅黑" w:eastAsia="微软雅黑" w:hAnsi="微软雅黑"/>
                <w:snapToGrid w:val="0"/>
                <w:kern w:val="10"/>
                <w:sz w:val="21"/>
                <w:szCs w:val="21"/>
              </w:rPr>
            </w:pPr>
            <w:r>
              <w:rPr>
                <w:rFonts w:ascii="微软雅黑" w:eastAsia="微软雅黑" w:hAnsi="微软雅黑" w:cs="Arial" w:hint="eastAsia"/>
                <w:sz w:val="21"/>
                <w:szCs w:val="21"/>
              </w:rPr>
              <w:t>参加在线投标时如遇平台技术问题咨询400-881-7190（或95763）</w:t>
            </w:r>
          </w:p>
        </w:tc>
      </w:tr>
      <w:tr w:rsidR="00905957">
        <w:trPr>
          <w:trHeight w:val="570"/>
        </w:trPr>
        <w:tc>
          <w:tcPr>
            <w:tcW w:w="655" w:type="dxa"/>
            <w:tcBorders>
              <w:top w:val="single" w:sz="4" w:space="0" w:color="auto"/>
              <w:left w:val="single" w:sz="8" w:space="0" w:color="000000"/>
              <w:bottom w:val="single" w:sz="4" w:space="0" w:color="auto"/>
              <w:right w:val="single" w:sz="2" w:space="0" w:color="000000"/>
            </w:tcBorders>
            <w:noWrap/>
            <w:vAlign w:val="center"/>
          </w:tcPr>
          <w:p w:rsidR="00905957" w:rsidRDefault="005B7D4F">
            <w:pPr>
              <w:spacing w:line="380" w:lineRule="exact"/>
              <w:jc w:val="center"/>
              <w:rPr>
                <w:rFonts w:ascii="微软雅黑" w:eastAsia="微软雅黑" w:hAnsi="微软雅黑"/>
                <w:sz w:val="21"/>
                <w:szCs w:val="21"/>
              </w:rPr>
            </w:pPr>
            <w:r>
              <w:rPr>
                <w:rFonts w:ascii="微软雅黑" w:eastAsia="微软雅黑" w:hAnsi="微软雅黑" w:hint="eastAsia"/>
                <w:sz w:val="21"/>
                <w:szCs w:val="21"/>
              </w:rPr>
              <w:t>26</w:t>
            </w:r>
          </w:p>
        </w:tc>
        <w:tc>
          <w:tcPr>
            <w:tcW w:w="8913" w:type="dxa"/>
            <w:tcBorders>
              <w:top w:val="single" w:sz="4" w:space="0" w:color="auto"/>
              <w:left w:val="single" w:sz="2" w:space="0" w:color="000000"/>
              <w:bottom w:val="single" w:sz="4" w:space="0" w:color="auto"/>
              <w:right w:val="single" w:sz="8" w:space="0" w:color="000000"/>
            </w:tcBorders>
            <w:noWrap/>
            <w:vAlign w:val="center"/>
          </w:tcPr>
          <w:p w:rsidR="00905957" w:rsidRDefault="005B7D4F">
            <w:pPr>
              <w:spacing w:line="380" w:lineRule="exact"/>
              <w:rPr>
                <w:rFonts w:ascii="微软雅黑" w:eastAsia="微软雅黑" w:hAnsi="微软雅黑"/>
                <w:sz w:val="21"/>
                <w:szCs w:val="21"/>
              </w:rPr>
            </w:pPr>
            <w:r>
              <w:rPr>
                <w:rFonts w:ascii="微软雅黑" w:eastAsia="微软雅黑" w:hAnsi="微软雅黑" w:hint="eastAsia"/>
                <w:sz w:val="21"/>
                <w:szCs w:val="21"/>
              </w:rPr>
              <w:t>其他要求：</w:t>
            </w:r>
          </w:p>
          <w:p w:rsidR="00905957" w:rsidRDefault="005B7D4F" w:rsidP="00883097">
            <w:pPr>
              <w:adjustRightInd w:val="0"/>
              <w:snapToGrid w:val="0"/>
              <w:spacing w:line="38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投标银行应将“备份响应文件”密封包装后（邮寄形式）在202</w:t>
            </w:r>
            <w:r w:rsidR="0094540E">
              <w:rPr>
                <w:rFonts w:ascii="微软雅黑" w:eastAsia="微软雅黑" w:hAnsi="微软雅黑" w:hint="eastAsia"/>
                <w:sz w:val="21"/>
                <w:szCs w:val="21"/>
              </w:rPr>
              <w:t>5</w:t>
            </w:r>
            <w:r>
              <w:rPr>
                <w:rFonts w:ascii="微软雅黑" w:eastAsia="微软雅黑" w:hAnsi="微软雅黑" w:hint="eastAsia"/>
                <w:sz w:val="21"/>
                <w:szCs w:val="21"/>
              </w:rPr>
              <w:t>年</w:t>
            </w:r>
            <w:r w:rsidR="00883097">
              <w:rPr>
                <w:rFonts w:ascii="微软雅黑" w:eastAsia="微软雅黑" w:hAnsi="微软雅黑" w:hint="eastAsia"/>
                <w:sz w:val="21"/>
                <w:szCs w:val="21"/>
              </w:rPr>
              <w:t>3</w:t>
            </w:r>
            <w:r>
              <w:rPr>
                <w:rFonts w:ascii="微软雅黑" w:eastAsia="微软雅黑" w:hAnsi="微软雅黑" w:hint="eastAsia"/>
                <w:sz w:val="21"/>
                <w:szCs w:val="21"/>
              </w:rPr>
              <w:t>月</w:t>
            </w:r>
            <w:r w:rsidR="00883097">
              <w:rPr>
                <w:rFonts w:ascii="微软雅黑" w:eastAsia="微软雅黑" w:hAnsi="微软雅黑" w:hint="eastAsia"/>
                <w:sz w:val="21"/>
                <w:szCs w:val="21"/>
              </w:rPr>
              <w:t>4</w:t>
            </w:r>
            <w:r w:rsidRPr="00B9467A">
              <w:rPr>
                <w:rFonts w:ascii="微软雅黑" w:eastAsia="微软雅黑" w:hAnsi="微软雅黑" w:hint="eastAsia"/>
                <w:sz w:val="21"/>
                <w:szCs w:val="21"/>
              </w:rPr>
              <w:t>日</w:t>
            </w:r>
            <w:r w:rsidR="00B9467A" w:rsidRPr="00B9467A">
              <w:rPr>
                <w:rFonts w:ascii="微软雅黑" w:eastAsia="微软雅黑" w:hAnsi="微软雅黑" w:hint="eastAsia"/>
                <w:sz w:val="21"/>
                <w:szCs w:val="21"/>
              </w:rPr>
              <w:t>上</w:t>
            </w:r>
            <w:r w:rsidRPr="00B9467A">
              <w:rPr>
                <w:rFonts w:ascii="微软雅黑" w:eastAsia="微软雅黑" w:hAnsi="微软雅黑" w:hint="eastAsia"/>
                <w:sz w:val="21"/>
                <w:szCs w:val="21"/>
              </w:rPr>
              <w:t>午</w:t>
            </w:r>
            <w:r w:rsidR="0094540E">
              <w:rPr>
                <w:rFonts w:ascii="微软雅黑" w:eastAsia="微软雅黑" w:hAnsi="微软雅黑" w:hint="eastAsia"/>
                <w:sz w:val="21"/>
                <w:szCs w:val="21"/>
              </w:rPr>
              <w:t>09</w:t>
            </w:r>
            <w:r w:rsidRPr="00B9467A">
              <w:rPr>
                <w:rFonts w:ascii="微软雅黑" w:eastAsia="微软雅黑" w:hAnsi="微软雅黑" w:hint="eastAsia"/>
                <w:sz w:val="21"/>
                <w:szCs w:val="21"/>
              </w:rPr>
              <w:t>：00（北京时间）前递交一份（邮寄地址：浙江省安吉县昌硕街道天目中路531号，联系</w:t>
            </w:r>
            <w:r>
              <w:rPr>
                <w:rFonts w:ascii="微软雅黑" w:eastAsia="微软雅黑" w:hAnsi="微软雅黑" w:hint="eastAsia"/>
                <w:sz w:val="21"/>
                <w:szCs w:val="21"/>
              </w:rPr>
              <w:t>人：孙颖， 联系电话：0572-5210293），逾期寄达或未按要求密封将被拒收。</w:t>
            </w:r>
          </w:p>
        </w:tc>
      </w:tr>
    </w:tbl>
    <w:p w:rsidR="00905957" w:rsidRDefault="005B7D4F">
      <w:pPr>
        <w:jc w:val="center"/>
        <w:outlineLvl w:val="1"/>
        <w:rPr>
          <w:rFonts w:ascii="微软雅黑" w:eastAsia="微软雅黑" w:hAnsi="微软雅黑"/>
          <w:b/>
          <w:sz w:val="32"/>
          <w:szCs w:val="32"/>
        </w:rPr>
      </w:pPr>
      <w:bookmarkStart w:id="14" w:name="_Toc182488529"/>
      <w:r>
        <w:rPr>
          <w:rFonts w:ascii="微软雅黑" w:eastAsia="微软雅黑" w:hAnsi="微软雅黑" w:hint="eastAsia"/>
          <w:b/>
          <w:sz w:val="32"/>
          <w:szCs w:val="32"/>
        </w:rPr>
        <w:t>一、总则</w:t>
      </w:r>
      <w:bookmarkEnd w:id="11"/>
      <w:bookmarkEnd w:id="12"/>
      <w:bookmarkEnd w:id="13"/>
      <w:bookmarkEnd w:id="14"/>
    </w:p>
    <w:p w:rsidR="00905957" w:rsidRDefault="005B7D4F" w:rsidP="00883097">
      <w:pPr>
        <w:pStyle w:val="a8"/>
        <w:spacing w:beforeLines="50" w:line="400" w:lineRule="exact"/>
        <w:rPr>
          <w:rFonts w:ascii="微软雅黑" w:eastAsia="微软雅黑" w:hAnsi="微软雅黑"/>
          <w:b/>
          <w:sz w:val="24"/>
          <w:szCs w:val="24"/>
        </w:rPr>
      </w:pPr>
      <w:bookmarkStart w:id="15" w:name="_Hlt74730295"/>
      <w:bookmarkStart w:id="16" w:name="_Hlt74714665"/>
      <w:bookmarkStart w:id="17" w:name="_Toc91899872"/>
      <w:bookmarkStart w:id="18" w:name="_Hlt74730208"/>
      <w:bookmarkStart w:id="19" w:name="_Hlt74730112"/>
      <w:bookmarkEnd w:id="15"/>
      <w:bookmarkEnd w:id="16"/>
      <w:r>
        <w:rPr>
          <w:rFonts w:ascii="微软雅黑" w:eastAsia="微软雅黑" w:hAnsi="微软雅黑" w:hint="eastAsia"/>
          <w:b/>
          <w:sz w:val="24"/>
          <w:szCs w:val="24"/>
        </w:rPr>
        <w:t>1、项目说明</w:t>
      </w:r>
      <w:bookmarkEnd w:id="17"/>
    </w:p>
    <w:p w:rsidR="00905957" w:rsidRDefault="005B7D4F">
      <w:pPr>
        <w:pStyle w:val="21"/>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1.1、项目说明见投标须知前附表(以下称“前附表”)第1项所述。</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1.2、</w:t>
      </w:r>
      <w:r w:rsidR="0094540E">
        <w:rPr>
          <w:rFonts w:ascii="微软雅黑" w:eastAsia="微软雅黑" w:hAnsi="微软雅黑" w:hint="eastAsia"/>
          <w:sz w:val="21"/>
          <w:szCs w:val="21"/>
        </w:rPr>
        <w:t>安吉县人民法院</w:t>
      </w:r>
      <w:r>
        <w:rPr>
          <w:rFonts w:ascii="微软雅黑" w:eastAsia="微软雅黑" w:hAnsi="微软雅黑" w:hint="eastAsia"/>
          <w:sz w:val="21"/>
          <w:szCs w:val="21"/>
        </w:rPr>
        <w:t>为本项目的采购人 （存款协议：作为资金协议的甲方)，安吉匠心工程咨询有限责任公司为采购代理机构</w:t>
      </w:r>
      <w:r>
        <w:rPr>
          <w:rFonts w:ascii="微软雅黑" w:eastAsia="微软雅黑" w:hAnsi="微软雅黑" w:cs="宋体" w:hint="eastAsia"/>
          <w:sz w:val="21"/>
          <w:szCs w:val="21"/>
        </w:rPr>
        <w:t>，</w:t>
      </w:r>
      <w:r>
        <w:rPr>
          <w:rFonts w:ascii="微软雅黑" w:eastAsia="微软雅黑" w:hAnsi="微软雅黑" w:hint="eastAsia"/>
          <w:sz w:val="21"/>
          <w:szCs w:val="21"/>
        </w:rPr>
        <w:t>自愿参加本次项目投标的银行机构为投标人，中标人（银行）经评审产生，签订协议后的中标人为供应商（协议中的乙方）。</w:t>
      </w:r>
    </w:p>
    <w:p w:rsidR="00905957" w:rsidRDefault="005B7D4F">
      <w:pPr>
        <w:pStyle w:val="a8"/>
        <w:spacing w:line="400" w:lineRule="exact"/>
        <w:ind w:firstLineChars="200" w:firstLine="420"/>
        <w:rPr>
          <w:rFonts w:ascii="微软雅黑" w:eastAsia="微软雅黑" w:hAnsi="微软雅黑"/>
        </w:rPr>
      </w:pPr>
      <w:r>
        <w:rPr>
          <w:rFonts w:ascii="微软雅黑" w:eastAsia="微软雅黑" w:hAnsi="微软雅黑" w:hint="eastAsia"/>
        </w:rPr>
        <w:t>1.3、投标人一旦参与本次招标活动，即被视为接受了本招标文件的所有内容，如有任何异议，均应在答疑截止时间前提出。</w:t>
      </w:r>
    </w:p>
    <w:p w:rsidR="00905957" w:rsidRDefault="005B7D4F">
      <w:pPr>
        <w:tabs>
          <w:tab w:val="left" w:pos="3780"/>
        </w:tabs>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1.4、投标人须承诺所提供的服务、收费、利率是客观真实的，如果中标，同意招标人为实施公开招标工作的需要，可以在有关网站和相关文件上公布中标项目的服务、收费、利率承诺以及其它相关的信息。</w:t>
      </w:r>
    </w:p>
    <w:p w:rsidR="00905957" w:rsidRDefault="005B7D4F" w:rsidP="00883097">
      <w:pPr>
        <w:pStyle w:val="a8"/>
        <w:spacing w:beforeLines="50" w:line="400" w:lineRule="exact"/>
        <w:rPr>
          <w:rFonts w:ascii="微软雅黑" w:eastAsia="微软雅黑" w:hAnsi="微软雅黑"/>
          <w:b/>
          <w:sz w:val="24"/>
          <w:szCs w:val="24"/>
        </w:rPr>
      </w:pPr>
      <w:bookmarkStart w:id="20" w:name="_Toc91899873"/>
      <w:r>
        <w:rPr>
          <w:rFonts w:ascii="微软雅黑" w:eastAsia="微软雅黑" w:hAnsi="微软雅黑" w:hint="eastAsia"/>
          <w:b/>
          <w:sz w:val="24"/>
          <w:szCs w:val="24"/>
        </w:rPr>
        <w:t>2</w:t>
      </w:r>
      <w:r>
        <w:rPr>
          <w:rFonts w:ascii="微软雅黑" w:eastAsia="微软雅黑" w:hAnsi="微软雅黑" w:hint="eastAsia"/>
          <w:b/>
          <w:kern w:val="0"/>
          <w:sz w:val="24"/>
          <w:szCs w:val="24"/>
          <w:lang w:val="zh-CN"/>
        </w:rPr>
        <w:t>、</w:t>
      </w:r>
      <w:r>
        <w:rPr>
          <w:rFonts w:ascii="微软雅黑" w:eastAsia="微软雅黑" w:hAnsi="微软雅黑" w:hint="eastAsia"/>
          <w:b/>
          <w:sz w:val="24"/>
          <w:szCs w:val="24"/>
        </w:rPr>
        <w:t>采购方式</w:t>
      </w:r>
      <w:bookmarkEnd w:id="20"/>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lastRenderedPageBreak/>
        <w:t>公开招标。</w:t>
      </w:r>
      <w:bookmarkStart w:id="21" w:name="_Hlt74388212"/>
      <w:bookmarkStart w:id="22" w:name="_Hlt68516771"/>
      <w:bookmarkEnd w:id="18"/>
      <w:bookmarkEnd w:id="19"/>
      <w:bookmarkEnd w:id="21"/>
      <w:bookmarkEnd w:id="22"/>
    </w:p>
    <w:p w:rsidR="00905957" w:rsidRDefault="005B7D4F" w:rsidP="00883097">
      <w:pPr>
        <w:pStyle w:val="a8"/>
        <w:spacing w:beforeLines="50" w:line="400" w:lineRule="exact"/>
        <w:rPr>
          <w:rFonts w:ascii="微软雅黑" w:eastAsia="微软雅黑" w:hAnsi="微软雅黑"/>
          <w:b/>
          <w:sz w:val="24"/>
          <w:szCs w:val="24"/>
        </w:rPr>
      </w:pPr>
      <w:bookmarkStart w:id="23" w:name="_Hlt74730301"/>
      <w:bookmarkStart w:id="24" w:name="_Toc91899876"/>
      <w:bookmarkStart w:id="25" w:name="_Toc91899877"/>
      <w:bookmarkStart w:id="26" w:name="_Hlt74730303"/>
      <w:r>
        <w:rPr>
          <w:rFonts w:ascii="微软雅黑" w:eastAsia="微软雅黑" w:hAnsi="微软雅黑" w:hint="eastAsia"/>
          <w:b/>
          <w:sz w:val="24"/>
          <w:szCs w:val="24"/>
        </w:rPr>
        <w:t>3</w:t>
      </w:r>
      <w:bookmarkEnd w:id="23"/>
      <w:bookmarkEnd w:id="24"/>
      <w:r>
        <w:rPr>
          <w:rFonts w:ascii="微软雅黑" w:eastAsia="微软雅黑" w:hAnsi="微软雅黑" w:hint="eastAsia"/>
          <w:b/>
          <w:sz w:val="24"/>
          <w:szCs w:val="24"/>
        </w:rPr>
        <w:t>、定义</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3.1、“采购人”系指安吉县</w:t>
      </w:r>
      <w:r w:rsidR="0094540E">
        <w:rPr>
          <w:rFonts w:ascii="微软雅黑" w:eastAsia="微软雅黑" w:hAnsi="微软雅黑" w:hint="eastAsia"/>
          <w:sz w:val="21"/>
          <w:szCs w:val="21"/>
        </w:rPr>
        <w:t>人民法院</w:t>
      </w:r>
      <w:r>
        <w:rPr>
          <w:rFonts w:ascii="微软雅黑" w:eastAsia="微软雅黑" w:hAnsi="微软雅黑" w:hint="eastAsia"/>
          <w:sz w:val="21"/>
          <w:szCs w:val="21"/>
        </w:rPr>
        <w:t>。</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3.2、“采购代理机构”系指安吉匠心工程咨询有限责任公司。</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3.3、“招标采购单位”系指“采购人”和“采购代理机构”。</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3.4、“投标人”系指符合本招标文件第一章“招标公告”第5条，按规定向招标采购单位报名和提交投标文件的银行机构。</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3.5、“服务”系指本项目规定的投标人须承担的专用账户开立、资金存放和结算、保密及解锁、对帐服务、分账核算、各类查询、原路退款、电话咨询、网上银行服务等，及其他财政、监管部门要求提供的各项服务义务。</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3.6、“收费”系指在采购人通过本项目在银行办理业务、接受服务时银行收取的全部收费项目报价。</w:t>
      </w:r>
    </w:p>
    <w:p w:rsidR="00905957" w:rsidRDefault="005B7D4F">
      <w:pPr>
        <w:spacing w:line="400" w:lineRule="exact"/>
        <w:ind w:firstLineChars="200" w:firstLine="420"/>
        <w:rPr>
          <w:rFonts w:ascii="微软雅黑" w:eastAsia="微软雅黑" w:hAnsi="微软雅黑"/>
        </w:rPr>
      </w:pPr>
      <w:r>
        <w:rPr>
          <w:rFonts w:ascii="微软雅黑" w:eastAsia="微软雅黑" w:hAnsi="微软雅黑" w:hint="eastAsia"/>
          <w:sz w:val="21"/>
          <w:szCs w:val="21"/>
        </w:rPr>
        <w:t>3.7、“利率”系指在采购人通过本项目在银行存放资金利率。</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4、投标费用</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投标人需自行承担涉及投标的一切费用。</w:t>
      </w:r>
      <w:bookmarkStart w:id="27" w:name="_Hlt68072990"/>
      <w:bookmarkStart w:id="28" w:name="_Hlt74729768"/>
      <w:bookmarkStart w:id="29" w:name="_Hlt75236290"/>
      <w:bookmarkStart w:id="30" w:name="_Hlt74707468"/>
      <w:bookmarkStart w:id="31" w:name="_Hlt68057669"/>
      <w:bookmarkStart w:id="32" w:name="_Toc233618973"/>
      <w:bookmarkStart w:id="33" w:name="_Toc434248565"/>
      <w:bookmarkStart w:id="34" w:name="_Toc397181961"/>
      <w:bookmarkEnd w:id="25"/>
      <w:bookmarkEnd w:id="26"/>
      <w:bookmarkEnd w:id="27"/>
      <w:bookmarkEnd w:id="28"/>
      <w:bookmarkEnd w:id="29"/>
      <w:bookmarkEnd w:id="30"/>
      <w:bookmarkEnd w:id="31"/>
    </w:p>
    <w:p w:rsidR="00905957" w:rsidRDefault="005B7D4F">
      <w:pPr>
        <w:jc w:val="center"/>
        <w:outlineLvl w:val="1"/>
        <w:rPr>
          <w:rFonts w:ascii="微软雅黑" w:eastAsia="微软雅黑" w:hAnsi="微软雅黑"/>
          <w:b/>
          <w:sz w:val="32"/>
          <w:szCs w:val="32"/>
        </w:rPr>
      </w:pPr>
      <w:bookmarkStart w:id="35" w:name="_Toc182488530"/>
      <w:r>
        <w:rPr>
          <w:rFonts w:ascii="微软雅黑" w:eastAsia="微软雅黑" w:hAnsi="微软雅黑" w:hint="eastAsia"/>
          <w:b/>
          <w:sz w:val="32"/>
          <w:szCs w:val="32"/>
        </w:rPr>
        <w:t>二、招标文件</w:t>
      </w:r>
      <w:bookmarkEnd w:id="32"/>
      <w:bookmarkEnd w:id="33"/>
      <w:bookmarkEnd w:id="34"/>
      <w:bookmarkEnd w:id="35"/>
    </w:p>
    <w:p w:rsidR="00905957" w:rsidRDefault="005B7D4F" w:rsidP="00883097">
      <w:pPr>
        <w:pStyle w:val="a8"/>
        <w:spacing w:beforeLines="50" w:line="400" w:lineRule="exact"/>
        <w:rPr>
          <w:rFonts w:ascii="微软雅黑" w:eastAsia="微软雅黑" w:hAnsi="微软雅黑"/>
          <w:b/>
          <w:sz w:val="24"/>
          <w:szCs w:val="24"/>
        </w:rPr>
      </w:pPr>
      <w:bookmarkStart w:id="36" w:name="_Toc91899880"/>
      <w:bookmarkStart w:id="37" w:name="_Hlt74730307"/>
      <w:r>
        <w:rPr>
          <w:rFonts w:ascii="微软雅黑" w:eastAsia="微软雅黑" w:hAnsi="微软雅黑" w:hint="eastAsia"/>
          <w:b/>
          <w:sz w:val="24"/>
          <w:szCs w:val="24"/>
        </w:rPr>
        <w:t>1、招标文件的构成</w:t>
      </w:r>
      <w:bookmarkEnd w:id="36"/>
    </w:p>
    <w:bookmarkEnd w:id="37"/>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1.1、招标文件包括下列文件及附件</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第一章  招标公告</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第二章  投标人须知</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第三章  项目技术规范和服务要求</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第四章  协议主要条款</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第五章  应提交的有关格式范例</w:t>
      </w:r>
    </w:p>
    <w:p w:rsidR="00905957" w:rsidRDefault="005B7D4F">
      <w:pPr>
        <w:spacing w:line="400" w:lineRule="exact"/>
        <w:ind w:firstLineChars="200" w:firstLine="420"/>
        <w:rPr>
          <w:rFonts w:ascii="微软雅黑" w:eastAsia="微软雅黑" w:hAnsi="微软雅黑"/>
        </w:rPr>
      </w:pPr>
      <w:r>
        <w:rPr>
          <w:rFonts w:ascii="微软雅黑" w:eastAsia="微软雅黑" w:hAnsi="微软雅黑" w:hint="eastAsia"/>
          <w:sz w:val="21"/>
          <w:szCs w:val="21"/>
        </w:rPr>
        <w:t>1.2、投标人应认真审阅招标文件中所有的内容，包括编制和提交投标文件须知、项目技术规范和服务要求、协议主要条款、应提交的有关格式范例等。如果投标人编制的投标文件没有从实质上响应招标文件的要求，其投标文件将被拒绝。</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2、招标文件的解释</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2.1、不论招标采购单位向投标人发送的资料文件，还是投标人提出的问题，均采用书面形式，任何口头提问及答复一律无效。</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2.2、投标人一旦参与本次招标活动，即被视为接受了本招标文件的所有内容，如有任何异议，均应在答疑截止时间前提出。</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2.3、投标人认为采购文件使自己的权益受到损害的，可以自收到采购文件之日（发售截止日之后收到采购文件的，以发售截止日为准）或者采购文件公告期限届满之日起7个工作日内，以书面形式向</w:t>
      </w:r>
      <w:r>
        <w:rPr>
          <w:rFonts w:ascii="微软雅黑" w:eastAsia="微软雅黑" w:hAnsi="微软雅黑" w:hint="eastAsia"/>
          <w:sz w:val="21"/>
          <w:szCs w:val="21"/>
        </w:rPr>
        <w:lastRenderedPageBreak/>
        <w:t>招标采购单位提出质疑。</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3、招标文件的修改</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3.1、</w:t>
      </w:r>
      <w:r>
        <w:rPr>
          <w:rFonts w:ascii="微软雅黑" w:eastAsia="微软雅黑" w:hAnsi="微软雅黑"/>
          <w:sz w:val="21"/>
          <w:szCs w:val="21"/>
        </w:rPr>
        <w:t>招标文件澄清、答复、修改、补充的内容为招标文件的组成部分。当招标文件与招标文件的答复、澄清、修改、补充通知就同一内容的表述不一致时，以最后发出的书面文件为准。</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3.2、若有必要，招标采购单位将酌情延长递交投标文件的截止日期。</w:t>
      </w:r>
    </w:p>
    <w:p w:rsidR="00905957" w:rsidRDefault="005B7D4F">
      <w:pPr>
        <w:jc w:val="center"/>
        <w:outlineLvl w:val="1"/>
        <w:rPr>
          <w:rFonts w:ascii="微软雅黑" w:eastAsia="微软雅黑" w:hAnsi="微软雅黑"/>
          <w:b/>
          <w:sz w:val="32"/>
          <w:szCs w:val="32"/>
        </w:rPr>
      </w:pPr>
      <w:bookmarkStart w:id="38" w:name="_Hlt75236011"/>
      <w:bookmarkStart w:id="39" w:name="_Toc182488531"/>
      <w:bookmarkStart w:id="40" w:name="_Toc233618974"/>
      <w:bookmarkStart w:id="41" w:name="_Toc91899884"/>
      <w:bookmarkStart w:id="42" w:name="_Toc397181962"/>
      <w:bookmarkStart w:id="43" w:name="_Toc434248566"/>
      <w:bookmarkEnd w:id="38"/>
      <w:r>
        <w:rPr>
          <w:rFonts w:ascii="微软雅黑" w:eastAsia="微软雅黑" w:hAnsi="微软雅黑" w:hint="eastAsia"/>
          <w:b/>
          <w:sz w:val="32"/>
          <w:szCs w:val="32"/>
        </w:rPr>
        <w:t>三、投标文件的编制</w:t>
      </w:r>
      <w:bookmarkEnd w:id="39"/>
      <w:bookmarkEnd w:id="40"/>
      <w:bookmarkEnd w:id="41"/>
      <w:bookmarkEnd w:id="42"/>
      <w:bookmarkEnd w:id="43"/>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（一）投标文件的形式和效力</w:t>
      </w:r>
    </w:p>
    <w:p w:rsidR="00905957" w:rsidRDefault="005B7D4F">
      <w:pPr>
        <w:snapToGrid w:val="0"/>
        <w:spacing w:line="400" w:lineRule="exact"/>
        <w:ind w:firstLineChars="200" w:firstLine="420"/>
        <w:jc w:val="left"/>
        <w:rPr>
          <w:rFonts w:ascii="微软雅黑" w:eastAsia="微软雅黑" w:hAnsi="微软雅黑"/>
          <w:b/>
          <w:sz w:val="21"/>
          <w:szCs w:val="21"/>
        </w:rPr>
      </w:pPr>
      <w:r>
        <w:rPr>
          <w:rFonts w:ascii="微软雅黑" w:eastAsia="微软雅黑" w:hAnsi="微软雅黑" w:hint="eastAsia"/>
          <w:b/>
          <w:sz w:val="21"/>
          <w:szCs w:val="21"/>
        </w:rPr>
        <w:t xml:space="preserve">1、投标文件专指在线投标文件。 </w:t>
      </w:r>
    </w:p>
    <w:p w:rsidR="00905957" w:rsidRDefault="005B7D4F">
      <w:pPr>
        <w:spacing w:line="400" w:lineRule="exact"/>
        <w:ind w:firstLineChars="200" w:firstLine="420"/>
        <w:rPr>
          <w:rFonts w:ascii="微软雅黑" w:eastAsia="微软雅黑" w:hAnsi="微软雅黑" w:cs="宋体"/>
          <w:sz w:val="21"/>
          <w:szCs w:val="21"/>
        </w:rPr>
      </w:pPr>
      <w:r>
        <w:rPr>
          <w:rFonts w:ascii="微软雅黑" w:eastAsia="微软雅黑" w:hAnsi="微软雅黑" w:hint="eastAsia"/>
          <w:b/>
          <w:sz w:val="21"/>
          <w:szCs w:val="21"/>
        </w:rPr>
        <w:t>1.1、在线投标：投标人报名后即可在系统中进行投标文件编制，且应于</w:t>
      </w:r>
      <w:r>
        <w:rPr>
          <w:rFonts w:ascii="微软雅黑" w:eastAsia="微软雅黑" w:hAnsi="微软雅黑" w:hint="eastAsia"/>
          <w:b/>
          <w:sz w:val="21"/>
          <w:szCs w:val="21"/>
          <w:highlight w:val="yellow"/>
        </w:rPr>
        <w:t>202</w:t>
      </w:r>
      <w:r w:rsidR="0094540E">
        <w:rPr>
          <w:rFonts w:ascii="微软雅黑" w:eastAsia="微软雅黑" w:hAnsi="微软雅黑" w:hint="eastAsia"/>
          <w:b/>
          <w:sz w:val="21"/>
          <w:szCs w:val="21"/>
          <w:highlight w:val="yellow"/>
        </w:rPr>
        <w:t>5</w:t>
      </w:r>
      <w:r>
        <w:rPr>
          <w:rFonts w:ascii="微软雅黑" w:eastAsia="微软雅黑" w:hAnsi="微软雅黑" w:hint="eastAsia"/>
          <w:b/>
          <w:sz w:val="21"/>
          <w:szCs w:val="21"/>
          <w:highlight w:val="yellow"/>
        </w:rPr>
        <w:t>年</w:t>
      </w:r>
      <w:r w:rsidR="00883097">
        <w:rPr>
          <w:rFonts w:ascii="微软雅黑" w:eastAsia="微软雅黑" w:hAnsi="微软雅黑" w:hint="eastAsia"/>
          <w:b/>
          <w:sz w:val="21"/>
          <w:szCs w:val="21"/>
          <w:highlight w:val="yellow"/>
        </w:rPr>
        <w:t>3</w:t>
      </w:r>
      <w:r>
        <w:rPr>
          <w:rFonts w:ascii="微软雅黑" w:eastAsia="微软雅黑" w:hAnsi="微软雅黑" w:hint="eastAsia"/>
          <w:b/>
          <w:sz w:val="21"/>
          <w:szCs w:val="21"/>
          <w:highlight w:val="yellow"/>
        </w:rPr>
        <w:t>月</w:t>
      </w:r>
      <w:r w:rsidR="00883097">
        <w:rPr>
          <w:rFonts w:ascii="微软雅黑" w:eastAsia="微软雅黑" w:hAnsi="微软雅黑" w:hint="eastAsia"/>
          <w:b/>
          <w:sz w:val="21"/>
          <w:szCs w:val="21"/>
          <w:highlight w:val="yellow"/>
        </w:rPr>
        <w:t>4</w:t>
      </w:r>
      <w:r>
        <w:rPr>
          <w:rFonts w:ascii="微软雅黑" w:eastAsia="微软雅黑" w:hAnsi="微软雅黑" w:hint="eastAsia"/>
          <w:b/>
          <w:sz w:val="21"/>
          <w:szCs w:val="21"/>
          <w:highlight w:val="yellow"/>
        </w:rPr>
        <w:t>日上午</w:t>
      </w:r>
      <w:r w:rsidR="0094540E">
        <w:rPr>
          <w:rFonts w:ascii="微软雅黑" w:eastAsia="微软雅黑" w:hAnsi="微软雅黑" w:hint="eastAsia"/>
          <w:b/>
          <w:sz w:val="21"/>
          <w:szCs w:val="21"/>
          <w:highlight w:val="yellow"/>
        </w:rPr>
        <w:t>09</w:t>
      </w:r>
      <w:r>
        <w:rPr>
          <w:rFonts w:ascii="微软雅黑" w:eastAsia="微软雅黑" w:hAnsi="微软雅黑" w:hint="eastAsia"/>
          <w:b/>
          <w:sz w:val="21"/>
          <w:szCs w:val="21"/>
          <w:highlight w:val="yellow"/>
        </w:rPr>
        <w:t>：00前，</w:t>
      </w:r>
      <w:r>
        <w:rPr>
          <w:rFonts w:ascii="微软雅黑" w:eastAsia="微软雅黑" w:hAnsi="微软雅黑" w:hint="eastAsia"/>
          <w:b/>
          <w:sz w:val="21"/>
          <w:szCs w:val="21"/>
        </w:rPr>
        <w:t>登录政府采购云平台（</w:t>
      </w:r>
      <w:hyperlink w:tgtFrame="_blank" w:history="1">
        <w:r>
          <w:rPr>
            <w:rFonts w:ascii="微软雅黑" w:eastAsia="微软雅黑" w:hAnsi="微软雅黑" w:hint="eastAsia"/>
            <w:color w:val="000000"/>
            <w:sz w:val="21"/>
            <w:szCs w:val="21"/>
          </w:rPr>
          <w:t>https://login.zcygov.cn</w:t>
        </w:r>
        <w:r>
          <w:rPr>
            <w:rFonts w:ascii="微软雅黑" w:eastAsia="微软雅黑" w:hAnsi="微软雅黑" w:hint="eastAsia"/>
            <w:b/>
            <w:sz w:val="21"/>
            <w:szCs w:val="21"/>
          </w:rPr>
          <w:t>）</w:t>
        </w:r>
      </w:hyperlink>
      <w:r>
        <w:rPr>
          <w:rFonts w:ascii="微软雅黑" w:eastAsia="微软雅黑" w:hAnsi="微软雅黑" w:hint="eastAsia"/>
          <w:b/>
          <w:sz w:val="21"/>
          <w:szCs w:val="21"/>
        </w:rPr>
        <w:t>，进入招投标系统，按规定进行投标。投标成功会接收短信通知，逾期投标视为未投标。咨询电话：</w:t>
      </w:r>
      <w:r>
        <w:rPr>
          <w:rFonts w:ascii="微软雅黑" w:eastAsia="微软雅黑" w:hAnsi="微软雅黑" w:cs="Arial" w:hint="eastAsia"/>
          <w:sz w:val="21"/>
          <w:szCs w:val="21"/>
        </w:rPr>
        <w:t>400-881-7190（或95763）</w:t>
      </w:r>
    </w:p>
    <w:p w:rsidR="00905957" w:rsidRDefault="005B7D4F">
      <w:pPr>
        <w:snapToGrid w:val="0"/>
        <w:spacing w:line="400" w:lineRule="exact"/>
        <w:ind w:firstLineChars="200" w:firstLine="420"/>
        <w:jc w:val="left"/>
        <w:rPr>
          <w:rFonts w:ascii="微软雅黑" w:eastAsia="微软雅黑" w:hAnsi="微软雅黑"/>
          <w:b/>
          <w:sz w:val="21"/>
          <w:szCs w:val="21"/>
        </w:rPr>
      </w:pPr>
      <w:r>
        <w:rPr>
          <w:rFonts w:ascii="微软雅黑" w:eastAsia="微软雅黑" w:hAnsi="微软雅黑" w:hint="eastAsia"/>
          <w:b/>
          <w:sz w:val="21"/>
          <w:szCs w:val="21"/>
        </w:rPr>
        <w:t>2、投标文件的效力</w:t>
      </w:r>
    </w:p>
    <w:p w:rsidR="00905957" w:rsidRDefault="005B7D4F">
      <w:pPr>
        <w:snapToGrid w:val="0"/>
        <w:spacing w:line="400" w:lineRule="exact"/>
        <w:ind w:firstLineChars="200" w:firstLine="420"/>
        <w:jc w:val="left"/>
        <w:rPr>
          <w:rFonts w:ascii="微软雅黑" w:eastAsia="微软雅黑" w:hAnsi="微软雅黑" w:cs="Arial"/>
          <w:sz w:val="21"/>
          <w:szCs w:val="21"/>
        </w:rPr>
      </w:pPr>
      <w:r>
        <w:rPr>
          <w:rFonts w:ascii="微软雅黑" w:eastAsia="微软雅黑" w:hAnsi="微软雅黑" w:cs="Arial" w:hint="eastAsia"/>
          <w:sz w:val="21"/>
          <w:szCs w:val="21"/>
          <w:highlight w:val="yellow"/>
        </w:rPr>
        <w:t>本项目不接受除“政采云”在线投标文件之外任何形式的投标文件。未完成在线投标的，视为投标无效。</w:t>
      </w:r>
    </w:p>
    <w:p w:rsidR="00905957" w:rsidRDefault="005B7D4F">
      <w:pPr>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投标文件因字迹潦草或表达不清所引起的后果由投标人负责。</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（二）投标文件的组成</w:t>
      </w:r>
    </w:p>
    <w:p w:rsidR="00905957" w:rsidRDefault="005B7D4F">
      <w:pPr>
        <w:adjustRightInd w:val="0"/>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投标人应保证所提供文件资料的真实性，所有文件资料必须是针对本次招标的。如发现投标人提供了虚假文件资料，其投标将被拒绝，并自行承担相应的法律责任。投标文件由</w:t>
      </w:r>
      <w:r>
        <w:rPr>
          <w:rFonts w:ascii="微软雅黑" w:eastAsia="微软雅黑" w:hAnsi="微软雅黑" w:hint="eastAsia"/>
          <w:b/>
          <w:sz w:val="21"/>
          <w:szCs w:val="21"/>
        </w:rPr>
        <w:t>资格证明文件</w:t>
      </w:r>
      <w:r>
        <w:rPr>
          <w:rFonts w:ascii="微软雅黑" w:eastAsia="微软雅黑" w:hAnsi="微软雅黑" w:hint="eastAsia"/>
          <w:sz w:val="21"/>
          <w:szCs w:val="21"/>
        </w:rPr>
        <w:t>、</w:t>
      </w:r>
      <w:r>
        <w:rPr>
          <w:rFonts w:ascii="微软雅黑" w:eastAsia="微软雅黑" w:hAnsi="微软雅黑" w:hint="eastAsia"/>
          <w:b/>
          <w:sz w:val="21"/>
          <w:szCs w:val="21"/>
        </w:rPr>
        <w:t>商务文件和技术文件、报价文件</w:t>
      </w:r>
      <w:r>
        <w:rPr>
          <w:rFonts w:ascii="微软雅黑" w:eastAsia="微软雅黑" w:hAnsi="微软雅黑" w:hint="eastAsia"/>
          <w:sz w:val="21"/>
          <w:szCs w:val="21"/>
        </w:rPr>
        <w:t>组成。</w:t>
      </w:r>
    </w:p>
    <w:p w:rsidR="00905957" w:rsidRDefault="005B7D4F">
      <w:pPr>
        <w:adjustRightInd w:val="0"/>
        <w:snapToGrid w:val="0"/>
        <w:spacing w:line="400" w:lineRule="exact"/>
        <w:ind w:firstLineChars="200" w:firstLine="420"/>
        <w:jc w:val="left"/>
        <w:rPr>
          <w:rFonts w:ascii="微软雅黑" w:eastAsia="微软雅黑" w:hAnsi="微软雅黑"/>
          <w:b/>
          <w:sz w:val="21"/>
          <w:szCs w:val="21"/>
        </w:rPr>
      </w:pPr>
      <w:r>
        <w:rPr>
          <w:rFonts w:ascii="微软雅黑" w:eastAsia="微软雅黑" w:hAnsi="微软雅黑" w:hint="eastAsia"/>
          <w:b/>
          <w:sz w:val="21"/>
          <w:szCs w:val="21"/>
        </w:rPr>
        <w:t>1、资格证明文件包括但不限予以下内容：</w:t>
      </w:r>
    </w:p>
    <w:p w:rsidR="006979C0" w:rsidRDefault="006979C0" w:rsidP="006979C0">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a）投标声明书；（格式见附件）</w:t>
      </w:r>
    </w:p>
    <w:p w:rsidR="006979C0" w:rsidRDefault="006979C0" w:rsidP="006979C0">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 xml:space="preserve">b）投标人有效的工商营业执照副本复印件； </w:t>
      </w:r>
    </w:p>
    <w:p w:rsidR="006979C0" w:rsidRDefault="006979C0" w:rsidP="006979C0">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c）</w:t>
      </w:r>
      <w:r>
        <w:rPr>
          <w:rFonts w:ascii="微软雅黑" w:eastAsia="微软雅黑" w:hAnsi="微软雅黑"/>
          <w:sz w:val="21"/>
          <w:szCs w:val="21"/>
        </w:rPr>
        <w:t>法定代表人</w:t>
      </w:r>
      <w:r>
        <w:rPr>
          <w:rFonts w:ascii="微软雅黑" w:eastAsia="微软雅黑" w:hAnsi="微软雅黑" w:hint="eastAsia"/>
          <w:sz w:val="21"/>
          <w:szCs w:val="21"/>
        </w:rPr>
        <w:t>（或负责人）</w:t>
      </w:r>
      <w:r>
        <w:rPr>
          <w:rFonts w:ascii="微软雅黑" w:eastAsia="微软雅黑" w:hAnsi="微软雅黑"/>
          <w:sz w:val="21"/>
          <w:szCs w:val="21"/>
        </w:rPr>
        <w:t>身份证明书</w:t>
      </w:r>
      <w:r>
        <w:rPr>
          <w:rFonts w:ascii="微软雅黑" w:eastAsia="微软雅黑" w:hAnsi="微软雅黑" w:hint="eastAsia"/>
          <w:sz w:val="21"/>
          <w:szCs w:val="21"/>
        </w:rPr>
        <w:t>、投标人法定代表人（或负责人）授权书、法定代表人（或负责人）及其授权委托人的身份证复印件；如法定代表人（或负责人）直接参加投标并对相应文件签字的，只需提供其身份证复印件；（格式见附件）</w:t>
      </w:r>
    </w:p>
    <w:p w:rsidR="006979C0" w:rsidRDefault="006979C0" w:rsidP="006979C0">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 xml:space="preserve">d）《中华人民共和国金融许可证》复印件； </w:t>
      </w:r>
    </w:p>
    <w:p w:rsidR="006979C0" w:rsidRDefault="006979C0" w:rsidP="006979C0">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e）人民银行上年度综合评价B等及以上证明材料复印件，不纳入人民银行评级范围的银行不受此限制</w:t>
      </w:r>
      <w:r w:rsidRPr="009C66E8">
        <w:rPr>
          <w:rFonts w:ascii="微软雅黑" w:eastAsia="微软雅黑" w:hAnsi="微软雅黑" w:hint="eastAsia"/>
          <w:sz w:val="21"/>
          <w:szCs w:val="21"/>
        </w:rPr>
        <w:t>（如投标人不能提供的，可提供</w:t>
      </w:r>
      <w:r>
        <w:rPr>
          <w:rFonts w:ascii="微软雅黑" w:eastAsia="微软雅黑" w:hAnsi="微软雅黑" w:hint="eastAsia"/>
          <w:sz w:val="21"/>
          <w:szCs w:val="21"/>
        </w:rPr>
        <w:t>投标人上级银行的相关资料）；</w:t>
      </w:r>
    </w:p>
    <w:p w:rsidR="006979C0" w:rsidRDefault="006979C0" w:rsidP="006979C0">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f） 依法开展经营活动，近3年内在经营活动中无重大违法违规记录及重大违约事件的承诺；</w:t>
      </w:r>
    </w:p>
    <w:p w:rsidR="006979C0" w:rsidRDefault="006979C0" w:rsidP="006979C0">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g）廉政承诺书；（格式见附件）</w:t>
      </w:r>
    </w:p>
    <w:p w:rsidR="00905957" w:rsidRDefault="005B7D4F">
      <w:pPr>
        <w:snapToGrid w:val="0"/>
        <w:spacing w:line="400" w:lineRule="exact"/>
        <w:ind w:firstLineChars="200" w:firstLine="420"/>
        <w:jc w:val="center"/>
        <w:rPr>
          <w:rFonts w:ascii="微软雅黑" w:eastAsia="微软雅黑" w:hAnsi="微软雅黑"/>
          <w:sz w:val="21"/>
          <w:szCs w:val="21"/>
        </w:rPr>
      </w:pPr>
      <w:r>
        <w:rPr>
          <w:rFonts w:ascii="微软雅黑" w:eastAsia="微软雅黑" w:hAnsi="微软雅黑" w:hint="eastAsia"/>
          <w:sz w:val="21"/>
          <w:szCs w:val="21"/>
          <w:highlight w:val="yellow"/>
        </w:rPr>
        <w:t>复印件均须加盖供应商电子公章</w:t>
      </w:r>
    </w:p>
    <w:p w:rsidR="00905957" w:rsidRDefault="005B7D4F" w:rsidP="00B9467A">
      <w:pPr>
        <w:spacing w:line="400" w:lineRule="exact"/>
        <w:ind w:firstLineChars="195" w:firstLine="409"/>
        <w:rPr>
          <w:rFonts w:ascii="微软雅黑" w:eastAsia="微软雅黑" w:hAnsi="微软雅黑"/>
          <w:b/>
          <w:sz w:val="21"/>
          <w:szCs w:val="21"/>
        </w:rPr>
      </w:pPr>
      <w:r>
        <w:rPr>
          <w:rFonts w:ascii="微软雅黑" w:eastAsia="微软雅黑" w:hAnsi="微软雅黑" w:hint="eastAsia"/>
          <w:b/>
          <w:sz w:val="21"/>
          <w:szCs w:val="21"/>
        </w:rPr>
        <w:t>2、商务文件和技术文件包括但不限予以下内容：</w:t>
      </w:r>
    </w:p>
    <w:p w:rsidR="00905957" w:rsidRDefault="005B7D4F" w:rsidP="00B9467A">
      <w:pPr>
        <w:spacing w:line="400" w:lineRule="exact"/>
        <w:ind w:firstLineChars="195" w:firstLine="409"/>
        <w:rPr>
          <w:rFonts w:ascii="微软雅黑" w:eastAsia="微软雅黑" w:hAnsi="微软雅黑"/>
          <w:b/>
          <w:sz w:val="21"/>
          <w:szCs w:val="21"/>
        </w:rPr>
      </w:pPr>
      <w:r>
        <w:rPr>
          <w:rFonts w:ascii="微软雅黑" w:eastAsia="微软雅黑" w:hAnsi="微软雅黑" w:hint="eastAsia"/>
          <w:b/>
          <w:sz w:val="21"/>
          <w:szCs w:val="21"/>
        </w:rPr>
        <w:t>2.1、经济发展贡献</w:t>
      </w:r>
    </w:p>
    <w:p w:rsidR="00905957" w:rsidRDefault="005B7D4F">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lastRenderedPageBreak/>
        <w:t>a）对地方财政收入贡献</w:t>
      </w:r>
    </w:p>
    <w:p w:rsidR="00905957" w:rsidRDefault="005B7D4F">
      <w:pPr>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投标银行202</w:t>
      </w:r>
      <w:r w:rsidR="006979C0">
        <w:rPr>
          <w:rFonts w:ascii="微软雅黑" w:eastAsia="微软雅黑" w:hAnsi="微软雅黑" w:hint="eastAsia"/>
          <w:sz w:val="21"/>
          <w:szCs w:val="21"/>
        </w:rPr>
        <w:t>4</w:t>
      </w:r>
      <w:r>
        <w:rPr>
          <w:rFonts w:ascii="微软雅黑" w:eastAsia="微软雅黑" w:hAnsi="微软雅黑" w:hint="eastAsia"/>
          <w:sz w:val="21"/>
          <w:szCs w:val="21"/>
        </w:rPr>
        <w:t>年度在我县缴纳的地方税收收入情况，细分为纳税总额和纳税增幅。</w:t>
      </w:r>
      <w:r>
        <w:rPr>
          <w:rFonts w:ascii="微软雅黑" w:eastAsia="微软雅黑" w:hAnsi="微软雅黑" w:hint="eastAsia"/>
          <w:sz w:val="21"/>
          <w:szCs w:val="21"/>
          <w:highlight w:val="yellow"/>
        </w:rPr>
        <w:t>（</w:t>
      </w:r>
      <w:r w:rsidR="002C5E50">
        <w:rPr>
          <w:rFonts w:ascii="微软雅黑" w:eastAsia="微软雅黑" w:hAnsi="微软雅黑" w:cs="宋体" w:hint="eastAsia"/>
          <w:kern w:val="0"/>
          <w:sz w:val="21"/>
          <w:szCs w:val="21"/>
          <w:highlight w:val="yellow"/>
        </w:rPr>
        <w:t>以招标单位向县财政查询数据为准</w:t>
      </w:r>
      <w:r>
        <w:rPr>
          <w:rFonts w:ascii="微软雅黑" w:eastAsia="微软雅黑" w:hAnsi="微软雅黑" w:hint="eastAsia"/>
          <w:sz w:val="21"/>
          <w:szCs w:val="21"/>
          <w:highlight w:val="yellow"/>
        </w:rPr>
        <w:t>）</w:t>
      </w:r>
    </w:p>
    <w:p w:rsidR="00905957" w:rsidRDefault="005B7D4F">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t>b）</w:t>
      </w:r>
      <w:r w:rsidR="004956E0">
        <w:rPr>
          <w:rFonts w:ascii="微软雅黑" w:eastAsia="微软雅黑" w:hAnsi="微软雅黑" w:cs="宋体" w:hint="eastAsia"/>
          <w:kern w:val="0"/>
          <w:sz w:val="21"/>
          <w:szCs w:val="21"/>
        </w:rPr>
        <w:t>普惠小微企业贷款情况</w:t>
      </w:r>
    </w:p>
    <w:p w:rsidR="004956E0" w:rsidRDefault="004956E0" w:rsidP="002C5E50">
      <w:pPr>
        <w:spacing w:line="400" w:lineRule="exact"/>
        <w:ind w:firstLineChars="195" w:firstLine="409"/>
        <w:rPr>
          <w:rFonts w:ascii="微软雅黑" w:eastAsia="微软雅黑" w:hAnsi="微软雅黑" w:cs="宋体"/>
          <w:kern w:val="0"/>
          <w:sz w:val="21"/>
          <w:szCs w:val="21"/>
        </w:rPr>
      </w:pPr>
      <w:r>
        <w:rPr>
          <w:rFonts w:ascii="微软雅黑" w:eastAsia="微软雅黑" w:hAnsi="微软雅黑" w:cs="宋体" w:hint="eastAsia"/>
          <w:kern w:val="0"/>
          <w:sz w:val="21"/>
          <w:szCs w:val="21"/>
        </w:rPr>
        <w:t>投标银行2024年度对我县普惠型小微企业贷款情况。（</w:t>
      </w:r>
      <w:r>
        <w:rPr>
          <w:rFonts w:ascii="微软雅黑" w:eastAsia="微软雅黑" w:hAnsi="微软雅黑" w:cs="宋体" w:hint="eastAsia"/>
          <w:kern w:val="0"/>
          <w:sz w:val="21"/>
          <w:szCs w:val="21"/>
          <w:highlight w:val="yellow"/>
        </w:rPr>
        <w:t>以招标单位向安吉金融监管支局取得数据为准）</w:t>
      </w:r>
    </w:p>
    <w:p w:rsidR="00905957" w:rsidRDefault="005B7D4F">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t>c）</w:t>
      </w:r>
      <w:r w:rsidR="002C5E50">
        <w:rPr>
          <w:rFonts w:ascii="微软雅黑" w:eastAsia="微软雅黑" w:hAnsi="微软雅黑" w:hint="eastAsia"/>
          <w:sz w:val="21"/>
          <w:szCs w:val="21"/>
        </w:rPr>
        <w:t>绿色</w:t>
      </w:r>
      <w:r w:rsidR="004956E0">
        <w:rPr>
          <w:rFonts w:ascii="微软雅黑" w:eastAsia="微软雅黑" w:hAnsi="微软雅黑" w:hint="eastAsia"/>
          <w:sz w:val="21"/>
          <w:szCs w:val="21"/>
        </w:rPr>
        <w:t>贷款</w:t>
      </w:r>
    </w:p>
    <w:p w:rsidR="002C5E50" w:rsidRPr="00121405" w:rsidRDefault="002C5E50" w:rsidP="002C5E50">
      <w:pPr>
        <w:spacing w:line="400" w:lineRule="exact"/>
        <w:ind w:firstLineChars="195" w:firstLine="409"/>
        <w:rPr>
          <w:rFonts w:ascii="微软雅黑" w:eastAsia="微软雅黑" w:hAnsi="微软雅黑"/>
          <w:color w:val="FF0000"/>
          <w:sz w:val="21"/>
          <w:szCs w:val="21"/>
        </w:rPr>
      </w:pPr>
      <w:r>
        <w:rPr>
          <w:rFonts w:ascii="微软雅黑" w:eastAsia="微软雅黑" w:hAnsi="微软雅黑" w:hint="eastAsia"/>
          <w:sz w:val="21"/>
          <w:szCs w:val="21"/>
        </w:rPr>
        <w:t>2</w:t>
      </w:r>
      <w:r w:rsidRPr="002C5E50">
        <w:rPr>
          <w:rFonts w:ascii="微软雅黑" w:eastAsia="微软雅黑" w:hAnsi="微软雅黑" w:hint="eastAsia"/>
          <w:sz w:val="21"/>
          <w:szCs w:val="21"/>
        </w:rPr>
        <w:t>024</w:t>
      </w:r>
      <w:r w:rsidR="004956E0">
        <w:rPr>
          <w:rFonts w:ascii="微软雅黑" w:eastAsia="微软雅黑" w:hAnsi="微软雅黑" w:hint="eastAsia"/>
          <w:sz w:val="21"/>
          <w:szCs w:val="21"/>
        </w:rPr>
        <w:t>年度末“绿色</w:t>
      </w:r>
      <w:r w:rsidRPr="002C5E50">
        <w:rPr>
          <w:rFonts w:ascii="微软雅黑" w:eastAsia="微软雅黑" w:hAnsi="微软雅黑" w:hint="eastAsia"/>
          <w:sz w:val="21"/>
          <w:szCs w:val="21"/>
        </w:rPr>
        <w:t>贷款”占本行贷款额比重</w:t>
      </w:r>
      <w:r>
        <w:rPr>
          <w:rFonts w:ascii="微软雅黑" w:eastAsia="微软雅黑" w:hAnsi="微软雅黑" w:hint="eastAsia"/>
          <w:sz w:val="21"/>
          <w:szCs w:val="21"/>
        </w:rPr>
        <w:t>。（</w:t>
      </w:r>
      <w:r w:rsidR="00501618" w:rsidRPr="002C5E50">
        <w:rPr>
          <w:rFonts w:ascii="微软雅黑" w:eastAsia="微软雅黑" w:hAnsi="微软雅黑" w:cs="宋体" w:hint="eastAsia"/>
          <w:kern w:val="0"/>
          <w:sz w:val="21"/>
          <w:szCs w:val="21"/>
          <w:highlight w:val="yellow"/>
        </w:rPr>
        <w:t>以招标单位向安吉金融监管支局取得数据为准</w:t>
      </w:r>
      <w:r>
        <w:rPr>
          <w:rFonts w:ascii="微软雅黑" w:eastAsia="微软雅黑" w:hAnsi="微软雅黑" w:hint="eastAsia"/>
          <w:sz w:val="21"/>
          <w:szCs w:val="21"/>
        </w:rPr>
        <w:t>）</w:t>
      </w:r>
    </w:p>
    <w:p w:rsidR="00905957" w:rsidRDefault="005B7D4F">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t>d）</w:t>
      </w:r>
      <w:r w:rsidR="002C5E50">
        <w:rPr>
          <w:rFonts w:ascii="微软雅黑" w:eastAsia="微软雅黑" w:hAnsi="微软雅黑" w:cs="宋体" w:hint="eastAsia"/>
          <w:kern w:val="0"/>
          <w:sz w:val="21"/>
          <w:szCs w:val="21"/>
        </w:rPr>
        <w:t>金融机构上年度考核</w:t>
      </w:r>
    </w:p>
    <w:p w:rsidR="002C5E50" w:rsidRPr="002C5E50" w:rsidRDefault="002C5E50" w:rsidP="002C5E50">
      <w:pPr>
        <w:spacing w:line="400" w:lineRule="exact"/>
        <w:ind w:firstLineChars="195" w:firstLine="409"/>
        <w:rPr>
          <w:rFonts w:ascii="微软雅黑" w:eastAsia="微软雅黑" w:hAnsi="微软雅黑"/>
          <w:sz w:val="21"/>
          <w:szCs w:val="21"/>
        </w:rPr>
      </w:pPr>
      <w:r w:rsidRPr="002C5E50">
        <w:rPr>
          <w:rFonts w:ascii="微软雅黑" w:eastAsia="微软雅黑" w:hAnsi="微软雅黑" w:hint="eastAsia"/>
          <w:sz w:val="21"/>
          <w:szCs w:val="21"/>
        </w:rPr>
        <w:t>以县政府对金融机构上年度（2024年度）支持地方经济发展年度考核得分为依据</w:t>
      </w:r>
      <w:r>
        <w:rPr>
          <w:rFonts w:ascii="微软雅黑" w:eastAsia="微软雅黑" w:hAnsi="微软雅黑" w:hint="eastAsia"/>
          <w:sz w:val="21"/>
          <w:szCs w:val="21"/>
        </w:rPr>
        <w:t>。</w:t>
      </w:r>
      <w:r w:rsidRPr="002C5E50">
        <w:rPr>
          <w:rFonts w:ascii="微软雅黑" w:eastAsia="微软雅黑" w:hAnsi="微软雅黑" w:hint="eastAsia"/>
          <w:sz w:val="21"/>
          <w:szCs w:val="21"/>
          <w:highlight w:val="yellow"/>
        </w:rPr>
        <w:t>（</w:t>
      </w:r>
      <w:r w:rsidRPr="002C5E50">
        <w:rPr>
          <w:rFonts w:ascii="微软雅黑" w:eastAsia="微软雅黑" w:hAnsi="微软雅黑" w:cs="宋体" w:hint="eastAsia"/>
          <w:kern w:val="0"/>
          <w:sz w:val="21"/>
          <w:szCs w:val="21"/>
          <w:highlight w:val="yellow"/>
        </w:rPr>
        <w:t>以招标单位向县金融发展服务中心取得数据为准</w:t>
      </w:r>
      <w:r w:rsidRPr="002C5E50">
        <w:rPr>
          <w:rFonts w:ascii="微软雅黑" w:eastAsia="微软雅黑" w:hAnsi="微软雅黑" w:hint="eastAsia"/>
          <w:sz w:val="21"/>
          <w:szCs w:val="21"/>
          <w:highlight w:val="yellow"/>
        </w:rPr>
        <w:t>）</w:t>
      </w:r>
    </w:p>
    <w:p w:rsidR="00905957" w:rsidRDefault="005B7D4F">
      <w:pPr>
        <w:snapToGrid w:val="0"/>
        <w:spacing w:line="400" w:lineRule="exact"/>
        <w:ind w:firstLineChars="200" w:firstLine="420"/>
        <w:jc w:val="center"/>
        <w:rPr>
          <w:rFonts w:ascii="微软雅黑" w:eastAsia="微软雅黑" w:hAnsi="微软雅黑"/>
          <w:sz w:val="21"/>
          <w:szCs w:val="21"/>
        </w:rPr>
      </w:pPr>
      <w:r>
        <w:rPr>
          <w:rFonts w:ascii="微软雅黑" w:eastAsia="微软雅黑" w:hAnsi="微软雅黑" w:hint="eastAsia"/>
          <w:sz w:val="21"/>
          <w:szCs w:val="21"/>
          <w:highlight w:val="yellow"/>
        </w:rPr>
        <w:t>复印件均须加盖供应商电子公章</w:t>
      </w:r>
    </w:p>
    <w:p w:rsidR="00905957" w:rsidRDefault="005B7D4F" w:rsidP="00B9467A">
      <w:pPr>
        <w:spacing w:line="400" w:lineRule="exact"/>
        <w:ind w:firstLineChars="195" w:firstLine="409"/>
        <w:rPr>
          <w:rFonts w:ascii="微软雅黑" w:eastAsia="微软雅黑" w:hAnsi="微软雅黑"/>
          <w:b/>
          <w:sz w:val="21"/>
          <w:szCs w:val="21"/>
        </w:rPr>
      </w:pPr>
      <w:r>
        <w:rPr>
          <w:rFonts w:ascii="微软雅黑" w:eastAsia="微软雅黑" w:hAnsi="微软雅黑" w:hint="eastAsia"/>
          <w:b/>
          <w:sz w:val="21"/>
          <w:szCs w:val="21"/>
        </w:rPr>
        <w:t>2.2、经营状况及安全状况</w:t>
      </w:r>
    </w:p>
    <w:p w:rsidR="00121405" w:rsidRDefault="005B7D4F" w:rsidP="00121405">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t>a）</w:t>
      </w:r>
      <w:r w:rsidR="00121405">
        <w:rPr>
          <w:rFonts w:ascii="微软雅黑" w:eastAsia="微软雅黑" w:hAnsi="微软雅黑" w:hint="eastAsia"/>
          <w:sz w:val="21"/>
          <w:szCs w:val="21"/>
        </w:rPr>
        <w:t>利润情况</w:t>
      </w:r>
    </w:p>
    <w:p w:rsidR="00121405" w:rsidRDefault="00121405" w:rsidP="00121405">
      <w:pPr>
        <w:spacing w:line="400" w:lineRule="exact"/>
        <w:ind w:firstLineChars="195" w:firstLine="409"/>
        <w:rPr>
          <w:rFonts w:ascii="微软雅黑" w:eastAsia="微软雅黑" w:hAnsi="微软雅黑"/>
          <w:sz w:val="21"/>
          <w:szCs w:val="21"/>
        </w:rPr>
      </w:pPr>
      <w:r w:rsidRPr="002C5E50">
        <w:rPr>
          <w:rFonts w:ascii="微软雅黑" w:eastAsia="微软雅黑" w:hAnsi="微软雅黑" w:hint="eastAsia"/>
          <w:sz w:val="21"/>
          <w:szCs w:val="21"/>
        </w:rPr>
        <w:t>2024年度末投标银行（县级银行）净利润计算得分</w:t>
      </w:r>
      <w:r>
        <w:rPr>
          <w:rFonts w:ascii="微软雅黑" w:eastAsia="微软雅黑" w:hAnsi="微软雅黑" w:hint="eastAsia"/>
          <w:sz w:val="21"/>
          <w:szCs w:val="21"/>
        </w:rPr>
        <w:t>。（</w:t>
      </w:r>
      <w:r w:rsidRPr="002C5E50">
        <w:rPr>
          <w:rFonts w:ascii="微软雅黑" w:eastAsia="微软雅黑" w:hAnsi="微软雅黑" w:cs="宋体" w:hint="eastAsia"/>
          <w:kern w:val="0"/>
          <w:sz w:val="21"/>
          <w:szCs w:val="21"/>
          <w:highlight w:val="yellow"/>
        </w:rPr>
        <w:t>以招标单位向安吉金融监管支局取得数据为准</w:t>
      </w:r>
      <w:r>
        <w:rPr>
          <w:rFonts w:ascii="微软雅黑" w:eastAsia="微软雅黑" w:hAnsi="微软雅黑" w:hint="eastAsia"/>
          <w:sz w:val="21"/>
          <w:szCs w:val="21"/>
        </w:rPr>
        <w:t>）</w:t>
      </w:r>
    </w:p>
    <w:p w:rsidR="00121405" w:rsidRDefault="005B7D4F" w:rsidP="00121405">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t>b）</w:t>
      </w:r>
      <w:r w:rsidR="00121405">
        <w:rPr>
          <w:rFonts w:ascii="微软雅黑" w:eastAsia="微软雅黑" w:hAnsi="微软雅黑" w:hint="eastAsia"/>
          <w:sz w:val="21"/>
          <w:szCs w:val="21"/>
        </w:rPr>
        <w:t>不良贷款率</w:t>
      </w:r>
    </w:p>
    <w:p w:rsidR="00121405" w:rsidRDefault="00121405" w:rsidP="00121405">
      <w:pPr>
        <w:spacing w:line="400" w:lineRule="exact"/>
        <w:ind w:firstLineChars="195" w:firstLine="409"/>
        <w:rPr>
          <w:rFonts w:ascii="微软雅黑" w:eastAsia="微软雅黑" w:hAnsi="微软雅黑"/>
          <w:sz w:val="21"/>
          <w:szCs w:val="21"/>
          <w:highlight w:val="yellow"/>
        </w:rPr>
      </w:pPr>
      <w:r w:rsidRPr="002C5E50">
        <w:rPr>
          <w:rFonts w:ascii="微软雅黑" w:eastAsia="微软雅黑" w:hAnsi="微软雅黑" w:hint="eastAsia"/>
          <w:sz w:val="21"/>
          <w:szCs w:val="21"/>
        </w:rPr>
        <w:t>2024年度末投标银行（县级银行）不良贷款率为计分依据</w:t>
      </w:r>
      <w:r>
        <w:rPr>
          <w:rFonts w:ascii="微软雅黑" w:eastAsia="微软雅黑" w:hAnsi="微软雅黑" w:hint="eastAsia"/>
          <w:sz w:val="21"/>
          <w:szCs w:val="21"/>
        </w:rPr>
        <w:t>。</w:t>
      </w:r>
      <w:r>
        <w:rPr>
          <w:rFonts w:ascii="微软雅黑" w:eastAsia="微软雅黑" w:hAnsi="微软雅黑" w:hint="eastAsia"/>
          <w:sz w:val="21"/>
          <w:szCs w:val="21"/>
          <w:highlight w:val="yellow"/>
        </w:rPr>
        <w:t>(以招标单位向安吉金融监管支局取数为准）</w:t>
      </w:r>
    </w:p>
    <w:p w:rsidR="00121405" w:rsidRDefault="005B7D4F" w:rsidP="00121405">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t>c）</w:t>
      </w:r>
      <w:r w:rsidR="00121405">
        <w:rPr>
          <w:rFonts w:ascii="微软雅黑" w:eastAsia="微软雅黑" w:hAnsi="微软雅黑" w:hint="eastAsia"/>
          <w:sz w:val="21"/>
          <w:szCs w:val="21"/>
        </w:rPr>
        <w:t>存贷比情况</w:t>
      </w:r>
    </w:p>
    <w:p w:rsidR="00121405" w:rsidRPr="002C5E50" w:rsidRDefault="00121405" w:rsidP="00121405">
      <w:pPr>
        <w:spacing w:line="400" w:lineRule="exact"/>
        <w:ind w:firstLineChars="195" w:firstLine="409"/>
        <w:rPr>
          <w:rFonts w:ascii="微软雅黑" w:eastAsia="微软雅黑" w:hAnsi="微软雅黑"/>
          <w:color w:val="FF0000"/>
          <w:sz w:val="21"/>
          <w:szCs w:val="21"/>
        </w:rPr>
      </w:pPr>
      <w:r w:rsidRPr="002C5E50">
        <w:rPr>
          <w:rFonts w:ascii="微软雅黑" w:eastAsia="微软雅黑" w:hAnsi="微软雅黑" w:hint="eastAsia"/>
          <w:sz w:val="21"/>
          <w:szCs w:val="21"/>
        </w:rPr>
        <w:t>2024年度末投标银行（县级银行）不良贷款率为计分依据</w:t>
      </w:r>
      <w:r>
        <w:rPr>
          <w:rFonts w:ascii="微软雅黑" w:eastAsia="微软雅黑" w:hAnsi="微软雅黑" w:hint="eastAsia"/>
          <w:sz w:val="21"/>
          <w:szCs w:val="21"/>
        </w:rPr>
        <w:t>。</w:t>
      </w:r>
      <w:r>
        <w:rPr>
          <w:rFonts w:ascii="微软雅黑" w:eastAsia="微软雅黑" w:hAnsi="微软雅黑" w:hint="eastAsia"/>
          <w:sz w:val="21"/>
          <w:szCs w:val="21"/>
          <w:highlight w:val="yellow"/>
        </w:rPr>
        <w:t>（</w:t>
      </w:r>
      <w:r w:rsidRPr="002C5E50">
        <w:rPr>
          <w:rFonts w:ascii="微软雅黑" w:eastAsia="微软雅黑" w:hAnsi="微软雅黑" w:cs="宋体" w:hint="eastAsia"/>
          <w:kern w:val="0"/>
          <w:sz w:val="21"/>
          <w:szCs w:val="21"/>
          <w:highlight w:val="yellow"/>
        </w:rPr>
        <w:t>以招标单位向安吉金融监管支局取得数据为准</w:t>
      </w:r>
      <w:r>
        <w:rPr>
          <w:rFonts w:ascii="微软雅黑" w:eastAsia="微软雅黑" w:hAnsi="微软雅黑" w:hint="eastAsia"/>
          <w:sz w:val="21"/>
          <w:szCs w:val="21"/>
          <w:highlight w:val="yellow"/>
        </w:rPr>
        <w:t>）</w:t>
      </w:r>
    </w:p>
    <w:p w:rsidR="00121405" w:rsidRDefault="005B7D4F" w:rsidP="00121405">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t>d）</w:t>
      </w:r>
      <w:r w:rsidR="00121405">
        <w:rPr>
          <w:rFonts w:ascii="微软雅黑" w:eastAsia="微软雅黑" w:hAnsi="微软雅黑" w:cs="宋体" w:hint="eastAsia"/>
          <w:kern w:val="0"/>
          <w:sz w:val="21"/>
          <w:szCs w:val="21"/>
        </w:rPr>
        <w:t>偿付能力</w:t>
      </w:r>
    </w:p>
    <w:p w:rsidR="00121405" w:rsidRDefault="00121405" w:rsidP="00121405">
      <w:pPr>
        <w:spacing w:line="400" w:lineRule="exact"/>
        <w:ind w:firstLineChars="195" w:firstLine="409"/>
        <w:rPr>
          <w:rFonts w:ascii="微软雅黑" w:eastAsia="微软雅黑" w:hAnsi="微软雅黑"/>
          <w:sz w:val="21"/>
          <w:szCs w:val="21"/>
        </w:rPr>
      </w:pPr>
      <w:r w:rsidRPr="002C5E50">
        <w:rPr>
          <w:rFonts w:ascii="微软雅黑" w:eastAsia="微软雅黑" w:hAnsi="微软雅黑" w:hint="eastAsia"/>
          <w:sz w:val="21"/>
          <w:szCs w:val="21"/>
        </w:rPr>
        <w:t>按总行的2023年度末排名</w:t>
      </w:r>
      <w:r>
        <w:rPr>
          <w:rFonts w:ascii="微软雅黑" w:eastAsia="微软雅黑" w:hAnsi="微软雅黑" w:hint="eastAsia"/>
          <w:sz w:val="21"/>
          <w:szCs w:val="21"/>
        </w:rPr>
        <w:t>情况。</w:t>
      </w:r>
      <w:r w:rsidRPr="005A636B">
        <w:rPr>
          <w:rFonts w:ascii="微软雅黑" w:eastAsia="微软雅黑" w:hAnsi="微软雅黑" w:hint="eastAsia"/>
          <w:sz w:val="21"/>
          <w:szCs w:val="21"/>
        </w:rPr>
        <w:t>（</w:t>
      </w:r>
      <w:r w:rsidRPr="005A636B">
        <w:rPr>
          <w:rFonts w:ascii="微软雅黑" w:eastAsia="微软雅黑" w:hAnsi="微软雅黑" w:cs="宋体" w:hint="eastAsia"/>
          <w:kern w:val="0"/>
          <w:sz w:val="21"/>
          <w:szCs w:val="21"/>
          <w:highlight w:val="yellow"/>
        </w:rPr>
        <w:t>以招标单位向安吉金融监管支局取得数据为准）</w:t>
      </w:r>
    </w:p>
    <w:p w:rsidR="00121405" w:rsidRDefault="005B7D4F" w:rsidP="00121405">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t>e）</w:t>
      </w:r>
      <w:r w:rsidR="00121405">
        <w:rPr>
          <w:rFonts w:ascii="微软雅黑" w:eastAsia="微软雅黑" w:hAnsi="微软雅黑" w:hint="eastAsia"/>
          <w:sz w:val="21"/>
          <w:szCs w:val="21"/>
        </w:rPr>
        <w:t>内部控制水平</w:t>
      </w:r>
    </w:p>
    <w:p w:rsidR="00905957" w:rsidRDefault="00121405" w:rsidP="00121405">
      <w:pPr>
        <w:spacing w:line="400" w:lineRule="exact"/>
        <w:ind w:firstLineChars="195" w:firstLine="409"/>
        <w:rPr>
          <w:rFonts w:ascii="微软雅黑" w:eastAsia="微软雅黑" w:hAnsi="微软雅黑"/>
          <w:sz w:val="21"/>
          <w:szCs w:val="21"/>
          <w:highlight w:val="yellow"/>
        </w:rPr>
      </w:pPr>
      <w:r>
        <w:rPr>
          <w:rFonts w:ascii="微软雅黑" w:eastAsia="微软雅黑" w:hAnsi="微软雅黑" w:hint="eastAsia"/>
          <w:sz w:val="21"/>
          <w:szCs w:val="21"/>
        </w:rPr>
        <w:t>投标银行2024年度被金融监管局和市人行行政处罚情况。</w:t>
      </w:r>
      <w:r>
        <w:rPr>
          <w:rFonts w:ascii="微软雅黑" w:eastAsia="微软雅黑" w:hAnsi="微软雅黑" w:hint="eastAsia"/>
          <w:sz w:val="21"/>
          <w:szCs w:val="21"/>
          <w:highlight w:val="yellow"/>
        </w:rPr>
        <w:t>（</w:t>
      </w:r>
      <w:r>
        <w:rPr>
          <w:rFonts w:ascii="微软雅黑" w:eastAsia="微软雅黑" w:hAnsi="微软雅黑" w:cs="宋体" w:hint="eastAsia"/>
          <w:kern w:val="0"/>
          <w:sz w:val="21"/>
          <w:szCs w:val="21"/>
          <w:highlight w:val="yellow"/>
        </w:rPr>
        <w:t>以</w:t>
      </w:r>
      <w:r>
        <w:rPr>
          <w:rFonts w:ascii="微软雅黑" w:eastAsia="微软雅黑" w:hAnsi="微软雅黑" w:hint="eastAsia"/>
          <w:sz w:val="21"/>
          <w:szCs w:val="21"/>
          <w:highlight w:val="yellow"/>
        </w:rPr>
        <w:t>招标单位</w:t>
      </w:r>
      <w:r>
        <w:rPr>
          <w:rFonts w:ascii="微软雅黑" w:eastAsia="微软雅黑" w:hAnsi="微软雅黑" w:cs="宋体" w:hint="eastAsia"/>
          <w:kern w:val="0"/>
          <w:sz w:val="21"/>
          <w:szCs w:val="21"/>
          <w:highlight w:val="yellow"/>
        </w:rPr>
        <w:t>向</w:t>
      </w:r>
      <w:r w:rsidR="00C54717">
        <w:rPr>
          <w:rFonts w:ascii="微软雅黑" w:eastAsia="微软雅黑" w:hAnsi="微软雅黑" w:hint="eastAsia"/>
          <w:sz w:val="21"/>
          <w:szCs w:val="21"/>
          <w:highlight w:val="yellow"/>
        </w:rPr>
        <w:t>安吉金融监管支局</w:t>
      </w:r>
      <w:r>
        <w:rPr>
          <w:rFonts w:ascii="微软雅黑" w:eastAsia="微软雅黑" w:hAnsi="微软雅黑" w:hint="eastAsia"/>
          <w:sz w:val="21"/>
          <w:szCs w:val="21"/>
          <w:highlight w:val="yellow"/>
        </w:rPr>
        <w:t>取得数据为准）</w:t>
      </w:r>
    </w:p>
    <w:p w:rsidR="00905957" w:rsidRDefault="005B7D4F" w:rsidP="00B9467A">
      <w:pPr>
        <w:spacing w:line="400" w:lineRule="exact"/>
        <w:ind w:firstLineChars="195" w:firstLine="409"/>
        <w:rPr>
          <w:rFonts w:ascii="微软雅黑" w:eastAsia="微软雅黑" w:hAnsi="微软雅黑"/>
          <w:b/>
          <w:sz w:val="21"/>
          <w:szCs w:val="21"/>
        </w:rPr>
      </w:pPr>
      <w:r>
        <w:rPr>
          <w:rFonts w:ascii="微软雅黑" w:eastAsia="微软雅黑" w:hAnsi="微软雅黑" w:hint="eastAsia"/>
          <w:b/>
          <w:sz w:val="21"/>
          <w:szCs w:val="21"/>
        </w:rPr>
        <w:t>2.3、服务水平指标</w:t>
      </w:r>
    </w:p>
    <w:p w:rsidR="005A636B" w:rsidRPr="00167FD9" w:rsidRDefault="005B7D4F" w:rsidP="00167FD9">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t>a</w:t>
      </w:r>
      <w:r w:rsidR="00167FD9">
        <w:rPr>
          <w:rFonts w:ascii="微软雅黑" w:eastAsia="微软雅黑" w:hAnsi="微软雅黑" w:hint="eastAsia"/>
          <w:sz w:val="21"/>
          <w:szCs w:val="21"/>
        </w:rPr>
        <w:t>）</w:t>
      </w:r>
      <w:r w:rsidR="005A636B">
        <w:rPr>
          <w:rFonts w:ascii="微软雅黑" w:eastAsia="微软雅黑" w:hAnsi="微软雅黑" w:hint="eastAsia"/>
          <w:sz w:val="21"/>
          <w:szCs w:val="21"/>
        </w:rPr>
        <w:t>其他服务。</w:t>
      </w:r>
      <w:r w:rsidR="005A636B" w:rsidRPr="005A636B">
        <w:rPr>
          <w:rFonts w:ascii="微软雅黑" w:eastAsia="微软雅黑" w:hAnsi="微软雅黑" w:hint="eastAsia"/>
          <w:sz w:val="21"/>
          <w:szCs w:val="21"/>
          <w:highlight w:val="yellow"/>
        </w:rPr>
        <w:t>（由投标银行自行提供）</w:t>
      </w:r>
    </w:p>
    <w:p w:rsidR="00905957" w:rsidRDefault="005B7D4F">
      <w:pPr>
        <w:snapToGrid w:val="0"/>
        <w:spacing w:line="400" w:lineRule="exact"/>
        <w:ind w:firstLineChars="200" w:firstLine="420"/>
        <w:jc w:val="center"/>
        <w:rPr>
          <w:rFonts w:ascii="微软雅黑" w:eastAsia="微软雅黑" w:hAnsi="微软雅黑"/>
          <w:sz w:val="21"/>
          <w:szCs w:val="21"/>
        </w:rPr>
      </w:pPr>
      <w:r>
        <w:rPr>
          <w:rFonts w:ascii="微软雅黑" w:eastAsia="微软雅黑" w:hAnsi="微软雅黑" w:hint="eastAsia"/>
          <w:sz w:val="21"/>
          <w:szCs w:val="21"/>
          <w:highlight w:val="yellow"/>
        </w:rPr>
        <w:t>复印件均须加盖供应商电子公章</w:t>
      </w:r>
    </w:p>
    <w:p w:rsidR="00905957" w:rsidRDefault="005B7D4F" w:rsidP="00B9467A">
      <w:pPr>
        <w:spacing w:line="400" w:lineRule="exact"/>
        <w:ind w:firstLineChars="195" w:firstLine="409"/>
        <w:rPr>
          <w:rFonts w:ascii="微软雅黑" w:eastAsia="微软雅黑" w:hAnsi="微软雅黑"/>
          <w:b/>
          <w:sz w:val="21"/>
          <w:szCs w:val="21"/>
        </w:rPr>
      </w:pPr>
      <w:r>
        <w:rPr>
          <w:rFonts w:ascii="微软雅黑" w:eastAsia="微软雅黑" w:hAnsi="微软雅黑" w:hint="eastAsia"/>
          <w:b/>
          <w:sz w:val="21"/>
          <w:szCs w:val="21"/>
        </w:rPr>
        <w:t>3、报价文件包括但不限予以下内容：</w:t>
      </w:r>
    </w:p>
    <w:p w:rsidR="00905957" w:rsidRDefault="005B7D4F">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t>3.1、投标响应函；（格式详见附件）</w:t>
      </w:r>
    </w:p>
    <w:p w:rsidR="00905957" w:rsidRDefault="005B7D4F">
      <w:pPr>
        <w:spacing w:line="400" w:lineRule="exact"/>
        <w:ind w:firstLineChars="195" w:firstLine="409"/>
        <w:rPr>
          <w:rFonts w:ascii="微软雅黑" w:eastAsia="微软雅黑" w:hAnsi="微软雅黑"/>
          <w:sz w:val="21"/>
          <w:szCs w:val="21"/>
        </w:rPr>
      </w:pPr>
      <w:r>
        <w:rPr>
          <w:rFonts w:ascii="微软雅黑" w:eastAsia="微软雅黑" w:hAnsi="微软雅黑" w:hint="eastAsia"/>
          <w:sz w:val="21"/>
          <w:szCs w:val="21"/>
        </w:rPr>
        <w:t>3.2、开标一览表。（格式详见附件）</w:t>
      </w:r>
    </w:p>
    <w:p w:rsidR="007C3EFE" w:rsidRPr="00BC3F97" w:rsidRDefault="007C3EFE" w:rsidP="007C3EFE">
      <w:pPr>
        <w:tabs>
          <w:tab w:val="left" w:pos="525"/>
        </w:tabs>
        <w:snapToGrid w:val="0"/>
        <w:spacing w:line="400" w:lineRule="exact"/>
        <w:ind w:firstLineChars="200" w:firstLine="420"/>
        <w:jc w:val="left"/>
        <w:rPr>
          <w:rFonts w:ascii="微软雅黑" w:eastAsia="微软雅黑" w:hAnsi="微软雅黑"/>
          <w:sz w:val="21"/>
          <w:szCs w:val="21"/>
          <w:highlight w:val="yellow"/>
        </w:rPr>
      </w:pPr>
      <w:r>
        <w:rPr>
          <w:rFonts w:ascii="微软雅黑" w:eastAsia="微软雅黑" w:hAnsi="微软雅黑" w:hint="eastAsia"/>
          <w:sz w:val="21"/>
          <w:szCs w:val="21"/>
          <w:highlight w:val="yellow"/>
        </w:rPr>
        <w:t>▲注：投标银行报价应符合利率自律约定。执行利率随利率自律约定进行调整</w:t>
      </w:r>
      <w:r w:rsidRPr="009C66E8">
        <w:rPr>
          <w:rFonts w:ascii="微软雅黑" w:eastAsia="微软雅黑" w:hAnsi="微软雅黑" w:hint="eastAsia"/>
          <w:sz w:val="21"/>
          <w:szCs w:val="21"/>
          <w:highlight w:val="yellow"/>
        </w:rPr>
        <w:t>，自律机制另有约定的除外。</w:t>
      </w:r>
      <w:r>
        <w:rPr>
          <w:rFonts w:ascii="微软雅黑" w:eastAsia="微软雅黑" w:hAnsi="微软雅黑" w:hint="eastAsia"/>
          <w:sz w:val="21"/>
          <w:szCs w:val="21"/>
          <w:highlight w:val="yellow"/>
        </w:rPr>
        <w:t>授权委托书、投标声明书、投标响应函、开标一览表必须至少有一份原件具有负责人（或法定</w:t>
      </w:r>
      <w:r>
        <w:rPr>
          <w:rFonts w:ascii="微软雅黑" w:eastAsia="微软雅黑" w:hAnsi="微软雅黑" w:hint="eastAsia"/>
          <w:sz w:val="21"/>
          <w:szCs w:val="21"/>
          <w:highlight w:val="yellow"/>
        </w:rPr>
        <w:lastRenderedPageBreak/>
        <w:t>代表人）签名并加盖单位公章。</w:t>
      </w:r>
    </w:p>
    <w:p w:rsidR="00905957" w:rsidRDefault="005B7D4F" w:rsidP="00B9467A">
      <w:pPr>
        <w:spacing w:line="400" w:lineRule="exact"/>
        <w:ind w:firstLineChars="195" w:firstLine="409"/>
        <w:rPr>
          <w:rFonts w:ascii="微软雅黑" w:eastAsia="微软雅黑" w:hAnsi="微软雅黑"/>
          <w:b/>
          <w:sz w:val="21"/>
          <w:szCs w:val="21"/>
        </w:rPr>
      </w:pPr>
      <w:r>
        <w:rPr>
          <w:rFonts w:ascii="微软雅黑" w:eastAsia="微软雅黑" w:hAnsi="微软雅黑" w:hint="eastAsia"/>
          <w:b/>
          <w:sz w:val="21"/>
          <w:szCs w:val="21"/>
        </w:rPr>
        <w:t>4、各投标银行认为可以证明其服务能力和服务水平的其他文件和说明自行提供。各投标银行根据评分表及项目需求情况，自行添加（或删除）相关内容、表格及资料。</w:t>
      </w:r>
    </w:p>
    <w:p w:rsidR="00905957" w:rsidRDefault="005B7D4F">
      <w:pPr>
        <w:snapToGrid w:val="0"/>
        <w:spacing w:line="400" w:lineRule="exact"/>
        <w:ind w:firstLineChars="200" w:firstLine="420"/>
        <w:jc w:val="center"/>
        <w:rPr>
          <w:rFonts w:ascii="微软雅黑" w:eastAsia="微软雅黑" w:hAnsi="微软雅黑"/>
          <w:sz w:val="21"/>
          <w:szCs w:val="21"/>
        </w:rPr>
      </w:pPr>
      <w:r>
        <w:rPr>
          <w:rFonts w:ascii="微软雅黑" w:eastAsia="微软雅黑" w:hAnsi="微软雅黑" w:hint="eastAsia"/>
          <w:sz w:val="21"/>
          <w:szCs w:val="21"/>
          <w:highlight w:val="yellow"/>
        </w:rPr>
        <w:t>复印件均须加盖供应商电子公章</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（三）投标文件的语言及计量</w:t>
      </w:r>
    </w:p>
    <w:p w:rsidR="00905957" w:rsidRDefault="005B7D4F">
      <w:pPr>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▲1、投标文件以及投标人与招标单位就有关投标事宜的所有来往函电，均应以中文汉语书写。除签名、盖章、专用名称等特殊情形外，以中文汉语以外的文字表述的投标文件视同未提供。</w:t>
      </w:r>
    </w:p>
    <w:p w:rsidR="00905957" w:rsidRDefault="005B7D4F">
      <w:pPr>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▲2、投标计量单位，招标文件已有明确规定的，使用招标文件规定的计量单位；招标文件没有规定的，应采用中华人民共和国法定计量单位（货币/单位：人民币/元），否则视同未响应。</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（四）投标报价</w:t>
      </w:r>
    </w:p>
    <w:p w:rsidR="00905957" w:rsidRDefault="005B7D4F">
      <w:pPr>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投标报价应按招标文件中相关附表格式填写。</w:t>
      </w:r>
    </w:p>
    <w:p w:rsidR="00905957" w:rsidRDefault="005B7D4F">
      <w:pPr>
        <w:tabs>
          <w:tab w:val="left" w:pos="525"/>
        </w:tabs>
        <w:snapToGrid w:val="0"/>
        <w:spacing w:line="400" w:lineRule="exact"/>
        <w:ind w:firstLineChars="200" w:firstLine="420"/>
        <w:jc w:val="left"/>
        <w:rPr>
          <w:rFonts w:ascii="微软雅黑" w:eastAsia="微软雅黑" w:hAnsi="微软雅黑"/>
          <w:bCs/>
          <w:sz w:val="21"/>
          <w:szCs w:val="21"/>
        </w:rPr>
      </w:pPr>
      <w:r>
        <w:rPr>
          <w:rFonts w:ascii="微软雅黑" w:eastAsia="微软雅黑" w:hAnsi="微软雅黑" w:hint="eastAsia"/>
          <w:sz w:val="21"/>
          <w:szCs w:val="21"/>
          <w:highlight w:val="yellow"/>
        </w:rPr>
        <w:t>▲</w:t>
      </w:r>
      <w:r>
        <w:rPr>
          <w:rFonts w:ascii="微软雅黑" w:eastAsia="微软雅黑" w:hAnsi="微软雅黑"/>
          <w:sz w:val="21"/>
          <w:szCs w:val="21"/>
          <w:highlight w:val="yellow"/>
        </w:rPr>
        <w:t>2</w:t>
      </w:r>
      <w:r>
        <w:rPr>
          <w:rFonts w:ascii="微软雅黑" w:eastAsia="微软雅黑" w:hAnsi="微软雅黑" w:hint="eastAsia"/>
          <w:sz w:val="21"/>
          <w:szCs w:val="21"/>
          <w:highlight w:val="yellow"/>
        </w:rPr>
        <w:t>、</w:t>
      </w:r>
      <w:r w:rsidR="007C3EFE">
        <w:rPr>
          <w:rFonts w:ascii="微软雅黑" w:eastAsia="微软雅黑" w:hAnsi="微软雅黑" w:hint="eastAsia"/>
          <w:sz w:val="21"/>
          <w:szCs w:val="21"/>
          <w:highlight w:val="yellow"/>
        </w:rPr>
        <w:t>投标银行报价应符合利率自律约定。执行利率随利率自律约定进行调整</w:t>
      </w:r>
      <w:r w:rsidR="007C3EFE" w:rsidRPr="009C66E8">
        <w:rPr>
          <w:rFonts w:ascii="微软雅黑" w:eastAsia="微软雅黑" w:hAnsi="微软雅黑" w:hint="eastAsia"/>
          <w:sz w:val="21"/>
          <w:szCs w:val="21"/>
          <w:highlight w:val="yellow"/>
        </w:rPr>
        <w:t>，自律机制另有约定的除外。</w:t>
      </w:r>
    </w:p>
    <w:p w:rsidR="00905957" w:rsidRDefault="005B7D4F">
      <w:pPr>
        <w:tabs>
          <w:tab w:val="left" w:pos="525"/>
        </w:tabs>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▲3、</w:t>
      </w:r>
      <w:r>
        <w:rPr>
          <w:rFonts w:ascii="微软雅黑" w:eastAsia="微软雅黑" w:hAnsi="微软雅黑"/>
          <w:sz w:val="21"/>
          <w:szCs w:val="21"/>
        </w:rPr>
        <w:t>投标文件只允许有一个报价，有选择的</w:t>
      </w:r>
      <w:r>
        <w:rPr>
          <w:rFonts w:ascii="微软雅黑" w:eastAsia="微软雅黑" w:hAnsi="微软雅黑" w:hint="eastAsia"/>
          <w:sz w:val="21"/>
          <w:szCs w:val="21"/>
        </w:rPr>
        <w:t>或有条件的</w:t>
      </w:r>
      <w:r>
        <w:rPr>
          <w:rFonts w:ascii="微软雅黑" w:eastAsia="微软雅黑" w:hAnsi="微软雅黑"/>
          <w:sz w:val="21"/>
          <w:szCs w:val="21"/>
        </w:rPr>
        <w:t>报价将不予接受。</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（五）投标文件的有效期</w:t>
      </w:r>
    </w:p>
    <w:p w:rsidR="00905957" w:rsidRDefault="005B7D4F">
      <w:pPr>
        <w:tabs>
          <w:tab w:val="left" w:pos="720"/>
        </w:tabs>
        <w:snapToGrid w:val="0"/>
        <w:spacing w:line="400" w:lineRule="exact"/>
        <w:ind w:firstLineChars="200" w:firstLine="420"/>
        <w:jc w:val="left"/>
        <w:rPr>
          <w:rFonts w:ascii="微软雅黑" w:eastAsia="微软雅黑" w:hAnsi="微软雅黑"/>
          <w:kern w:val="0"/>
          <w:sz w:val="21"/>
          <w:szCs w:val="21"/>
        </w:rPr>
      </w:pPr>
      <w:r>
        <w:rPr>
          <w:rFonts w:ascii="微软雅黑" w:eastAsia="微软雅黑" w:hAnsi="微软雅黑" w:hint="eastAsia"/>
          <w:kern w:val="0"/>
          <w:sz w:val="21"/>
          <w:szCs w:val="21"/>
        </w:rPr>
        <w:t>▲1、自投标截止日起90天投标文件应保持有效。有效期不足的投标文件将被拒绝。</w:t>
      </w:r>
    </w:p>
    <w:p w:rsidR="00905957" w:rsidRDefault="005B7D4F">
      <w:pPr>
        <w:tabs>
          <w:tab w:val="left" w:pos="454"/>
          <w:tab w:val="left" w:pos="720"/>
        </w:tabs>
        <w:snapToGrid w:val="0"/>
        <w:spacing w:line="400" w:lineRule="exact"/>
        <w:ind w:firstLineChars="200" w:firstLine="420"/>
        <w:jc w:val="left"/>
        <w:rPr>
          <w:rFonts w:ascii="微软雅黑" w:eastAsia="微软雅黑" w:hAnsi="微软雅黑"/>
          <w:kern w:val="0"/>
          <w:sz w:val="21"/>
          <w:szCs w:val="21"/>
        </w:rPr>
      </w:pPr>
      <w:r>
        <w:rPr>
          <w:rFonts w:ascii="微软雅黑" w:eastAsia="微软雅黑" w:hAnsi="微软雅黑"/>
          <w:kern w:val="0"/>
          <w:sz w:val="21"/>
          <w:szCs w:val="21"/>
        </w:rPr>
        <w:t>2</w:t>
      </w:r>
      <w:r>
        <w:rPr>
          <w:rFonts w:ascii="微软雅黑" w:eastAsia="微软雅黑" w:hAnsi="微软雅黑" w:hint="eastAsia"/>
          <w:kern w:val="0"/>
          <w:sz w:val="21"/>
          <w:szCs w:val="21"/>
        </w:rPr>
        <w:t>、</w:t>
      </w:r>
      <w:r>
        <w:rPr>
          <w:rFonts w:ascii="微软雅黑" w:eastAsia="微软雅黑" w:hAnsi="微软雅黑"/>
          <w:kern w:val="0"/>
          <w:sz w:val="21"/>
          <w:szCs w:val="21"/>
        </w:rPr>
        <w:t>在特殊情况下，招标人可与投标人协商延长投标书的有效期，这种要求和答复均以书面形式进行。</w:t>
      </w:r>
    </w:p>
    <w:p w:rsidR="00905957" w:rsidRDefault="005B7D4F">
      <w:pPr>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sz w:val="21"/>
          <w:szCs w:val="21"/>
        </w:rPr>
        <w:t>3</w:t>
      </w:r>
      <w:r>
        <w:rPr>
          <w:rFonts w:ascii="微软雅黑" w:eastAsia="微软雅黑" w:hAnsi="微软雅黑" w:hint="eastAsia"/>
          <w:sz w:val="21"/>
          <w:szCs w:val="21"/>
        </w:rPr>
        <w:t>、</w:t>
      </w:r>
      <w:r>
        <w:rPr>
          <w:rFonts w:ascii="微软雅黑" w:eastAsia="微软雅黑" w:hAnsi="微软雅黑"/>
          <w:sz w:val="21"/>
          <w:szCs w:val="21"/>
        </w:rPr>
        <w:t>投标</w:t>
      </w:r>
      <w:r>
        <w:rPr>
          <w:rFonts w:ascii="微软雅黑" w:eastAsia="微软雅黑" w:hAnsi="微软雅黑" w:hint="eastAsia"/>
          <w:sz w:val="21"/>
          <w:szCs w:val="21"/>
        </w:rPr>
        <w:t>人</w:t>
      </w:r>
      <w:r>
        <w:rPr>
          <w:rFonts w:ascii="微软雅黑" w:eastAsia="微软雅黑" w:hAnsi="微软雅黑"/>
          <w:sz w:val="21"/>
          <w:szCs w:val="21"/>
        </w:rPr>
        <w:t>可拒绝接受延期要求。同意延长有效期的投标</w:t>
      </w:r>
      <w:r>
        <w:rPr>
          <w:rFonts w:ascii="微软雅黑" w:eastAsia="微软雅黑" w:hAnsi="微软雅黑" w:hint="eastAsia"/>
          <w:sz w:val="21"/>
          <w:szCs w:val="21"/>
        </w:rPr>
        <w:t>人</w:t>
      </w:r>
      <w:r>
        <w:rPr>
          <w:rFonts w:ascii="微软雅黑" w:eastAsia="微软雅黑" w:hAnsi="微软雅黑"/>
          <w:sz w:val="21"/>
          <w:szCs w:val="21"/>
        </w:rPr>
        <w:t>不能修改投标文件。</w:t>
      </w:r>
    </w:p>
    <w:p w:rsidR="00905957" w:rsidRDefault="005B7D4F">
      <w:pPr>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sz w:val="21"/>
          <w:szCs w:val="21"/>
        </w:rPr>
        <w:t>4</w:t>
      </w:r>
      <w:r>
        <w:rPr>
          <w:rFonts w:ascii="微软雅黑" w:eastAsia="微软雅黑" w:hAnsi="微软雅黑" w:hint="eastAsia"/>
          <w:sz w:val="21"/>
          <w:szCs w:val="21"/>
        </w:rPr>
        <w:t>、招标人</w:t>
      </w:r>
      <w:r>
        <w:rPr>
          <w:rFonts w:ascii="微软雅黑" w:eastAsia="微软雅黑" w:hAnsi="微软雅黑"/>
          <w:sz w:val="21"/>
          <w:szCs w:val="21"/>
        </w:rPr>
        <w:t>的投标文件自开标之日起至合同履行完毕止均应保持有效。</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（六）投标文件的递交、修改和撤回</w:t>
      </w:r>
    </w:p>
    <w:p w:rsidR="00905957" w:rsidRDefault="005B7D4F">
      <w:pPr>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1、投标人在投标截止时间之前，可以对已提交的投标文件进行修改或撤回；投标截止时间后，投标人不得撤回、修改投标文件。</w:t>
      </w:r>
    </w:p>
    <w:p w:rsidR="00905957" w:rsidRDefault="005B7D4F" w:rsidP="005E2359">
      <w:pPr>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highlight w:val="yellow"/>
        </w:rPr>
        <w:t>2、未在规定时间内进行网上报名、在线投标的供应商的投标文件将被拒绝。</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（七）投标无效的情形</w:t>
      </w:r>
    </w:p>
    <w:p w:rsidR="00905957" w:rsidRDefault="005B7D4F">
      <w:pPr>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评标结束之前查核原件。限期内不补正或经补正后仍不符合招标文件要求的，应认定其投标无效。投标人修改、补正投标文件后，不影响评标委员会对其投标文件所作的评价和评分结果。</w:t>
      </w:r>
    </w:p>
    <w:p w:rsidR="00905957" w:rsidRDefault="005B7D4F">
      <w:pPr>
        <w:snapToGrid w:val="0"/>
        <w:spacing w:line="400" w:lineRule="exact"/>
        <w:ind w:firstLineChars="200" w:firstLine="420"/>
        <w:rPr>
          <w:rFonts w:ascii="微软雅黑" w:eastAsia="微软雅黑" w:hAnsi="微软雅黑"/>
          <w:b/>
          <w:bCs/>
          <w:sz w:val="21"/>
          <w:szCs w:val="21"/>
        </w:rPr>
      </w:pPr>
      <w:r>
        <w:rPr>
          <w:rFonts w:ascii="微软雅黑" w:eastAsia="微软雅黑" w:hAnsi="微软雅黑"/>
          <w:b/>
          <w:bCs/>
          <w:sz w:val="21"/>
          <w:szCs w:val="21"/>
        </w:rPr>
        <w:t>如发现下列情形之一的，投标文件将被视为无效</w:t>
      </w:r>
    </w:p>
    <w:p w:rsidR="00905957" w:rsidRDefault="005B7D4F">
      <w:pPr>
        <w:snapToGrid w:val="0"/>
        <w:spacing w:line="400" w:lineRule="exact"/>
        <w:ind w:firstLineChars="200" w:firstLine="404"/>
        <w:rPr>
          <w:rFonts w:ascii="微软雅黑" w:eastAsia="微软雅黑" w:hAnsi="微软雅黑"/>
          <w:spacing w:val="-4"/>
          <w:sz w:val="21"/>
          <w:szCs w:val="21"/>
        </w:rPr>
      </w:pPr>
      <w:r>
        <w:rPr>
          <w:rFonts w:ascii="微软雅黑" w:eastAsia="微软雅黑" w:hAnsi="微软雅黑" w:hint="eastAsia"/>
          <w:spacing w:val="-4"/>
          <w:sz w:val="21"/>
          <w:szCs w:val="21"/>
        </w:rPr>
        <w:t>（1</w:t>
      </w:r>
      <w:r>
        <w:rPr>
          <w:rFonts w:ascii="微软雅黑" w:eastAsia="微软雅黑" w:hAnsi="微软雅黑"/>
          <w:spacing w:val="-4"/>
          <w:sz w:val="21"/>
          <w:szCs w:val="21"/>
        </w:rPr>
        <w:t>）超出经营范围投标的</w:t>
      </w:r>
      <w:r>
        <w:rPr>
          <w:rFonts w:ascii="微软雅黑" w:eastAsia="微软雅黑" w:hAnsi="微软雅黑" w:hint="eastAsia"/>
          <w:spacing w:val="-4"/>
          <w:sz w:val="21"/>
          <w:szCs w:val="21"/>
        </w:rPr>
        <w:t>；</w:t>
      </w:r>
    </w:p>
    <w:p w:rsidR="00905957" w:rsidRDefault="005B7D4F">
      <w:pPr>
        <w:snapToGrid w:val="0"/>
        <w:spacing w:line="400" w:lineRule="exact"/>
        <w:ind w:firstLineChars="200" w:firstLine="404"/>
        <w:rPr>
          <w:rFonts w:ascii="微软雅黑" w:eastAsia="微软雅黑" w:hAnsi="微软雅黑"/>
          <w:spacing w:val="-4"/>
          <w:sz w:val="21"/>
          <w:szCs w:val="21"/>
        </w:rPr>
      </w:pPr>
      <w:r>
        <w:rPr>
          <w:rFonts w:ascii="微软雅黑" w:eastAsia="微软雅黑" w:hAnsi="微软雅黑" w:hint="eastAsia"/>
          <w:spacing w:val="-4"/>
          <w:sz w:val="21"/>
          <w:szCs w:val="21"/>
        </w:rPr>
        <w:lastRenderedPageBreak/>
        <w:t>（2</w:t>
      </w:r>
      <w:r>
        <w:rPr>
          <w:rFonts w:ascii="微软雅黑" w:eastAsia="微软雅黑" w:hAnsi="微软雅黑"/>
          <w:spacing w:val="-4"/>
          <w:sz w:val="21"/>
          <w:szCs w:val="21"/>
        </w:rPr>
        <w:t>）</w:t>
      </w:r>
      <w:r>
        <w:rPr>
          <w:rFonts w:ascii="微软雅黑" w:eastAsia="微软雅黑" w:hAnsi="微软雅黑" w:hint="eastAsia"/>
          <w:spacing w:val="-4"/>
          <w:sz w:val="21"/>
          <w:szCs w:val="21"/>
        </w:rPr>
        <w:t>开标时不能按招标文件要求提供相应的投标资格证明文件进行资格审查的</w:t>
      </w:r>
      <w:r>
        <w:rPr>
          <w:rFonts w:ascii="微软雅黑" w:eastAsia="微软雅黑" w:hAnsi="微软雅黑"/>
          <w:spacing w:val="-4"/>
          <w:sz w:val="21"/>
          <w:szCs w:val="21"/>
        </w:rPr>
        <w:t>，</w:t>
      </w:r>
      <w:r>
        <w:rPr>
          <w:rFonts w:ascii="微软雅黑" w:eastAsia="微软雅黑" w:hAnsi="微软雅黑" w:hint="eastAsia"/>
          <w:spacing w:val="-4"/>
          <w:sz w:val="21"/>
          <w:szCs w:val="21"/>
        </w:rPr>
        <w:t>或要求提供的资格证明文件原件与投标文件内容不相符的，</w:t>
      </w:r>
      <w:r>
        <w:rPr>
          <w:rFonts w:ascii="微软雅黑" w:eastAsia="微软雅黑" w:hAnsi="微软雅黑"/>
          <w:spacing w:val="-4"/>
          <w:sz w:val="21"/>
          <w:szCs w:val="21"/>
        </w:rPr>
        <w:t>或者不符合招标文件标明的资格要求的</w:t>
      </w:r>
      <w:r>
        <w:rPr>
          <w:rFonts w:ascii="微软雅黑" w:eastAsia="微软雅黑" w:hAnsi="微软雅黑" w:hint="eastAsia"/>
          <w:spacing w:val="-4"/>
          <w:sz w:val="21"/>
          <w:szCs w:val="21"/>
        </w:rPr>
        <w:t>；</w:t>
      </w:r>
    </w:p>
    <w:p w:rsidR="00905957" w:rsidRDefault="005B7D4F">
      <w:pPr>
        <w:snapToGrid w:val="0"/>
        <w:spacing w:line="400" w:lineRule="exact"/>
        <w:ind w:firstLineChars="200" w:firstLine="404"/>
        <w:rPr>
          <w:rFonts w:ascii="微软雅黑" w:eastAsia="微软雅黑" w:hAnsi="微软雅黑"/>
          <w:spacing w:val="-4"/>
          <w:sz w:val="21"/>
          <w:szCs w:val="21"/>
        </w:rPr>
      </w:pPr>
      <w:r>
        <w:rPr>
          <w:rFonts w:ascii="微软雅黑" w:eastAsia="微软雅黑" w:hAnsi="微软雅黑" w:hint="eastAsia"/>
          <w:spacing w:val="-4"/>
          <w:sz w:val="21"/>
          <w:szCs w:val="21"/>
        </w:rPr>
        <w:t>（3</w:t>
      </w:r>
      <w:r>
        <w:rPr>
          <w:rFonts w:ascii="微软雅黑" w:eastAsia="微软雅黑" w:hAnsi="微软雅黑"/>
          <w:spacing w:val="-4"/>
          <w:sz w:val="21"/>
          <w:szCs w:val="21"/>
        </w:rPr>
        <w:t>）</w:t>
      </w:r>
      <w:r>
        <w:rPr>
          <w:rFonts w:ascii="微软雅黑" w:eastAsia="微软雅黑" w:hAnsi="微软雅黑" w:cs="宋体" w:hint="eastAsia"/>
          <w:spacing w:val="-4"/>
          <w:sz w:val="21"/>
          <w:szCs w:val="21"/>
        </w:rPr>
        <w:t>投标文件应签署盖章（公章/私章）而未签署盖章或盖非公司章及他人私章的；</w:t>
      </w:r>
      <w:r>
        <w:rPr>
          <w:rFonts w:ascii="微软雅黑" w:eastAsia="微软雅黑" w:hAnsi="微软雅黑"/>
          <w:spacing w:val="-4"/>
          <w:sz w:val="21"/>
          <w:szCs w:val="21"/>
        </w:rPr>
        <w:t>投标文件无</w:t>
      </w:r>
      <w:r>
        <w:rPr>
          <w:rFonts w:ascii="微软雅黑" w:eastAsia="微软雅黑" w:hAnsi="微软雅黑" w:hint="eastAsia"/>
          <w:spacing w:val="-4"/>
          <w:sz w:val="21"/>
          <w:szCs w:val="21"/>
        </w:rPr>
        <w:t>负责</w:t>
      </w:r>
      <w:r>
        <w:rPr>
          <w:rFonts w:ascii="微软雅黑" w:eastAsia="微软雅黑" w:hAnsi="微软雅黑"/>
          <w:spacing w:val="-4"/>
          <w:sz w:val="21"/>
          <w:szCs w:val="21"/>
        </w:rPr>
        <w:t>人</w:t>
      </w:r>
      <w:r>
        <w:rPr>
          <w:rFonts w:ascii="微软雅黑" w:eastAsia="微软雅黑" w:hAnsi="微软雅黑" w:hint="eastAsia"/>
          <w:spacing w:val="-4"/>
          <w:sz w:val="21"/>
          <w:szCs w:val="21"/>
        </w:rPr>
        <w:t>（或法定代表人）</w:t>
      </w:r>
      <w:r>
        <w:rPr>
          <w:rFonts w:ascii="微软雅黑" w:eastAsia="微软雅黑" w:hAnsi="微软雅黑"/>
          <w:spacing w:val="-4"/>
          <w:sz w:val="21"/>
          <w:szCs w:val="21"/>
        </w:rPr>
        <w:t>签字或未</w:t>
      </w:r>
      <w:r>
        <w:rPr>
          <w:rFonts w:ascii="微软雅黑" w:eastAsia="微软雅黑" w:hAnsi="微软雅黑" w:hint="eastAsia"/>
          <w:spacing w:val="-4"/>
          <w:sz w:val="21"/>
          <w:szCs w:val="21"/>
        </w:rPr>
        <w:t>提供授权委托书、投标声明书或者填写项目不齐全的；</w:t>
      </w:r>
    </w:p>
    <w:p w:rsidR="00905957" w:rsidRDefault="005B7D4F">
      <w:pPr>
        <w:snapToGrid w:val="0"/>
        <w:spacing w:line="400" w:lineRule="exact"/>
        <w:ind w:firstLineChars="200" w:firstLine="404"/>
        <w:rPr>
          <w:rFonts w:ascii="微软雅黑" w:eastAsia="微软雅黑" w:hAnsi="微软雅黑"/>
          <w:spacing w:val="-4"/>
          <w:sz w:val="21"/>
          <w:szCs w:val="21"/>
        </w:rPr>
      </w:pPr>
      <w:r>
        <w:rPr>
          <w:rFonts w:ascii="微软雅黑" w:eastAsia="微软雅黑" w:hAnsi="微软雅黑" w:hint="eastAsia"/>
          <w:spacing w:val="-4"/>
          <w:sz w:val="21"/>
          <w:szCs w:val="21"/>
        </w:rPr>
        <w:t>（4</w:t>
      </w:r>
      <w:r>
        <w:rPr>
          <w:rFonts w:ascii="微软雅黑" w:eastAsia="微软雅黑" w:hAnsi="微软雅黑"/>
          <w:spacing w:val="-4"/>
          <w:sz w:val="21"/>
          <w:szCs w:val="21"/>
        </w:rPr>
        <w:t>）</w:t>
      </w:r>
      <w:r>
        <w:rPr>
          <w:rFonts w:ascii="微软雅黑" w:eastAsia="微软雅黑" w:hAnsi="微软雅黑" w:hint="eastAsia"/>
          <w:spacing w:val="-4"/>
          <w:sz w:val="21"/>
          <w:szCs w:val="21"/>
        </w:rPr>
        <w:t>供应商负责人（或法定代表人）或其授权代理人身份不符的（包括身份证有效期不一致）；</w:t>
      </w:r>
    </w:p>
    <w:p w:rsidR="00905957" w:rsidRDefault="005B7D4F">
      <w:pPr>
        <w:snapToGrid w:val="0"/>
        <w:spacing w:line="400" w:lineRule="exact"/>
        <w:ind w:firstLineChars="200" w:firstLine="404"/>
        <w:rPr>
          <w:rFonts w:ascii="微软雅黑" w:eastAsia="微软雅黑" w:hAnsi="微软雅黑"/>
          <w:spacing w:val="-4"/>
          <w:sz w:val="21"/>
          <w:szCs w:val="21"/>
        </w:rPr>
      </w:pPr>
      <w:r>
        <w:rPr>
          <w:rFonts w:ascii="微软雅黑" w:eastAsia="微软雅黑" w:hAnsi="微软雅黑"/>
          <w:spacing w:val="-4"/>
          <w:sz w:val="21"/>
          <w:szCs w:val="21"/>
        </w:rPr>
        <w:t>（</w:t>
      </w:r>
      <w:r>
        <w:rPr>
          <w:rFonts w:ascii="微软雅黑" w:eastAsia="微软雅黑" w:hAnsi="微软雅黑" w:hint="eastAsia"/>
          <w:spacing w:val="-4"/>
          <w:sz w:val="21"/>
          <w:szCs w:val="21"/>
        </w:rPr>
        <w:t>5</w:t>
      </w:r>
      <w:r>
        <w:rPr>
          <w:rFonts w:ascii="微软雅黑" w:eastAsia="微软雅黑" w:hAnsi="微软雅黑"/>
          <w:spacing w:val="-4"/>
          <w:sz w:val="21"/>
          <w:szCs w:val="21"/>
        </w:rPr>
        <w:t>）投标文件格式不规范、项目不齐全或者内容虚假的；</w:t>
      </w:r>
    </w:p>
    <w:p w:rsidR="00905957" w:rsidRDefault="005B7D4F">
      <w:pPr>
        <w:snapToGrid w:val="0"/>
        <w:spacing w:line="400" w:lineRule="exact"/>
        <w:ind w:firstLineChars="200" w:firstLine="404"/>
        <w:rPr>
          <w:rFonts w:ascii="微软雅黑" w:eastAsia="微软雅黑" w:hAnsi="微软雅黑"/>
          <w:spacing w:val="-4"/>
          <w:sz w:val="21"/>
          <w:szCs w:val="21"/>
        </w:rPr>
      </w:pPr>
      <w:r>
        <w:rPr>
          <w:rFonts w:ascii="微软雅黑" w:eastAsia="微软雅黑" w:hAnsi="微软雅黑"/>
          <w:spacing w:val="-4"/>
          <w:sz w:val="21"/>
          <w:szCs w:val="21"/>
        </w:rPr>
        <w:t>（</w:t>
      </w:r>
      <w:r>
        <w:rPr>
          <w:rFonts w:ascii="微软雅黑" w:eastAsia="微软雅黑" w:hAnsi="微软雅黑" w:hint="eastAsia"/>
          <w:spacing w:val="-4"/>
          <w:sz w:val="21"/>
          <w:szCs w:val="21"/>
        </w:rPr>
        <w:t>6</w:t>
      </w:r>
      <w:r>
        <w:rPr>
          <w:rFonts w:ascii="微软雅黑" w:eastAsia="微软雅黑" w:hAnsi="微软雅黑"/>
          <w:spacing w:val="-4"/>
          <w:sz w:val="21"/>
          <w:szCs w:val="21"/>
        </w:rPr>
        <w:t>）投标文件的实质性内容未使用中文表述、意思表述不明确、前后矛盾或者使用计量单位不符合招标文件要求的（经评标委员会认定</w:t>
      </w:r>
      <w:r>
        <w:rPr>
          <w:rFonts w:ascii="微软雅黑" w:eastAsia="微软雅黑" w:hAnsi="微软雅黑" w:hint="eastAsia"/>
          <w:spacing w:val="-4"/>
          <w:sz w:val="21"/>
          <w:szCs w:val="21"/>
        </w:rPr>
        <w:t>并</w:t>
      </w:r>
      <w:r>
        <w:rPr>
          <w:rFonts w:ascii="微软雅黑" w:eastAsia="微软雅黑" w:hAnsi="微软雅黑"/>
          <w:spacing w:val="-4"/>
          <w:sz w:val="21"/>
          <w:szCs w:val="21"/>
        </w:rPr>
        <w:t>允许其当场更正的笔误除外）</w:t>
      </w:r>
      <w:r>
        <w:rPr>
          <w:rFonts w:ascii="微软雅黑" w:eastAsia="微软雅黑" w:hAnsi="微软雅黑" w:hint="eastAsia"/>
          <w:spacing w:val="-4"/>
          <w:sz w:val="21"/>
          <w:szCs w:val="21"/>
        </w:rPr>
        <w:t>；</w:t>
      </w:r>
    </w:p>
    <w:p w:rsidR="00905957" w:rsidRDefault="005B7D4F">
      <w:pPr>
        <w:snapToGrid w:val="0"/>
        <w:spacing w:line="400" w:lineRule="exact"/>
        <w:ind w:firstLineChars="200" w:firstLine="404"/>
        <w:rPr>
          <w:rFonts w:ascii="微软雅黑" w:eastAsia="微软雅黑" w:hAnsi="微软雅黑"/>
          <w:spacing w:val="-4"/>
          <w:sz w:val="21"/>
          <w:szCs w:val="21"/>
        </w:rPr>
      </w:pPr>
      <w:r>
        <w:rPr>
          <w:rFonts w:ascii="微软雅黑" w:eastAsia="微软雅黑" w:hAnsi="微软雅黑"/>
          <w:spacing w:val="-4"/>
          <w:sz w:val="21"/>
          <w:szCs w:val="21"/>
        </w:rPr>
        <w:t>（</w:t>
      </w:r>
      <w:r>
        <w:rPr>
          <w:rFonts w:ascii="微软雅黑" w:eastAsia="微软雅黑" w:hAnsi="微软雅黑" w:hint="eastAsia"/>
          <w:spacing w:val="-4"/>
          <w:sz w:val="21"/>
          <w:szCs w:val="21"/>
        </w:rPr>
        <w:t>7</w:t>
      </w:r>
      <w:r>
        <w:rPr>
          <w:rFonts w:ascii="微软雅黑" w:eastAsia="微软雅黑" w:hAnsi="微软雅黑"/>
          <w:spacing w:val="-4"/>
          <w:sz w:val="21"/>
          <w:szCs w:val="21"/>
        </w:rPr>
        <w:t>）投标有效期、</w:t>
      </w:r>
      <w:r>
        <w:rPr>
          <w:rFonts w:ascii="微软雅黑" w:eastAsia="微软雅黑" w:hAnsi="微软雅黑" w:hint="eastAsia"/>
          <w:spacing w:val="-4"/>
          <w:sz w:val="21"/>
          <w:szCs w:val="21"/>
        </w:rPr>
        <w:t>存放期限</w:t>
      </w:r>
      <w:r>
        <w:rPr>
          <w:rFonts w:ascii="微软雅黑" w:eastAsia="微软雅黑" w:hAnsi="微软雅黑"/>
          <w:spacing w:val="-4"/>
          <w:sz w:val="21"/>
          <w:szCs w:val="21"/>
        </w:rPr>
        <w:t>等商务条款不能满足招标文件要求的；</w:t>
      </w:r>
    </w:p>
    <w:p w:rsidR="00905957" w:rsidRDefault="005B7D4F">
      <w:pPr>
        <w:snapToGrid w:val="0"/>
        <w:spacing w:line="400" w:lineRule="exact"/>
        <w:ind w:firstLineChars="200" w:firstLine="404"/>
        <w:rPr>
          <w:rFonts w:ascii="微软雅黑" w:eastAsia="微软雅黑" w:hAnsi="微软雅黑"/>
          <w:spacing w:val="-4"/>
          <w:sz w:val="21"/>
          <w:szCs w:val="21"/>
        </w:rPr>
      </w:pPr>
      <w:r>
        <w:rPr>
          <w:rFonts w:ascii="微软雅黑" w:eastAsia="微软雅黑" w:hAnsi="微软雅黑"/>
          <w:spacing w:val="-4"/>
          <w:sz w:val="21"/>
          <w:szCs w:val="21"/>
        </w:rPr>
        <w:t>（</w:t>
      </w:r>
      <w:r>
        <w:rPr>
          <w:rFonts w:ascii="微软雅黑" w:eastAsia="微软雅黑" w:hAnsi="微软雅黑" w:hint="eastAsia"/>
          <w:spacing w:val="-4"/>
          <w:sz w:val="21"/>
          <w:szCs w:val="21"/>
        </w:rPr>
        <w:t>8</w:t>
      </w:r>
      <w:r>
        <w:rPr>
          <w:rFonts w:ascii="微软雅黑" w:eastAsia="微软雅黑" w:hAnsi="微软雅黑"/>
          <w:spacing w:val="-4"/>
          <w:sz w:val="21"/>
          <w:szCs w:val="21"/>
        </w:rPr>
        <w:t>）未在规定时间内完成网上报名</w:t>
      </w:r>
      <w:r>
        <w:rPr>
          <w:rFonts w:ascii="微软雅黑" w:eastAsia="微软雅黑" w:hAnsi="微软雅黑" w:hint="eastAsia"/>
          <w:spacing w:val="-4"/>
          <w:sz w:val="21"/>
          <w:szCs w:val="21"/>
        </w:rPr>
        <w:t>、</w:t>
      </w:r>
      <w:r>
        <w:rPr>
          <w:rFonts w:ascii="微软雅黑" w:eastAsia="微软雅黑" w:hAnsi="微软雅黑"/>
          <w:spacing w:val="-4"/>
          <w:sz w:val="21"/>
          <w:szCs w:val="21"/>
        </w:rPr>
        <w:t>在线投标的</w:t>
      </w:r>
      <w:r>
        <w:rPr>
          <w:rFonts w:ascii="微软雅黑" w:eastAsia="微软雅黑" w:hAnsi="微软雅黑" w:hint="eastAsia"/>
          <w:spacing w:val="-4"/>
          <w:sz w:val="21"/>
          <w:szCs w:val="21"/>
        </w:rPr>
        <w:t>；</w:t>
      </w:r>
    </w:p>
    <w:p w:rsidR="00905957" w:rsidRDefault="005B7D4F">
      <w:pPr>
        <w:snapToGrid w:val="0"/>
        <w:spacing w:line="400" w:lineRule="exact"/>
        <w:ind w:firstLineChars="200" w:firstLine="404"/>
        <w:rPr>
          <w:rFonts w:ascii="微软雅黑" w:eastAsia="微软雅黑" w:hAnsi="微软雅黑"/>
          <w:spacing w:val="-4"/>
          <w:sz w:val="21"/>
          <w:szCs w:val="21"/>
        </w:rPr>
      </w:pPr>
      <w:r>
        <w:rPr>
          <w:rFonts w:ascii="微软雅黑" w:eastAsia="微软雅黑" w:hAnsi="微软雅黑"/>
          <w:spacing w:val="-4"/>
          <w:sz w:val="21"/>
          <w:szCs w:val="21"/>
        </w:rPr>
        <w:t>（</w:t>
      </w:r>
      <w:r>
        <w:rPr>
          <w:rFonts w:ascii="微软雅黑" w:eastAsia="微软雅黑" w:hAnsi="微软雅黑" w:hint="eastAsia"/>
          <w:spacing w:val="-4"/>
          <w:sz w:val="21"/>
          <w:szCs w:val="21"/>
        </w:rPr>
        <w:t>9</w:t>
      </w:r>
      <w:r>
        <w:rPr>
          <w:rFonts w:ascii="微软雅黑" w:eastAsia="微软雅黑" w:hAnsi="微软雅黑"/>
          <w:spacing w:val="-4"/>
          <w:sz w:val="21"/>
          <w:szCs w:val="21"/>
        </w:rPr>
        <w:t>）</w:t>
      </w:r>
      <w:r>
        <w:rPr>
          <w:rFonts w:ascii="微软雅黑" w:eastAsia="微软雅黑" w:hAnsi="微软雅黑" w:hint="eastAsia"/>
          <w:spacing w:val="-4"/>
          <w:sz w:val="21"/>
          <w:szCs w:val="21"/>
        </w:rPr>
        <w:t>未实质性</w:t>
      </w:r>
      <w:r>
        <w:rPr>
          <w:rFonts w:ascii="微软雅黑" w:eastAsia="微软雅黑" w:hAnsi="微软雅黑"/>
          <w:spacing w:val="-4"/>
          <w:sz w:val="21"/>
          <w:szCs w:val="21"/>
        </w:rPr>
        <w:t>响应招标文件要求或者投标文件有招标单位不能接受的附加条件的；</w:t>
      </w:r>
    </w:p>
    <w:p w:rsidR="00905957" w:rsidRDefault="005B7D4F">
      <w:pPr>
        <w:snapToGrid w:val="0"/>
        <w:spacing w:line="400" w:lineRule="exact"/>
        <w:ind w:firstLineChars="200" w:firstLine="404"/>
        <w:rPr>
          <w:rFonts w:ascii="微软雅黑" w:eastAsia="微软雅黑" w:hAnsi="微软雅黑"/>
          <w:snapToGrid w:val="0"/>
          <w:color w:val="000000"/>
          <w:spacing w:val="-4"/>
          <w:sz w:val="21"/>
          <w:szCs w:val="21"/>
        </w:rPr>
      </w:pPr>
      <w:r>
        <w:rPr>
          <w:rFonts w:ascii="微软雅黑" w:eastAsia="微软雅黑" w:hAnsi="微软雅黑" w:hint="eastAsia"/>
          <w:snapToGrid w:val="0"/>
          <w:color w:val="000000"/>
          <w:spacing w:val="-4"/>
          <w:sz w:val="21"/>
          <w:szCs w:val="21"/>
        </w:rPr>
        <w:t>（10）</w:t>
      </w:r>
      <w:r>
        <w:rPr>
          <w:rFonts w:ascii="微软雅黑" w:eastAsia="微软雅黑" w:hAnsi="微软雅黑" w:hint="eastAsia"/>
          <w:spacing w:val="-4"/>
          <w:sz w:val="21"/>
          <w:szCs w:val="21"/>
        </w:rPr>
        <w:t>投标报价具有选择性；</w:t>
      </w:r>
    </w:p>
    <w:p w:rsidR="00905957" w:rsidRDefault="005B7D4F">
      <w:pPr>
        <w:snapToGrid w:val="0"/>
        <w:spacing w:line="400" w:lineRule="exact"/>
        <w:ind w:firstLineChars="200" w:firstLine="404"/>
        <w:rPr>
          <w:rFonts w:ascii="微软雅黑" w:eastAsia="微软雅黑" w:hAnsi="微软雅黑"/>
          <w:spacing w:val="-4"/>
          <w:sz w:val="21"/>
          <w:szCs w:val="21"/>
        </w:rPr>
      </w:pPr>
      <w:r>
        <w:rPr>
          <w:rFonts w:ascii="微软雅黑" w:eastAsia="微软雅黑" w:hAnsi="微软雅黑" w:hint="eastAsia"/>
          <w:spacing w:val="-4"/>
          <w:sz w:val="21"/>
          <w:szCs w:val="21"/>
        </w:rPr>
        <w:t>（11）法律、法规和本招标文件中其他规定投标文件无效的情形。</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（八）电子投标注意事项（咨询电话：</w:t>
      </w:r>
      <w:r>
        <w:rPr>
          <w:rFonts w:ascii="微软雅黑" w:eastAsia="微软雅黑" w:hAnsi="微软雅黑"/>
          <w:b/>
          <w:sz w:val="24"/>
          <w:szCs w:val="24"/>
        </w:rPr>
        <w:t>400-881-7190（或</w:t>
      </w:r>
      <w:r>
        <w:rPr>
          <w:rFonts w:ascii="微软雅黑" w:eastAsia="微软雅黑" w:hAnsi="微软雅黑" w:hint="eastAsia"/>
          <w:b/>
          <w:sz w:val="24"/>
          <w:szCs w:val="24"/>
        </w:rPr>
        <w:t>95763</w:t>
      </w:r>
      <w:r>
        <w:rPr>
          <w:rFonts w:ascii="微软雅黑" w:eastAsia="微软雅黑" w:hAnsi="微软雅黑"/>
          <w:b/>
          <w:sz w:val="24"/>
          <w:szCs w:val="24"/>
        </w:rPr>
        <w:t>）</w:t>
      </w:r>
      <w:r>
        <w:rPr>
          <w:rFonts w:ascii="微软雅黑" w:eastAsia="微软雅黑" w:hAnsi="微软雅黑" w:hint="eastAsia"/>
          <w:b/>
          <w:sz w:val="24"/>
          <w:szCs w:val="24"/>
        </w:rPr>
        <w:t>）</w:t>
      </w:r>
    </w:p>
    <w:p w:rsidR="00905957" w:rsidRDefault="005B7D4F">
      <w:pPr>
        <w:autoSpaceDE w:val="0"/>
        <w:autoSpaceDN w:val="0"/>
        <w:adjustRightInd w:val="0"/>
        <w:snapToGrid w:val="0"/>
        <w:spacing w:line="400" w:lineRule="exact"/>
        <w:ind w:firstLineChars="200" w:firstLine="420"/>
        <w:textAlignment w:val="bottom"/>
        <w:rPr>
          <w:rFonts w:ascii="微软雅黑" w:eastAsia="微软雅黑" w:hAnsi="微软雅黑"/>
          <w:b/>
          <w:sz w:val="21"/>
          <w:szCs w:val="21"/>
        </w:rPr>
      </w:pPr>
      <w:r>
        <w:rPr>
          <w:rFonts w:ascii="微软雅黑" w:eastAsia="微软雅黑" w:hAnsi="微软雅黑" w:hint="eastAsia"/>
          <w:b/>
          <w:sz w:val="21"/>
          <w:szCs w:val="21"/>
        </w:rPr>
        <w:t>1、电子投标文件编制</w:t>
      </w:r>
    </w:p>
    <w:p w:rsidR="00905957" w:rsidRDefault="005B7D4F">
      <w:pPr>
        <w:autoSpaceDE w:val="0"/>
        <w:autoSpaceDN w:val="0"/>
        <w:adjustRightInd w:val="0"/>
        <w:snapToGrid w:val="0"/>
        <w:spacing w:line="400" w:lineRule="exact"/>
        <w:ind w:firstLineChars="200" w:firstLine="420"/>
        <w:textAlignment w:val="bottom"/>
        <w:rPr>
          <w:rFonts w:ascii="微软雅黑" w:eastAsia="微软雅黑" w:hAnsi="微软雅黑"/>
          <w:sz w:val="21"/>
          <w:szCs w:val="21"/>
        </w:rPr>
      </w:pPr>
      <w:r>
        <w:rPr>
          <w:rFonts w:ascii="微软雅黑" w:eastAsia="微软雅黑" w:hAnsi="微软雅黑" w:hint="eastAsia"/>
          <w:sz w:val="21"/>
          <w:szCs w:val="21"/>
        </w:rPr>
        <w:t>1.1、本项目通过“政府采购云平台（https://login.zcygov.cn）”实行在线投标响应（电子投标）。供应商应通过“政采云电子交易客户端”，并按照本招标文件和“政府采购云平台”的要求编制电子响应文件。</w:t>
      </w:r>
    </w:p>
    <w:p w:rsidR="00905957" w:rsidRDefault="005B7D4F">
      <w:pPr>
        <w:autoSpaceDE w:val="0"/>
        <w:autoSpaceDN w:val="0"/>
        <w:adjustRightInd w:val="0"/>
        <w:snapToGrid w:val="0"/>
        <w:spacing w:line="400" w:lineRule="exact"/>
        <w:ind w:firstLineChars="200" w:firstLine="420"/>
        <w:textAlignment w:val="bottom"/>
        <w:rPr>
          <w:rFonts w:ascii="微软雅黑" w:eastAsia="微软雅黑" w:hAnsi="微软雅黑"/>
          <w:sz w:val="21"/>
          <w:szCs w:val="21"/>
        </w:rPr>
      </w:pPr>
      <w:r>
        <w:rPr>
          <w:rFonts w:ascii="微软雅黑" w:eastAsia="微软雅黑" w:hAnsi="微软雅黑" w:hint="eastAsia"/>
          <w:sz w:val="21"/>
          <w:szCs w:val="21"/>
        </w:rPr>
        <w:t>1.2、供应商应当按照本章节 “响应文件组成”规定的内容及顺序在“政采云电子交易客户端”编制响应文件。其中《资格证明文件》和《技术资信文件》中不得出现本项目的投标报价，如因供应商原因提前泄露投标报价情形的，是供应商的责任。</w:t>
      </w:r>
    </w:p>
    <w:p w:rsidR="00905957" w:rsidRDefault="005B7D4F">
      <w:pPr>
        <w:autoSpaceDE w:val="0"/>
        <w:autoSpaceDN w:val="0"/>
        <w:adjustRightInd w:val="0"/>
        <w:snapToGrid w:val="0"/>
        <w:spacing w:line="400" w:lineRule="exact"/>
        <w:ind w:firstLineChars="200" w:firstLine="420"/>
        <w:textAlignment w:val="bottom"/>
        <w:rPr>
          <w:rFonts w:ascii="微软雅黑" w:eastAsia="微软雅黑" w:hAnsi="微软雅黑"/>
          <w:sz w:val="21"/>
          <w:szCs w:val="21"/>
        </w:rPr>
      </w:pPr>
      <w:r>
        <w:rPr>
          <w:rFonts w:ascii="微软雅黑" w:eastAsia="微软雅黑" w:hAnsi="微软雅黑" w:hint="eastAsia"/>
          <w:sz w:val="21"/>
          <w:szCs w:val="21"/>
        </w:rPr>
        <w:t>1.3、本文件中有提供格式的，供应商可参照格式进行编制（格式中要求提供相关证明材料的，还需后附相关证明材料），并参照格式要求在指定位置根据要求进行签章，否则视为未提供；本文件未提供格式的，请各供应商自行拟定格式，并加盖单位电子公章并由法定代表人或其授权代表签署（签字或盖章），否则视为未提供。</w:t>
      </w:r>
    </w:p>
    <w:p w:rsidR="00905957" w:rsidRDefault="005B7D4F">
      <w:pPr>
        <w:autoSpaceDE w:val="0"/>
        <w:autoSpaceDN w:val="0"/>
        <w:adjustRightInd w:val="0"/>
        <w:snapToGrid w:val="0"/>
        <w:spacing w:line="400" w:lineRule="exact"/>
        <w:ind w:firstLineChars="200" w:firstLine="420"/>
        <w:textAlignment w:val="bottom"/>
        <w:rPr>
          <w:rFonts w:ascii="微软雅黑" w:eastAsia="微软雅黑" w:hAnsi="微软雅黑"/>
          <w:sz w:val="21"/>
          <w:szCs w:val="21"/>
        </w:rPr>
      </w:pPr>
      <w:r>
        <w:rPr>
          <w:rFonts w:ascii="微软雅黑" w:eastAsia="微软雅黑" w:hAnsi="微软雅黑" w:hint="eastAsia"/>
          <w:sz w:val="21"/>
          <w:szCs w:val="21"/>
        </w:rPr>
        <w:t>1.4、响应文件内容不完整、编排混乱导致响应文件被误读、漏读或者查找不到相关内容的，是投标供应商的责任。</w:t>
      </w:r>
    </w:p>
    <w:p w:rsidR="00905957" w:rsidRDefault="005B7D4F">
      <w:pPr>
        <w:autoSpaceDE w:val="0"/>
        <w:autoSpaceDN w:val="0"/>
        <w:adjustRightInd w:val="0"/>
        <w:snapToGrid w:val="0"/>
        <w:spacing w:line="400" w:lineRule="exact"/>
        <w:ind w:firstLineChars="200" w:firstLine="420"/>
        <w:textAlignment w:val="bottom"/>
        <w:rPr>
          <w:rFonts w:ascii="微软雅黑" w:eastAsia="微软雅黑" w:hAnsi="微软雅黑"/>
          <w:sz w:val="21"/>
          <w:szCs w:val="21"/>
        </w:rPr>
      </w:pPr>
      <w:r>
        <w:rPr>
          <w:rFonts w:ascii="微软雅黑" w:eastAsia="微软雅黑" w:hAnsi="微软雅黑" w:hint="eastAsia"/>
          <w:sz w:val="21"/>
          <w:szCs w:val="21"/>
        </w:rPr>
        <w:t>1.5、响应文件因字迹潦草或表达不清所引起的后果由投标供应商负责。</w:t>
      </w:r>
    </w:p>
    <w:p w:rsidR="00905957" w:rsidRDefault="005B7D4F">
      <w:pPr>
        <w:autoSpaceDE w:val="0"/>
        <w:autoSpaceDN w:val="0"/>
        <w:adjustRightInd w:val="0"/>
        <w:snapToGrid w:val="0"/>
        <w:spacing w:line="400" w:lineRule="exact"/>
        <w:ind w:firstLineChars="200" w:firstLine="420"/>
        <w:textAlignment w:val="bottom"/>
        <w:rPr>
          <w:rFonts w:ascii="微软雅黑" w:eastAsia="微软雅黑" w:hAnsi="微软雅黑"/>
          <w:sz w:val="21"/>
          <w:szCs w:val="21"/>
        </w:rPr>
      </w:pPr>
      <w:r>
        <w:rPr>
          <w:rFonts w:ascii="微软雅黑" w:eastAsia="微软雅黑" w:hAnsi="微软雅黑" w:hint="eastAsia"/>
          <w:sz w:val="21"/>
          <w:szCs w:val="21"/>
        </w:rPr>
        <w:t>1.6、供应商没有按照本章节“响应文件的组成”要求提供全部资料，或者没有仔细阅读招标文件，或者没有对招标文件在各方面的要求作出实质性响应是供应商的风险，由此造成的一切后果由供应商自行承担。</w:t>
      </w:r>
    </w:p>
    <w:p w:rsidR="00905957" w:rsidRDefault="005B7D4F">
      <w:pPr>
        <w:adjustRightInd w:val="0"/>
        <w:snapToGrid w:val="0"/>
        <w:spacing w:line="400" w:lineRule="exact"/>
        <w:ind w:firstLineChars="200" w:firstLine="420"/>
        <w:jc w:val="left"/>
        <w:rPr>
          <w:rFonts w:ascii="微软雅黑" w:eastAsia="微软雅黑" w:hAnsi="微软雅黑"/>
          <w:b/>
          <w:sz w:val="21"/>
          <w:szCs w:val="21"/>
        </w:rPr>
      </w:pPr>
      <w:r>
        <w:rPr>
          <w:rFonts w:ascii="微软雅黑" w:eastAsia="微软雅黑" w:hAnsi="微软雅黑" w:hint="eastAsia"/>
          <w:b/>
          <w:sz w:val="21"/>
          <w:szCs w:val="21"/>
        </w:rPr>
        <w:t>2、投标文件的包装、递交、修改和撤回</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2.1、</w:t>
      </w:r>
      <w:r>
        <w:rPr>
          <w:rFonts w:ascii="微软雅黑" w:eastAsia="微软雅黑" w:hAnsi="微软雅黑"/>
          <w:sz w:val="21"/>
          <w:szCs w:val="21"/>
        </w:rPr>
        <w:t>投标文件的上传和递交</w:t>
      </w:r>
      <w:r>
        <w:rPr>
          <w:rFonts w:ascii="微软雅黑" w:eastAsia="微软雅黑" w:hAnsi="微软雅黑" w:hint="eastAsia"/>
          <w:sz w:val="21"/>
          <w:szCs w:val="21"/>
        </w:rPr>
        <w:t>：</w:t>
      </w:r>
    </w:p>
    <w:p w:rsidR="00905957" w:rsidRDefault="005B7D4F">
      <w:pPr>
        <w:adjustRightInd w:val="0"/>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“电子投标文件”的上传、递交：供应商应在投标截止时间前将“电子投标文件”成功上传递交至</w:t>
      </w:r>
      <w:r>
        <w:rPr>
          <w:rFonts w:ascii="微软雅黑" w:eastAsia="微软雅黑" w:hAnsi="微软雅黑" w:hint="eastAsia"/>
          <w:sz w:val="21"/>
          <w:szCs w:val="21"/>
        </w:rPr>
        <w:lastRenderedPageBreak/>
        <w:t>“政采云平台”，否则投标无效；“电子投标文件”成功上传递交后，供应商可自行打印投标文件接收回执。</w:t>
      </w:r>
    </w:p>
    <w:p w:rsidR="00905957" w:rsidRDefault="005B7D4F">
      <w:pPr>
        <w:adjustRightInd w:val="0"/>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2.2、投标文件的补充、修改或撤回：</w:t>
      </w:r>
    </w:p>
    <w:p w:rsidR="00905957" w:rsidRDefault="005B7D4F">
      <w:pPr>
        <w:adjustRightInd w:val="0"/>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的递交的投标文件，“政采云平台”将予以拒收。投标截止时间后，投标人不得撤回、修改投标文件。</w:t>
      </w:r>
    </w:p>
    <w:p w:rsidR="00905957" w:rsidRDefault="005B7D4F">
      <w:pPr>
        <w:adjustRightInd w:val="0"/>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2.3、投标截止期：</w:t>
      </w:r>
    </w:p>
    <w:p w:rsidR="00905957" w:rsidRDefault="005B7D4F">
      <w:pPr>
        <w:adjustRightInd w:val="0"/>
        <w:snapToGrid w:val="0"/>
        <w:spacing w:line="400" w:lineRule="exact"/>
        <w:ind w:firstLineChars="200" w:firstLine="420"/>
        <w:jc w:val="left"/>
        <w:rPr>
          <w:rFonts w:ascii="微软雅黑" w:eastAsia="微软雅黑" w:hAnsi="微软雅黑"/>
          <w:b/>
          <w:sz w:val="21"/>
          <w:szCs w:val="21"/>
        </w:rPr>
      </w:pPr>
      <w:r>
        <w:rPr>
          <w:rFonts w:ascii="微软雅黑" w:eastAsia="微软雅黑" w:hAnsi="微软雅黑" w:hint="eastAsia"/>
          <w:sz w:val="21"/>
          <w:szCs w:val="21"/>
        </w:rPr>
        <w:t>投标人应按前附表规定的时间、地点将投标文件递交给采购代理机构，采购代理机构将拒绝接受逾期送达的投标文件；采购人可以按本须知规定以补充通知的方式，酌情延长递交投标文件的截止日期。在上诉情况下，采购人与投标人以前在投标截止期方面的全部权利、责任和义务，将使用于延长至新的投标截止期。</w:t>
      </w:r>
    </w:p>
    <w:p w:rsidR="00905957" w:rsidRDefault="005B7D4F">
      <w:pPr>
        <w:adjustRightInd w:val="0"/>
        <w:snapToGrid w:val="0"/>
        <w:spacing w:line="400" w:lineRule="exact"/>
        <w:ind w:firstLineChars="200" w:firstLine="420"/>
        <w:jc w:val="left"/>
        <w:rPr>
          <w:rFonts w:ascii="微软雅黑" w:eastAsia="微软雅黑" w:hAnsi="微软雅黑"/>
          <w:b/>
          <w:sz w:val="21"/>
          <w:szCs w:val="21"/>
        </w:rPr>
      </w:pPr>
      <w:r>
        <w:rPr>
          <w:rFonts w:ascii="微软雅黑" w:eastAsia="微软雅黑" w:hAnsi="微软雅黑" w:hint="eastAsia"/>
          <w:b/>
          <w:sz w:val="21"/>
          <w:szCs w:val="21"/>
        </w:rPr>
        <w:t>2.4、</w:t>
      </w:r>
      <w:r>
        <w:rPr>
          <w:rFonts w:ascii="微软雅黑" w:eastAsia="微软雅黑" w:hAnsi="微软雅黑" w:cs="微软雅黑" w:hint="eastAsia"/>
          <w:b/>
          <w:sz w:val="21"/>
          <w:szCs w:val="21"/>
        </w:rPr>
        <w:t>投标人应按资格证明文件、商务文件/技术文件、报价文件</w:t>
      </w:r>
      <w:r>
        <w:rPr>
          <w:rFonts w:ascii="微软雅黑" w:eastAsia="微软雅黑" w:hAnsi="微软雅黑" w:cs="微软雅黑" w:hint="eastAsia"/>
          <w:b/>
          <w:sz w:val="24"/>
          <w:szCs w:val="24"/>
          <w:highlight w:val="yellow"/>
        </w:rPr>
        <w:t>三部分</w:t>
      </w:r>
      <w:r>
        <w:rPr>
          <w:rFonts w:ascii="微软雅黑" w:eastAsia="微软雅黑" w:hAnsi="微软雅黑" w:cs="微软雅黑" w:hint="eastAsia"/>
          <w:b/>
          <w:sz w:val="21"/>
          <w:szCs w:val="21"/>
          <w:highlight w:val="yellow"/>
        </w:rPr>
        <w:t>分别编制</w:t>
      </w:r>
      <w:r>
        <w:rPr>
          <w:rFonts w:ascii="微软雅黑" w:eastAsia="微软雅黑" w:hAnsi="微软雅黑" w:cs="微软雅黑" w:hint="eastAsia"/>
          <w:b/>
          <w:sz w:val="21"/>
          <w:szCs w:val="21"/>
        </w:rPr>
        <w:t>，以</w:t>
      </w:r>
      <w:r>
        <w:rPr>
          <w:rFonts w:ascii="微软雅黑" w:eastAsia="微软雅黑" w:hAnsi="微软雅黑" w:hint="eastAsia"/>
          <w:b/>
          <w:sz w:val="21"/>
          <w:szCs w:val="21"/>
        </w:rPr>
        <w:t>“电子投标文件”进行上传、递交。</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（九）投标其他说明</w:t>
      </w:r>
    </w:p>
    <w:p w:rsidR="00905957" w:rsidRDefault="005B7D4F">
      <w:pPr>
        <w:pStyle w:val="21"/>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如投标人有下列情况，将承担相关的经济和法律责任：</w:t>
      </w:r>
    </w:p>
    <w:p w:rsidR="00905957" w:rsidRDefault="005B7D4F">
      <w:pPr>
        <w:pStyle w:val="21"/>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w:t>
      </w:r>
      <w:r>
        <w:rPr>
          <w:rFonts w:ascii="微软雅黑" w:eastAsia="微软雅黑" w:hAnsi="微软雅黑"/>
          <w:sz w:val="21"/>
          <w:szCs w:val="21"/>
        </w:rPr>
        <w:t>1）</w:t>
      </w:r>
      <w:r>
        <w:rPr>
          <w:rFonts w:ascii="微软雅黑" w:eastAsia="微软雅黑" w:hAnsi="微软雅黑" w:hint="eastAsia"/>
          <w:sz w:val="21"/>
          <w:szCs w:val="21"/>
        </w:rPr>
        <w:t>投标人在投标有效期内撤回投标文件的；</w:t>
      </w:r>
    </w:p>
    <w:p w:rsidR="00905957" w:rsidRDefault="005B7D4F">
      <w:pPr>
        <w:pStyle w:val="21"/>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w:t>
      </w:r>
      <w:r>
        <w:rPr>
          <w:rFonts w:ascii="微软雅黑" w:eastAsia="微软雅黑" w:hAnsi="微软雅黑"/>
          <w:sz w:val="21"/>
          <w:szCs w:val="21"/>
        </w:rPr>
        <w:t>2）投标人在投标过程中弄虚作假，提供虚假材料</w:t>
      </w:r>
      <w:r>
        <w:rPr>
          <w:rFonts w:ascii="微软雅黑" w:eastAsia="微软雅黑" w:hAnsi="微软雅黑" w:hint="eastAsia"/>
          <w:sz w:val="21"/>
          <w:szCs w:val="21"/>
        </w:rPr>
        <w:t>的</w:t>
      </w:r>
      <w:r>
        <w:rPr>
          <w:rFonts w:ascii="微软雅黑" w:eastAsia="微软雅黑" w:hAnsi="微软雅黑"/>
          <w:sz w:val="21"/>
          <w:szCs w:val="21"/>
        </w:rPr>
        <w:t>；</w:t>
      </w:r>
    </w:p>
    <w:p w:rsidR="00905957" w:rsidRDefault="005B7D4F">
      <w:pPr>
        <w:pStyle w:val="21"/>
        <w:spacing w:before="0" w:line="400" w:lineRule="exact"/>
        <w:ind w:firstLine="420"/>
        <w:rPr>
          <w:rFonts w:ascii="微软雅黑" w:eastAsia="微软雅黑" w:hAnsi="微软雅黑"/>
          <w:sz w:val="21"/>
          <w:szCs w:val="21"/>
        </w:rPr>
      </w:pPr>
      <w:r>
        <w:rPr>
          <w:rFonts w:ascii="微软雅黑" w:eastAsia="微软雅黑" w:hAnsi="微软雅黑"/>
          <w:sz w:val="21"/>
          <w:szCs w:val="21"/>
        </w:rPr>
        <w:t>（3）</w:t>
      </w:r>
      <w:r>
        <w:rPr>
          <w:rFonts w:ascii="微软雅黑" w:eastAsia="微软雅黑" w:hAnsi="微软雅黑" w:hint="eastAsia"/>
          <w:sz w:val="21"/>
          <w:szCs w:val="21"/>
        </w:rPr>
        <w:t>中标人无正当理由不与招标人签订协议的；</w:t>
      </w:r>
    </w:p>
    <w:p w:rsidR="00905957" w:rsidRDefault="005B7D4F">
      <w:pPr>
        <w:pStyle w:val="21"/>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highlight w:val="yellow"/>
        </w:rPr>
        <w:t>（</w:t>
      </w:r>
      <w:r>
        <w:rPr>
          <w:rFonts w:ascii="微软雅黑" w:eastAsia="微软雅黑" w:hAnsi="微软雅黑"/>
          <w:sz w:val="21"/>
          <w:szCs w:val="21"/>
          <w:highlight w:val="yellow"/>
        </w:rPr>
        <w:t>4）</w:t>
      </w:r>
      <w:r>
        <w:rPr>
          <w:rFonts w:ascii="微软雅黑" w:eastAsia="微软雅黑" w:hAnsi="微软雅黑" w:hint="eastAsia"/>
          <w:sz w:val="21"/>
          <w:szCs w:val="21"/>
          <w:highlight w:val="yellow"/>
        </w:rPr>
        <w:t>将中标项目转包给他人，或者在投标文件中未说明且未经招标人同意，将中标项目分包给他人的；</w:t>
      </w:r>
    </w:p>
    <w:p w:rsidR="00905957" w:rsidRDefault="005B7D4F">
      <w:pPr>
        <w:pStyle w:val="21"/>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w:t>
      </w:r>
      <w:r>
        <w:rPr>
          <w:rFonts w:ascii="微软雅黑" w:eastAsia="微软雅黑" w:hAnsi="微软雅黑"/>
          <w:sz w:val="21"/>
          <w:szCs w:val="21"/>
        </w:rPr>
        <w:t>5）</w:t>
      </w:r>
      <w:r>
        <w:rPr>
          <w:rFonts w:ascii="微软雅黑" w:eastAsia="微软雅黑" w:hAnsi="微软雅黑" w:hint="eastAsia"/>
          <w:sz w:val="21"/>
          <w:szCs w:val="21"/>
        </w:rPr>
        <w:t>拒绝履行协议义务的；</w:t>
      </w:r>
    </w:p>
    <w:p w:rsidR="00905957" w:rsidRDefault="005B7D4F">
      <w:pPr>
        <w:pStyle w:val="21"/>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（6）其他严重扰乱招投标程序的。</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（十）废标</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在采购中，出现下列情形之一的，应予废标：</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（1）符合专业条件的银行机构或者对招标文件作实质响应的银行机构不足</w:t>
      </w:r>
      <w:r w:rsidR="007C3EFE">
        <w:rPr>
          <w:rFonts w:ascii="微软雅黑" w:eastAsia="微软雅黑" w:hAnsi="微软雅黑" w:hint="eastAsia"/>
          <w:sz w:val="21"/>
          <w:szCs w:val="21"/>
        </w:rPr>
        <w:t>4家</w:t>
      </w:r>
      <w:r>
        <w:rPr>
          <w:rFonts w:ascii="微软雅黑" w:eastAsia="微软雅黑" w:hAnsi="微软雅黑" w:hint="eastAsia"/>
          <w:sz w:val="21"/>
          <w:szCs w:val="21"/>
        </w:rPr>
        <w:t>的，则招标失败，重新组织招标。</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（2）出现影响采购公正的违法、违规行为的；</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（3）因重大变故，采购任务取消的。</w:t>
      </w:r>
    </w:p>
    <w:p w:rsidR="00905957" w:rsidRDefault="005B7D4F">
      <w:pPr>
        <w:jc w:val="center"/>
        <w:outlineLvl w:val="1"/>
        <w:rPr>
          <w:rFonts w:ascii="微软雅黑" w:eastAsia="微软雅黑" w:hAnsi="微软雅黑"/>
          <w:b/>
          <w:sz w:val="32"/>
          <w:szCs w:val="32"/>
        </w:rPr>
      </w:pPr>
      <w:bookmarkStart w:id="44" w:name="_Toc88402705"/>
      <w:bookmarkStart w:id="45" w:name="_Toc182488532"/>
      <w:r>
        <w:rPr>
          <w:rFonts w:ascii="微软雅黑" w:eastAsia="微软雅黑" w:hAnsi="微软雅黑" w:hint="eastAsia"/>
          <w:b/>
          <w:sz w:val="32"/>
          <w:szCs w:val="32"/>
        </w:rPr>
        <w:t>四、开标</w:t>
      </w:r>
      <w:bookmarkEnd w:id="44"/>
      <w:bookmarkEnd w:id="45"/>
    </w:p>
    <w:p w:rsidR="00905957" w:rsidRDefault="005B7D4F">
      <w:pPr>
        <w:tabs>
          <w:tab w:val="left" w:pos="360"/>
        </w:tabs>
        <w:adjustRightInd w:val="0"/>
        <w:snapToGrid w:val="0"/>
        <w:spacing w:line="400" w:lineRule="exact"/>
        <w:ind w:firstLineChars="200" w:firstLine="420"/>
        <w:rPr>
          <w:rFonts w:ascii="微软雅黑" w:eastAsia="微软雅黑" w:hAnsi="微软雅黑"/>
          <w:b/>
          <w:sz w:val="21"/>
          <w:szCs w:val="21"/>
        </w:rPr>
      </w:pPr>
      <w:r>
        <w:rPr>
          <w:rFonts w:ascii="微软雅黑" w:eastAsia="微软雅黑" w:hAnsi="微软雅黑" w:hint="eastAsia"/>
          <w:b/>
          <w:sz w:val="21"/>
          <w:szCs w:val="21"/>
        </w:rPr>
        <w:t>1、开标形式</w:t>
      </w:r>
    </w:p>
    <w:p w:rsidR="00905957" w:rsidRDefault="005B7D4F">
      <w:pPr>
        <w:widowControl/>
        <w:snapToGrid w:val="0"/>
        <w:spacing w:line="400" w:lineRule="exact"/>
        <w:ind w:firstLineChars="200" w:firstLine="420"/>
        <w:jc w:val="left"/>
        <w:rPr>
          <w:rFonts w:ascii="微软雅黑" w:eastAsia="微软雅黑" w:hAnsi="微软雅黑"/>
          <w:kern w:val="0"/>
          <w:sz w:val="21"/>
          <w:szCs w:val="21"/>
        </w:rPr>
      </w:pPr>
      <w:r>
        <w:rPr>
          <w:rFonts w:ascii="微软雅黑" w:eastAsia="微软雅黑" w:hAnsi="微软雅黑" w:hint="eastAsia"/>
          <w:kern w:val="0"/>
          <w:sz w:val="21"/>
          <w:szCs w:val="21"/>
        </w:rPr>
        <w:t>采购组织机构将按照招标文件规定的时间通过“政府采购云平台”组织开标、开启响应文件，所有供应商均应当准时在线参加。</w:t>
      </w:r>
    </w:p>
    <w:p w:rsidR="00905957" w:rsidRDefault="005B7D4F">
      <w:pPr>
        <w:widowControl/>
        <w:snapToGrid w:val="0"/>
        <w:spacing w:line="400" w:lineRule="exact"/>
        <w:ind w:firstLineChars="200" w:firstLine="420"/>
        <w:jc w:val="left"/>
        <w:rPr>
          <w:rFonts w:ascii="微软雅黑" w:eastAsia="微软雅黑" w:hAnsi="微软雅黑"/>
          <w:b/>
          <w:kern w:val="0"/>
          <w:sz w:val="21"/>
          <w:szCs w:val="21"/>
        </w:rPr>
      </w:pPr>
      <w:r>
        <w:rPr>
          <w:rFonts w:ascii="微软雅黑" w:eastAsia="微软雅黑" w:hAnsi="微软雅黑" w:hint="eastAsia"/>
          <w:b/>
          <w:kern w:val="0"/>
          <w:sz w:val="21"/>
          <w:szCs w:val="21"/>
        </w:rPr>
        <w:lastRenderedPageBreak/>
        <w:t>2、开标准备</w:t>
      </w:r>
    </w:p>
    <w:p w:rsidR="00905957" w:rsidRDefault="005B7D4F">
      <w:pPr>
        <w:widowControl/>
        <w:snapToGrid w:val="0"/>
        <w:spacing w:line="400" w:lineRule="exact"/>
        <w:ind w:firstLineChars="200" w:firstLine="420"/>
        <w:jc w:val="left"/>
        <w:rPr>
          <w:rFonts w:ascii="微软雅黑" w:eastAsia="微软雅黑" w:hAnsi="微软雅黑"/>
          <w:kern w:val="0"/>
          <w:sz w:val="21"/>
          <w:szCs w:val="21"/>
        </w:rPr>
      </w:pPr>
      <w:r>
        <w:rPr>
          <w:rFonts w:ascii="微软雅黑" w:eastAsia="微软雅黑" w:hAnsi="微软雅黑" w:hint="eastAsia"/>
          <w:kern w:val="0"/>
          <w:sz w:val="21"/>
          <w:szCs w:val="21"/>
        </w:rPr>
        <w:t>2.1 开标的准备工作由采购组织机构负责落实；</w:t>
      </w:r>
    </w:p>
    <w:p w:rsidR="00905957" w:rsidRDefault="005B7D4F">
      <w:pPr>
        <w:widowControl/>
        <w:snapToGrid w:val="0"/>
        <w:spacing w:line="400" w:lineRule="exact"/>
        <w:ind w:firstLineChars="200" w:firstLine="420"/>
        <w:jc w:val="left"/>
        <w:rPr>
          <w:rFonts w:ascii="微软雅黑" w:eastAsia="微软雅黑" w:hAnsi="微软雅黑"/>
          <w:kern w:val="0"/>
          <w:sz w:val="21"/>
          <w:szCs w:val="21"/>
        </w:rPr>
      </w:pPr>
      <w:r>
        <w:rPr>
          <w:rFonts w:ascii="微软雅黑" w:eastAsia="微软雅黑" w:hAnsi="微软雅黑" w:hint="eastAsia"/>
          <w:kern w:val="0"/>
          <w:sz w:val="21"/>
          <w:szCs w:val="21"/>
        </w:rPr>
        <w:t>2.2 采购组织机构将按照招标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开启等一切后果由供应商自己承担。</w:t>
      </w:r>
    </w:p>
    <w:p w:rsidR="00905957" w:rsidRDefault="005B7D4F">
      <w:pPr>
        <w:widowControl/>
        <w:snapToGrid w:val="0"/>
        <w:spacing w:line="400" w:lineRule="exact"/>
        <w:ind w:firstLineChars="200" w:firstLine="420"/>
        <w:jc w:val="left"/>
        <w:rPr>
          <w:rFonts w:ascii="微软雅黑" w:eastAsia="微软雅黑" w:hAnsi="微软雅黑"/>
          <w:kern w:val="0"/>
          <w:sz w:val="21"/>
          <w:szCs w:val="21"/>
        </w:rPr>
      </w:pPr>
      <w:r>
        <w:rPr>
          <w:rFonts w:ascii="微软雅黑" w:eastAsia="微软雅黑" w:hAnsi="微软雅黑" w:hint="eastAsia"/>
          <w:kern w:val="0"/>
          <w:sz w:val="21"/>
          <w:szCs w:val="21"/>
        </w:rPr>
        <w:t>2.3 若由于网络原因等异常情况无法在线开启全部供应商的“电子响应文件”及“备份响应文件”时，本项目作流标处理，重新组织招标。</w:t>
      </w:r>
    </w:p>
    <w:p w:rsidR="00905957" w:rsidRDefault="005B7D4F">
      <w:pPr>
        <w:tabs>
          <w:tab w:val="left" w:pos="360"/>
        </w:tabs>
        <w:adjustRightInd w:val="0"/>
        <w:snapToGrid w:val="0"/>
        <w:spacing w:line="400" w:lineRule="exact"/>
        <w:ind w:firstLineChars="200" w:firstLine="420"/>
        <w:rPr>
          <w:rFonts w:ascii="微软雅黑" w:eastAsia="微软雅黑" w:hAnsi="微软雅黑"/>
          <w:b/>
          <w:sz w:val="21"/>
          <w:szCs w:val="21"/>
        </w:rPr>
      </w:pPr>
      <w:r>
        <w:rPr>
          <w:rFonts w:ascii="微软雅黑" w:eastAsia="微软雅黑" w:hAnsi="微软雅黑" w:hint="eastAsia"/>
          <w:b/>
          <w:sz w:val="21"/>
          <w:szCs w:val="21"/>
        </w:rPr>
        <w:t>3、开标程序</w:t>
      </w:r>
    </w:p>
    <w:p w:rsidR="00905957" w:rsidRDefault="005B7D4F">
      <w:pPr>
        <w:adjustRightInd w:val="0"/>
        <w:snapToGrid w:val="0"/>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1、开标、开启响应文件时，电子交易平台自动提取所有投标响应文件，提示采购组织机构和投标人按采购文件规定的方式和时间在开标。</w:t>
      </w:r>
    </w:p>
    <w:p w:rsidR="00905957" w:rsidRDefault="005B7D4F">
      <w:pPr>
        <w:adjustRightInd w:val="0"/>
        <w:snapToGrid w:val="0"/>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2、投标人在规定时间内无法完成已递交的“电子投标文件”开启的，则由代理机构使用供应商以u盘形式提供的备份投标文件，上传至政采云系统。（备份投标文件邮寄地址：</w:t>
      </w:r>
      <w:r>
        <w:rPr>
          <w:rFonts w:ascii="微软雅黑" w:eastAsia="微软雅黑" w:hAnsi="微软雅黑" w:cs="宋体" w:hint="eastAsia"/>
          <w:kern w:val="0"/>
          <w:sz w:val="21"/>
          <w:szCs w:val="21"/>
        </w:rPr>
        <w:t>安吉匠心工程咨询有限责任公司（浙江省安吉县昌硕街道天目中路531号）；联系人：孙颖</w:t>
      </w:r>
      <w:r w:rsidR="007C3EFE">
        <w:rPr>
          <w:rFonts w:ascii="微软雅黑" w:eastAsia="微软雅黑" w:hAnsi="微软雅黑" w:cs="宋体" w:hint="eastAsia"/>
          <w:kern w:val="0"/>
          <w:sz w:val="21"/>
          <w:szCs w:val="21"/>
        </w:rPr>
        <w:t xml:space="preserve">   联系电话：</w:t>
      </w:r>
      <w:r>
        <w:rPr>
          <w:rFonts w:ascii="微软雅黑" w:eastAsia="微软雅黑" w:hAnsi="微软雅黑" w:cs="宋体" w:hint="eastAsia"/>
          <w:kern w:val="0"/>
          <w:sz w:val="21"/>
          <w:szCs w:val="21"/>
        </w:rPr>
        <w:t>0572-5210293</w:t>
      </w:r>
      <w:r>
        <w:rPr>
          <w:rFonts w:ascii="微软雅黑" w:eastAsia="微软雅黑" w:hAnsi="微软雅黑" w:cs="宋体" w:hint="eastAsia"/>
          <w:sz w:val="21"/>
          <w:szCs w:val="21"/>
        </w:rPr>
        <w:t>）</w:t>
      </w:r>
    </w:p>
    <w:p w:rsidR="00905957" w:rsidRDefault="005B7D4F">
      <w:pPr>
        <w:adjustRightInd w:val="0"/>
        <w:snapToGrid w:val="0"/>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3、电子投标文件开启后，采购人及采购代理机构将依法对投标人的资格进行审查，资格审查结束后进入符合性审查和资信技术的评审工作。</w:t>
      </w:r>
    </w:p>
    <w:p w:rsidR="00905957" w:rsidRDefault="005B7D4F">
      <w:pPr>
        <w:adjustRightInd w:val="0"/>
        <w:snapToGrid w:val="0"/>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4、符合性审查、资信技术评审结束后，开启报价文件。</w:t>
      </w:r>
    </w:p>
    <w:p w:rsidR="00905957" w:rsidRDefault="005B7D4F">
      <w:pPr>
        <w:adjustRightInd w:val="0"/>
        <w:snapToGrid w:val="0"/>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5、评标委员会对报价的合理性、准确性等进行审查核实。</w:t>
      </w:r>
    </w:p>
    <w:p w:rsidR="00905957" w:rsidRDefault="005B7D4F">
      <w:pPr>
        <w:adjustRightInd w:val="0"/>
        <w:snapToGrid w:val="0"/>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6、评标委员会完成评审后，通过电子交易平台向采购人及其委托的代理机构提交评审报告。同时打印纸质评审报告签署后由采购代理机构保存。</w:t>
      </w:r>
    </w:p>
    <w:p w:rsidR="00905957" w:rsidRDefault="005B7D4F">
      <w:pPr>
        <w:adjustRightInd w:val="0"/>
        <w:snapToGrid w:val="0"/>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7、评审结束后，代理机构通过电子交易平台或发送邮件形式向各投标人公布中标候选供应商名单，及采购人最终确定中标供应商名单的时间和公告方式等。</w:t>
      </w:r>
    </w:p>
    <w:p w:rsidR="00905957" w:rsidRDefault="005B7D4F">
      <w:pPr>
        <w:adjustRightInd w:val="0"/>
        <w:snapToGrid w:val="0"/>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8、开标会议结束。</w:t>
      </w:r>
    </w:p>
    <w:p w:rsidR="00905957" w:rsidRDefault="005B7D4F">
      <w:pPr>
        <w:jc w:val="center"/>
        <w:outlineLvl w:val="1"/>
        <w:rPr>
          <w:rFonts w:ascii="微软雅黑" w:eastAsia="微软雅黑" w:hAnsi="微软雅黑"/>
          <w:b/>
          <w:sz w:val="32"/>
          <w:szCs w:val="32"/>
        </w:rPr>
      </w:pPr>
      <w:bookmarkStart w:id="46" w:name="_Toc88402706"/>
      <w:bookmarkStart w:id="47" w:name="_Toc182488533"/>
      <w:r>
        <w:rPr>
          <w:rFonts w:ascii="微软雅黑" w:eastAsia="微软雅黑" w:hAnsi="微软雅黑" w:hint="eastAsia"/>
          <w:b/>
          <w:sz w:val="32"/>
          <w:szCs w:val="32"/>
        </w:rPr>
        <w:t>五、资格审查</w:t>
      </w:r>
      <w:bookmarkEnd w:id="46"/>
      <w:bookmarkEnd w:id="47"/>
    </w:p>
    <w:p w:rsidR="00905957" w:rsidRDefault="005B7D4F">
      <w:pPr>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（一）资格审查人员</w:t>
      </w:r>
    </w:p>
    <w:p w:rsidR="00905957" w:rsidRDefault="005B7D4F">
      <w:pPr>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由采购人及采购代理机构负责。</w:t>
      </w:r>
    </w:p>
    <w:p w:rsidR="00905957" w:rsidRDefault="005B7D4F">
      <w:pPr>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（二）资格审查依据</w:t>
      </w:r>
    </w:p>
    <w:p w:rsidR="00905957" w:rsidRDefault="005B7D4F">
      <w:pPr>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招标文件、投标人的资格证明文件、“信用中国”网站www.creditchina.gov.cn及“中国政府采购网”www.ccgp.gov.cn查询结果。</w:t>
      </w:r>
    </w:p>
    <w:p w:rsidR="00905957" w:rsidRDefault="005B7D4F">
      <w:pPr>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（三）资格审查方法</w:t>
      </w:r>
    </w:p>
    <w:p w:rsidR="00905957" w:rsidRDefault="005B7D4F">
      <w:pPr>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1、审查投标人资格证明文件的完整性、符合性。</w:t>
      </w:r>
    </w:p>
    <w:p w:rsidR="00905957" w:rsidRDefault="005B7D4F">
      <w:pPr>
        <w:spacing w:line="400" w:lineRule="exact"/>
        <w:ind w:firstLineChars="200" w:firstLine="420"/>
        <w:rPr>
          <w:rFonts w:ascii="微软雅黑" w:eastAsia="微软雅黑" w:hAnsi="微软雅黑" w:cs="宋体"/>
          <w:sz w:val="21"/>
          <w:szCs w:val="21"/>
        </w:rPr>
      </w:pPr>
      <w:r>
        <w:rPr>
          <w:rFonts w:ascii="微软雅黑" w:eastAsia="微软雅黑" w:hAnsi="微软雅黑" w:cs="宋体" w:hint="eastAsia"/>
          <w:sz w:val="21"/>
          <w:szCs w:val="21"/>
        </w:rPr>
        <w:t>2、登录“信用中国”网站www.creditchina.gov.cn、“中国政府采购网”www.ccgp.gov.cn查询截止投标时间前的各投标人信用记录，打印相关网页页面留存。</w:t>
      </w:r>
    </w:p>
    <w:p w:rsidR="00905957" w:rsidRDefault="005B7D4F">
      <w:pPr>
        <w:spacing w:line="400" w:lineRule="exact"/>
        <w:ind w:firstLineChars="200" w:firstLine="420"/>
        <w:rPr>
          <w:rFonts w:ascii="微软雅黑" w:eastAsia="微软雅黑" w:hAnsi="微软雅黑" w:cs="宋体"/>
          <w:sz w:val="21"/>
          <w:szCs w:val="21"/>
        </w:rPr>
      </w:pPr>
      <w:r>
        <w:rPr>
          <w:rFonts w:ascii="微软雅黑" w:eastAsia="微软雅黑" w:hAnsi="微软雅黑" w:hint="eastAsia"/>
          <w:sz w:val="21"/>
          <w:szCs w:val="24"/>
        </w:rPr>
        <w:t>3、出具资格审查报告并签字确认。</w:t>
      </w:r>
    </w:p>
    <w:p w:rsidR="00905957" w:rsidRDefault="005B7D4F">
      <w:pPr>
        <w:jc w:val="center"/>
        <w:outlineLvl w:val="1"/>
        <w:rPr>
          <w:rFonts w:ascii="微软雅黑" w:eastAsia="微软雅黑" w:hAnsi="微软雅黑"/>
          <w:b/>
          <w:sz w:val="32"/>
          <w:szCs w:val="32"/>
        </w:rPr>
      </w:pPr>
      <w:bookmarkStart w:id="48" w:name="_Toc182488534"/>
      <w:bookmarkStart w:id="49" w:name="_Toc88402707"/>
      <w:r>
        <w:rPr>
          <w:rFonts w:ascii="微软雅黑" w:eastAsia="微软雅黑" w:hAnsi="微软雅黑" w:hint="eastAsia"/>
          <w:b/>
          <w:sz w:val="32"/>
          <w:szCs w:val="32"/>
        </w:rPr>
        <w:lastRenderedPageBreak/>
        <w:t>六、评标</w:t>
      </w:r>
      <w:bookmarkEnd w:id="48"/>
      <w:bookmarkEnd w:id="49"/>
    </w:p>
    <w:p w:rsidR="00905957" w:rsidRDefault="005B7D4F">
      <w:pPr>
        <w:tabs>
          <w:tab w:val="left" w:pos="360"/>
        </w:tabs>
        <w:adjustRightInd w:val="0"/>
        <w:snapToGrid w:val="0"/>
        <w:spacing w:line="400" w:lineRule="exact"/>
        <w:rPr>
          <w:rFonts w:ascii="微软雅黑" w:eastAsia="微软雅黑" w:hAnsi="微软雅黑"/>
          <w:b/>
          <w:sz w:val="21"/>
          <w:szCs w:val="21"/>
        </w:rPr>
      </w:pPr>
      <w:r>
        <w:rPr>
          <w:rFonts w:ascii="微软雅黑" w:eastAsia="微软雅黑" w:hAnsi="微软雅黑" w:hint="eastAsia"/>
          <w:b/>
          <w:sz w:val="21"/>
          <w:szCs w:val="21"/>
        </w:rPr>
        <w:t>（一）组建评标委员会</w:t>
      </w:r>
    </w:p>
    <w:p w:rsidR="00905957" w:rsidRDefault="005B7D4F">
      <w:pPr>
        <w:tabs>
          <w:tab w:val="left" w:pos="360"/>
        </w:tabs>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本项目评标委员会由采购人代表和评审专家共</w:t>
      </w:r>
      <w:r>
        <w:rPr>
          <w:rFonts w:ascii="微软雅黑" w:eastAsia="微软雅黑" w:hAnsi="微软雅黑" w:hint="eastAsia"/>
          <w:sz w:val="21"/>
          <w:szCs w:val="21"/>
          <w:u w:val="single"/>
        </w:rPr>
        <w:t>5</w:t>
      </w:r>
      <w:r>
        <w:rPr>
          <w:rFonts w:ascii="微软雅黑" w:eastAsia="微软雅黑" w:hAnsi="微软雅黑"/>
          <w:sz w:val="21"/>
          <w:szCs w:val="21"/>
        </w:rPr>
        <w:t>人</w:t>
      </w:r>
      <w:r>
        <w:rPr>
          <w:rFonts w:ascii="微软雅黑" w:eastAsia="微软雅黑" w:hAnsi="微软雅黑" w:hint="eastAsia"/>
          <w:sz w:val="21"/>
          <w:szCs w:val="21"/>
        </w:rPr>
        <w:t>(含)以上单数</w:t>
      </w:r>
      <w:r>
        <w:rPr>
          <w:rFonts w:ascii="微软雅黑" w:eastAsia="微软雅黑" w:hAnsi="微软雅黑"/>
          <w:sz w:val="21"/>
          <w:szCs w:val="21"/>
        </w:rPr>
        <w:t>组成。</w:t>
      </w:r>
    </w:p>
    <w:p w:rsidR="00905957" w:rsidRDefault="005B7D4F">
      <w:pPr>
        <w:tabs>
          <w:tab w:val="left" w:pos="360"/>
        </w:tabs>
        <w:adjustRightInd w:val="0"/>
        <w:snapToGrid w:val="0"/>
        <w:spacing w:line="400" w:lineRule="exact"/>
        <w:rPr>
          <w:rFonts w:ascii="微软雅黑" w:eastAsia="微软雅黑" w:hAnsi="微软雅黑"/>
          <w:b/>
          <w:sz w:val="21"/>
          <w:szCs w:val="21"/>
        </w:rPr>
      </w:pPr>
      <w:r>
        <w:rPr>
          <w:rFonts w:ascii="微软雅黑" w:eastAsia="微软雅黑" w:hAnsi="微软雅黑" w:hint="eastAsia"/>
          <w:b/>
          <w:sz w:val="21"/>
          <w:szCs w:val="21"/>
        </w:rPr>
        <w:t>（二）评标的方式</w:t>
      </w:r>
    </w:p>
    <w:p w:rsidR="00905957" w:rsidRDefault="005B7D4F">
      <w:pPr>
        <w:tabs>
          <w:tab w:val="left" w:pos="360"/>
        </w:tabs>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本项目采用不公开方式评标，评标的依据为招标文件和投标文件。</w:t>
      </w:r>
    </w:p>
    <w:p w:rsidR="00905957" w:rsidRDefault="005B7D4F">
      <w:pPr>
        <w:tabs>
          <w:tab w:val="left" w:pos="360"/>
        </w:tabs>
        <w:adjustRightInd w:val="0"/>
        <w:snapToGrid w:val="0"/>
        <w:spacing w:line="400" w:lineRule="exact"/>
        <w:rPr>
          <w:rFonts w:ascii="微软雅黑" w:eastAsia="微软雅黑" w:hAnsi="微软雅黑"/>
          <w:b/>
          <w:sz w:val="21"/>
          <w:szCs w:val="21"/>
        </w:rPr>
      </w:pPr>
      <w:r>
        <w:rPr>
          <w:rFonts w:ascii="微软雅黑" w:eastAsia="微软雅黑" w:hAnsi="微软雅黑" w:hint="eastAsia"/>
          <w:b/>
          <w:sz w:val="21"/>
          <w:szCs w:val="21"/>
        </w:rPr>
        <w:t xml:space="preserve">（三） </w:t>
      </w:r>
      <w:r>
        <w:rPr>
          <w:rFonts w:ascii="微软雅黑" w:eastAsia="微软雅黑" w:hAnsi="微软雅黑" w:hint="eastAsia"/>
          <w:b/>
          <w:bCs/>
          <w:sz w:val="21"/>
          <w:szCs w:val="21"/>
        </w:rPr>
        <w:t>评标程序</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1、符合性审查</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评标委员会对符合资格的投标人的投标文件进行符合性审查，以确定其是否满足招标文件的实质性要求。</w:t>
      </w:r>
    </w:p>
    <w:p w:rsidR="00905957" w:rsidRDefault="005B7D4F">
      <w:pPr>
        <w:adjustRightInd w:val="0"/>
        <w:snapToGrid w:val="0"/>
        <w:spacing w:line="400" w:lineRule="exact"/>
        <w:ind w:firstLineChars="200" w:firstLine="420"/>
        <w:rPr>
          <w:rFonts w:ascii="微软雅黑" w:eastAsia="微软雅黑" w:hAnsi="微软雅黑"/>
          <w:bCs/>
          <w:sz w:val="21"/>
          <w:szCs w:val="21"/>
        </w:rPr>
      </w:pPr>
      <w:r>
        <w:rPr>
          <w:rFonts w:ascii="微软雅黑" w:eastAsia="微软雅黑" w:hAnsi="微软雅黑" w:hint="eastAsia"/>
          <w:sz w:val="21"/>
          <w:szCs w:val="21"/>
        </w:rPr>
        <w:t>2、</w:t>
      </w:r>
      <w:r>
        <w:rPr>
          <w:rFonts w:ascii="微软雅黑" w:eastAsia="微软雅黑" w:hAnsi="微软雅黑" w:hint="eastAsia"/>
          <w:bCs/>
          <w:sz w:val="21"/>
          <w:szCs w:val="21"/>
        </w:rPr>
        <w:t>对投标文件的澄清</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对于投标文件中含义不明确、同类问题表述不一致或者有明显文字和计算错误的内容，评标委员会应当以书面形式（或通过“政采云平台”在线询标）要求投标人在规定的时间内作出必要的澄清、说明或者补正。说明或澄清时间不超过30分钟。</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投标人的澄清、说明或者补正应当采用书面形式（或通过“政采云平台”在线询标）并加盖公章，或者由法定代表人或其授权的代表签字。投标人的澄清、说明或者补正不得超出投标文件的范围或者改变投标文件的实质性内容。</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投标人代表未到场或者拒绝澄清或者澄清的内容改变了投标文件的实质性内容的，评标委员会有权对该投标文件作出不利于投标人的评判。</w:t>
      </w:r>
    </w:p>
    <w:p w:rsidR="00905957" w:rsidRDefault="005B7D4F" w:rsidP="007C3EFE">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3、评估、比较和评价</w:t>
      </w:r>
    </w:p>
    <w:p w:rsidR="00905957" w:rsidRDefault="005B7D4F">
      <w:pPr>
        <w:adjustRightInd w:val="0"/>
        <w:snapToGrid w:val="0"/>
        <w:spacing w:line="400" w:lineRule="exact"/>
        <w:ind w:firstLine="420"/>
        <w:rPr>
          <w:rFonts w:ascii="微软雅黑" w:eastAsia="微软雅黑" w:hAnsi="微软雅黑"/>
          <w:sz w:val="21"/>
          <w:szCs w:val="21"/>
        </w:rPr>
      </w:pPr>
      <w:r>
        <w:rPr>
          <w:rFonts w:ascii="微软雅黑" w:eastAsia="微软雅黑" w:hAnsi="微软雅黑" w:hint="eastAsia"/>
          <w:sz w:val="21"/>
          <w:szCs w:val="21"/>
        </w:rPr>
        <w:t>3.1评标委员会按照招标文件中规定的评标方法和标准，对符合性审查合格的投标文件进行商务和技术评估，综合比较与评价。</w:t>
      </w:r>
    </w:p>
    <w:p w:rsidR="00905957" w:rsidRDefault="005B7D4F">
      <w:pPr>
        <w:adjustRightInd w:val="0"/>
        <w:snapToGrid w:val="0"/>
        <w:spacing w:line="400" w:lineRule="exact"/>
        <w:ind w:firstLine="420"/>
        <w:rPr>
          <w:rFonts w:ascii="微软雅黑" w:eastAsia="微软雅黑" w:hAnsi="微软雅黑"/>
          <w:sz w:val="21"/>
          <w:szCs w:val="21"/>
        </w:rPr>
      </w:pPr>
      <w:r>
        <w:rPr>
          <w:rFonts w:ascii="微软雅黑" w:eastAsia="微软雅黑" w:hAnsi="微软雅黑" w:hint="eastAsia"/>
          <w:bCs/>
          <w:sz w:val="21"/>
          <w:szCs w:val="21"/>
        </w:rPr>
        <w:t>各投标人的</w:t>
      </w:r>
      <w:r>
        <w:rPr>
          <w:rFonts w:ascii="微软雅黑" w:eastAsia="微软雅黑" w:hAnsi="微软雅黑" w:cs="宋体" w:hint="eastAsia"/>
          <w:bCs/>
          <w:sz w:val="21"/>
          <w:szCs w:val="21"/>
        </w:rPr>
        <w:t>商务、技术实际得分</w:t>
      </w:r>
      <w:r>
        <w:rPr>
          <w:rFonts w:ascii="微软雅黑" w:eastAsia="微软雅黑" w:hAnsi="微软雅黑" w:hint="eastAsia"/>
          <w:bCs/>
          <w:sz w:val="21"/>
          <w:szCs w:val="21"/>
        </w:rPr>
        <w:t>为所有评委的有效评分的算术平均数，由指定专人进行计算复核。</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bCs/>
          <w:sz w:val="21"/>
          <w:szCs w:val="21"/>
        </w:rPr>
        <w:t>3.2 评标委员会按照</w:t>
      </w:r>
      <w:r>
        <w:rPr>
          <w:rFonts w:ascii="微软雅黑" w:eastAsia="微软雅黑" w:hAnsi="微软雅黑" w:hint="eastAsia"/>
          <w:sz w:val="21"/>
          <w:szCs w:val="21"/>
        </w:rPr>
        <w:t>招标文件规定的评标方法和标准，对报价文件进行评审。</w:t>
      </w:r>
    </w:p>
    <w:p w:rsidR="00905957" w:rsidRDefault="005B7D4F">
      <w:pPr>
        <w:adjustRightInd w:val="0"/>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3.3 计算综合得分。</w:t>
      </w:r>
    </w:p>
    <w:p w:rsidR="00905957" w:rsidRDefault="005B7D4F">
      <w:pPr>
        <w:adjustRightInd w:val="0"/>
        <w:snapToGrid w:val="0"/>
        <w:spacing w:line="400" w:lineRule="exact"/>
        <w:ind w:firstLine="420"/>
        <w:rPr>
          <w:rFonts w:ascii="微软雅黑" w:eastAsia="微软雅黑" w:hAnsi="微软雅黑" w:cs="宋体"/>
          <w:bCs/>
          <w:sz w:val="21"/>
          <w:szCs w:val="21"/>
        </w:rPr>
      </w:pPr>
      <w:r>
        <w:rPr>
          <w:rFonts w:ascii="微软雅黑" w:eastAsia="微软雅黑" w:hAnsi="微软雅黑" w:cs="宋体" w:hint="eastAsia"/>
          <w:bCs/>
          <w:sz w:val="21"/>
          <w:szCs w:val="21"/>
        </w:rPr>
        <w:t>系统对计算进行计分并汇总，计算出本项目最终得分。</w:t>
      </w:r>
    </w:p>
    <w:p w:rsidR="00905957" w:rsidRDefault="005B7D4F">
      <w:pPr>
        <w:adjustRightInd w:val="0"/>
        <w:snapToGrid w:val="0"/>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4、编写评标报告</w:t>
      </w:r>
    </w:p>
    <w:p w:rsidR="00905957" w:rsidRDefault="005B7D4F">
      <w:pPr>
        <w:spacing w:line="400" w:lineRule="exact"/>
        <w:ind w:firstLineChars="200" w:firstLine="420"/>
        <w:rPr>
          <w:rFonts w:ascii="微软雅黑" w:eastAsia="微软雅黑" w:hAnsi="微软雅黑"/>
          <w:bCs/>
          <w:sz w:val="21"/>
          <w:szCs w:val="21"/>
        </w:rPr>
      </w:pPr>
      <w:r>
        <w:rPr>
          <w:rFonts w:ascii="微软雅黑" w:eastAsia="微软雅黑" w:hAnsi="微软雅黑" w:hint="eastAsia"/>
          <w:sz w:val="21"/>
          <w:szCs w:val="21"/>
        </w:rPr>
        <w:t>评标委员会根据全体成员签字的原始评标记录和评标结果，按</w:t>
      </w:r>
      <w:r>
        <w:rPr>
          <w:rFonts w:ascii="微软雅黑" w:eastAsia="微软雅黑" w:hAnsi="微软雅黑" w:hint="eastAsia"/>
          <w:bCs/>
          <w:sz w:val="21"/>
          <w:szCs w:val="21"/>
        </w:rPr>
        <w:t>综合得分从高到低的顺序推荐中标候选人，编写评标报告，并由全体成员签字确认。</w:t>
      </w:r>
    </w:p>
    <w:p w:rsidR="00905957" w:rsidRDefault="005B7D4F">
      <w:pPr>
        <w:adjustRightInd w:val="0"/>
        <w:snapToGrid w:val="0"/>
        <w:spacing w:line="400" w:lineRule="exact"/>
        <w:rPr>
          <w:rFonts w:ascii="微软雅黑" w:eastAsia="微软雅黑" w:hAnsi="微软雅黑"/>
          <w:b/>
          <w:sz w:val="21"/>
          <w:szCs w:val="21"/>
        </w:rPr>
      </w:pPr>
      <w:r>
        <w:rPr>
          <w:rFonts w:ascii="微软雅黑" w:eastAsia="微软雅黑" w:hAnsi="微软雅黑" w:hint="eastAsia"/>
          <w:b/>
          <w:sz w:val="21"/>
          <w:szCs w:val="21"/>
        </w:rPr>
        <w:t>（四）错误修正</w:t>
      </w:r>
    </w:p>
    <w:p w:rsidR="00905957" w:rsidRDefault="005B7D4F">
      <w:pPr>
        <w:adjustRightIn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投标文件报价出现前后不一致的，除招标文件另有规定外，按照下列规定：</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1、投标文件中开标一览表（报价表）内容与投标文件中相应内容不一致的，以开标一览表（报价表）为准；</w:t>
      </w:r>
    </w:p>
    <w:p w:rsidR="00905957" w:rsidRDefault="005B7D4F">
      <w:pPr>
        <w:adjustRightIn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2、大写金额和小写金额不一致的，以大写金额为准；</w:t>
      </w:r>
    </w:p>
    <w:p w:rsidR="00905957" w:rsidRDefault="005B7D4F">
      <w:pPr>
        <w:adjustRightIn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3、单价金额小数点或者百分比有明显错位的，以开标一览表的总价为准，并修改单价；</w:t>
      </w:r>
    </w:p>
    <w:p w:rsidR="00905957" w:rsidRDefault="005B7D4F">
      <w:pPr>
        <w:adjustRightIn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lastRenderedPageBreak/>
        <w:t>4、总价金额与按单价汇总金额不一致的，以单价金额计算结果为准。</w:t>
      </w:r>
    </w:p>
    <w:p w:rsidR="00905957" w:rsidRDefault="005B7D4F">
      <w:pPr>
        <w:adjustRightIn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同时出现两种以上不一致的，按照上述规定的顺序修正。投标人按照澄清投标文件的形式同意并确认后，调整后的投标报价对投标人具有约束作用。如果投标人不接受修正后的报价，则其投标无效。</w:t>
      </w:r>
    </w:p>
    <w:p w:rsidR="00905957" w:rsidRDefault="005B7D4F">
      <w:pPr>
        <w:adjustRightInd w:val="0"/>
        <w:snapToGrid w:val="0"/>
        <w:spacing w:line="400" w:lineRule="exact"/>
        <w:rPr>
          <w:rFonts w:ascii="微软雅黑" w:eastAsia="微软雅黑" w:hAnsi="微软雅黑"/>
          <w:b/>
          <w:sz w:val="21"/>
          <w:szCs w:val="21"/>
        </w:rPr>
      </w:pPr>
      <w:r>
        <w:rPr>
          <w:rFonts w:ascii="微软雅黑" w:eastAsia="微软雅黑" w:hAnsi="微软雅黑" w:hint="eastAsia"/>
          <w:b/>
          <w:sz w:val="21"/>
          <w:szCs w:val="21"/>
        </w:rPr>
        <w:t>（五）评标过程的保密</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凡是属于审查、澄清、评审和比较的有关资料以及授标建议，任何人均不得向投标人或其他无关的人员透露。</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本项目评标过程实行全程录音、录像监控，投标人在评标过程中所进行的力图影响评标结果的不公正活动，可能导致其投标被拒绝。</w:t>
      </w:r>
    </w:p>
    <w:p w:rsidR="00905957" w:rsidRDefault="005B7D4F">
      <w:pPr>
        <w:tabs>
          <w:tab w:val="left" w:pos="360"/>
          <w:tab w:val="left" w:pos="630"/>
        </w:tabs>
        <w:adjustRightInd w:val="0"/>
        <w:snapToGrid w:val="0"/>
        <w:spacing w:line="400" w:lineRule="exact"/>
        <w:rPr>
          <w:rFonts w:ascii="微软雅黑" w:eastAsia="微软雅黑" w:hAnsi="微软雅黑"/>
          <w:b/>
          <w:sz w:val="21"/>
          <w:szCs w:val="21"/>
        </w:rPr>
      </w:pPr>
      <w:r>
        <w:rPr>
          <w:rFonts w:ascii="微软雅黑" w:eastAsia="微软雅黑" w:hAnsi="微软雅黑" w:hint="eastAsia"/>
          <w:b/>
          <w:sz w:val="21"/>
          <w:szCs w:val="21"/>
        </w:rPr>
        <w:t>（六）评标原则和评标办法</w:t>
      </w:r>
    </w:p>
    <w:p w:rsidR="00905957" w:rsidRDefault="005B7D4F">
      <w:pPr>
        <w:tabs>
          <w:tab w:val="left" w:pos="360"/>
        </w:tabs>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905957" w:rsidRDefault="005B7D4F">
      <w:pPr>
        <w:tabs>
          <w:tab w:val="left" w:pos="360"/>
        </w:tabs>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2、评标办法。本项目采用综合评分法，详见招标文件。</w:t>
      </w: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793F22" w:rsidRDefault="00793F22">
      <w:pPr>
        <w:pStyle w:val="a0"/>
      </w:pPr>
    </w:p>
    <w:p w:rsidR="00793F22" w:rsidRDefault="00793F22">
      <w:pPr>
        <w:pStyle w:val="a0"/>
      </w:pPr>
    </w:p>
    <w:p w:rsidR="00793F22" w:rsidRDefault="00793F22">
      <w:pPr>
        <w:pStyle w:val="a0"/>
      </w:pPr>
    </w:p>
    <w:p w:rsidR="004E3D12" w:rsidRDefault="004E3D12">
      <w:pPr>
        <w:pStyle w:val="a0"/>
      </w:pPr>
    </w:p>
    <w:p w:rsidR="004E3D12" w:rsidRDefault="004E3D12">
      <w:pPr>
        <w:pStyle w:val="a0"/>
      </w:pPr>
    </w:p>
    <w:p w:rsidR="004E3D12" w:rsidRDefault="004E3D12">
      <w:pPr>
        <w:pStyle w:val="a0"/>
      </w:pPr>
    </w:p>
    <w:p w:rsidR="00793F22" w:rsidRDefault="00793F22">
      <w:pPr>
        <w:pStyle w:val="a0"/>
      </w:pPr>
    </w:p>
    <w:p w:rsidR="005E2359" w:rsidRDefault="005E2359">
      <w:pPr>
        <w:pStyle w:val="a0"/>
      </w:pPr>
    </w:p>
    <w:p w:rsidR="005E2359" w:rsidRDefault="005E2359">
      <w:pPr>
        <w:pStyle w:val="a0"/>
      </w:pPr>
    </w:p>
    <w:p w:rsidR="00CF185A" w:rsidRDefault="00CF185A">
      <w:pPr>
        <w:pStyle w:val="a0"/>
      </w:pPr>
    </w:p>
    <w:p w:rsidR="00CF185A" w:rsidRDefault="00CF185A">
      <w:pPr>
        <w:pStyle w:val="a0"/>
      </w:pPr>
    </w:p>
    <w:p w:rsidR="005E2359" w:rsidRDefault="005E2359">
      <w:pPr>
        <w:pStyle w:val="a0"/>
      </w:pPr>
    </w:p>
    <w:p w:rsidR="00905957" w:rsidRDefault="005B7D4F">
      <w:pPr>
        <w:jc w:val="center"/>
        <w:outlineLvl w:val="1"/>
        <w:rPr>
          <w:rFonts w:ascii="微软雅黑" w:eastAsia="微软雅黑" w:hAnsi="微软雅黑"/>
          <w:b/>
          <w:sz w:val="32"/>
          <w:szCs w:val="32"/>
        </w:rPr>
      </w:pPr>
      <w:bookmarkStart w:id="50" w:name="_Toc397181965"/>
      <w:bookmarkStart w:id="51" w:name="_Toc91899902"/>
      <w:bookmarkStart w:id="52" w:name="_Toc434248569"/>
      <w:bookmarkStart w:id="53" w:name="_Toc233618977"/>
      <w:bookmarkStart w:id="54" w:name="_Toc182488535"/>
      <w:r>
        <w:rPr>
          <w:rFonts w:ascii="微软雅黑" w:eastAsia="微软雅黑" w:hAnsi="微软雅黑" w:hint="eastAsia"/>
          <w:b/>
          <w:sz w:val="32"/>
          <w:szCs w:val="32"/>
        </w:rPr>
        <w:lastRenderedPageBreak/>
        <w:t>七、</w:t>
      </w:r>
      <w:bookmarkEnd w:id="50"/>
      <w:bookmarkEnd w:id="51"/>
      <w:bookmarkEnd w:id="52"/>
      <w:bookmarkEnd w:id="53"/>
      <w:r>
        <w:rPr>
          <w:rFonts w:ascii="微软雅黑" w:eastAsia="微软雅黑" w:hAnsi="微软雅黑" w:hint="eastAsia"/>
          <w:b/>
          <w:sz w:val="32"/>
          <w:szCs w:val="32"/>
        </w:rPr>
        <w:t>评标办法及评分标准</w:t>
      </w:r>
      <w:bookmarkEnd w:id="54"/>
    </w:p>
    <w:p w:rsidR="00905957" w:rsidRDefault="005B7D4F">
      <w:pPr>
        <w:tabs>
          <w:tab w:val="left" w:pos="360"/>
        </w:tabs>
        <w:adjustRightInd w:val="0"/>
        <w:snapToGrid w:val="0"/>
        <w:spacing w:line="400" w:lineRule="exact"/>
        <w:ind w:firstLineChars="200" w:firstLine="420"/>
        <w:rPr>
          <w:rFonts w:ascii="微软雅黑" w:eastAsia="微软雅黑" w:hAnsi="微软雅黑"/>
          <w:sz w:val="21"/>
          <w:szCs w:val="21"/>
        </w:rPr>
      </w:pPr>
      <w:bookmarkStart w:id="55" w:name="_Toc91899903"/>
      <w:r>
        <w:rPr>
          <w:rFonts w:ascii="微软雅黑" w:eastAsia="微软雅黑" w:hAnsi="微软雅黑" w:hint="eastAsia"/>
          <w:sz w:val="21"/>
          <w:szCs w:val="21"/>
        </w:rPr>
        <w:t>1、本项目采用综合评分法。评标委员会各成员评分按最终综合得分由高到低顺序排列。有两家或以上投标人的得分相同时，则以资金年收益率（利率水平）得分高低来确定，若得分仍相同，则以对纳税情况得分高低确定招标结果。</w:t>
      </w:r>
    </w:p>
    <w:p w:rsidR="00905957" w:rsidRDefault="005B7D4F">
      <w:pPr>
        <w:pStyle w:val="21"/>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2、评标细则：（100分）</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1134"/>
        <w:gridCol w:w="850"/>
        <w:gridCol w:w="6617"/>
      </w:tblGrid>
      <w:tr w:rsidR="0014182D" w:rsidTr="00D12341">
        <w:trPr>
          <w:trHeight w:val="610"/>
          <w:tblHeader/>
          <w:jc w:val="center"/>
        </w:trPr>
        <w:tc>
          <w:tcPr>
            <w:tcW w:w="891" w:type="dxa"/>
            <w:noWrap/>
            <w:vAlign w:val="center"/>
          </w:tcPr>
          <w:p w:rsidR="0014182D" w:rsidRDefault="0014182D" w:rsidP="00D12341">
            <w:pPr>
              <w:widowControl/>
              <w:spacing w:line="400" w:lineRule="exact"/>
              <w:jc w:val="center"/>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指标类别</w:t>
            </w:r>
          </w:p>
        </w:tc>
        <w:tc>
          <w:tcPr>
            <w:tcW w:w="1134" w:type="dxa"/>
            <w:noWrap/>
            <w:vAlign w:val="center"/>
          </w:tcPr>
          <w:p w:rsidR="0014182D" w:rsidRDefault="0014182D" w:rsidP="00D12341">
            <w:pPr>
              <w:widowControl/>
              <w:spacing w:line="400" w:lineRule="exact"/>
              <w:jc w:val="center"/>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指标</w:t>
            </w:r>
          </w:p>
        </w:tc>
        <w:tc>
          <w:tcPr>
            <w:tcW w:w="850" w:type="dxa"/>
            <w:noWrap/>
            <w:vAlign w:val="center"/>
          </w:tcPr>
          <w:p w:rsidR="0014182D" w:rsidRDefault="0014182D" w:rsidP="00D12341">
            <w:pPr>
              <w:widowControl/>
              <w:spacing w:line="400" w:lineRule="exact"/>
              <w:jc w:val="center"/>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分值</w:t>
            </w:r>
          </w:p>
        </w:tc>
        <w:tc>
          <w:tcPr>
            <w:tcW w:w="6617" w:type="dxa"/>
            <w:noWrap/>
            <w:vAlign w:val="center"/>
          </w:tcPr>
          <w:p w:rsidR="0014182D" w:rsidRDefault="0014182D" w:rsidP="00D12341">
            <w:pPr>
              <w:widowControl/>
              <w:spacing w:line="400" w:lineRule="exact"/>
              <w:jc w:val="center"/>
              <w:rPr>
                <w:rFonts w:ascii="微软雅黑" w:eastAsia="微软雅黑" w:hAnsi="微软雅黑" w:cs="宋体"/>
                <w:b/>
                <w:bCs/>
                <w:kern w:val="0"/>
                <w:sz w:val="21"/>
                <w:szCs w:val="21"/>
              </w:rPr>
            </w:pPr>
            <w:r>
              <w:rPr>
                <w:rFonts w:ascii="微软雅黑" w:eastAsia="微软雅黑" w:hAnsi="微软雅黑" w:cs="宋体" w:hint="eastAsia"/>
                <w:b/>
                <w:bCs/>
                <w:kern w:val="0"/>
                <w:sz w:val="21"/>
                <w:szCs w:val="21"/>
              </w:rPr>
              <w:t>评分方法</w:t>
            </w:r>
          </w:p>
        </w:tc>
      </w:tr>
      <w:tr w:rsidR="0014182D" w:rsidTr="00D12341">
        <w:trPr>
          <w:trHeight w:val="2071"/>
          <w:jc w:val="center"/>
        </w:trPr>
        <w:tc>
          <w:tcPr>
            <w:tcW w:w="891"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一、</w:t>
            </w:r>
          </w:p>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资金年收益率（15分）</w:t>
            </w:r>
          </w:p>
        </w:tc>
        <w:tc>
          <w:tcPr>
            <w:tcW w:w="1134"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1、定期存款利率</w:t>
            </w:r>
          </w:p>
        </w:tc>
        <w:tc>
          <w:tcPr>
            <w:tcW w:w="850"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15分</w:t>
            </w:r>
          </w:p>
        </w:tc>
        <w:tc>
          <w:tcPr>
            <w:tcW w:w="6617"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投标银行在同标段里存款年利率最高的得满分15分，其他投标银行按与第1名的占比计分。</w:t>
            </w:r>
          </w:p>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计算公式：（投标银行指标数额/第1名投标银行的指标数额）×15。</w:t>
            </w:r>
            <w:r>
              <w:rPr>
                <w:rFonts w:ascii="微软雅黑" w:eastAsia="微软雅黑" w:hAnsi="微软雅黑" w:cs="宋体" w:hint="eastAsia"/>
                <w:kern w:val="0"/>
                <w:sz w:val="21"/>
                <w:szCs w:val="21"/>
                <w:highlight w:val="yellow"/>
              </w:rPr>
              <w:t>注：</w:t>
            </w:r>
            <w:r>
              <w:rPr>
                <w:rFonts w:ascii="微软雅黑" w:eastAsia="微软雅黑" w:hAnsi="微软雅黑" w:hint="eastAsia"/>
                <w:sz w:val="21"/>
                <w:szCs w:val="21"/>
                <w:highlight w:val="yellow"/>
              </w:rPr>
              <w:t>投标银行报价应符合利率自律约定。执行利率随利率自律约定进行调整，自律机制另有约定的除外。</w:t>
            </w:r>
          </w:p>
        </w:tc>
      </w:tr>
      <w:tr w:rsidR="0014182D" w:rsidTr="0014182D">
        <w:trPr>
          <w:trHeight w:val="3518"/>
          <w:jc w:val="center"/>
        </w:trPr>
        <w:tc>
          <w:tcPr>
            <w:tcW w:w="891" w:type="dxa"/>
            <w:vMerge w:val="restart"/>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二、</w:t>
            </w:r>
          </w:p>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经济发展贡献（45分</w:t>
            </w:r>
          </w:p>
        </w:tc>
        <w:tc>
          <w:tcPr>
            <w:tcW w:w="1134"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2、对地方财政收入贡献</w:t>
            </w:r>
          </w:p>
        </w:tc>
        <w:tc>
          <w:tcPr>
            <w:tcW w:w="850"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15分</w:t>
            </w:r>
          </w:p>
        </w:tc>
        <w:tc>
          <w:tcPr>
            <w:tcW w:w="6617"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投标银行2024年度在我县缴纳的地方税收收入情况。细分为纳税总额和纳税增幅，权重分别为10、5。计分办法：</w:t>
            </w:r>
          </w:p>
          <w:p w:rsidR="0014182D" w:rsidRDefault="0014182D" w:rsidP="0014182D">
            <w:pPr>
              <w:widowControl/>
              <w:numPr>
                <w:ilvl w:val="0"/>
                <w:numId w:val="6"/>
              </w:numPr>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纳税总额第1名的得满分10分，其他投标银行按与第1名的占比计分。计算公式：（投标银行纳税额/第1名竞标银行的纳税额）×10。</w:t>
            </w:r>
          </w:p>
          <w:p w:rsidR="0014182D" w:rsidRDefault="0014182D" w:rsidP="00D12341">
            <w:pPr>
              <w:widowControl/>
              <w:spacing w:line="36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2、纳税增幅按增幅排名计分，第一名的投标银行得满分5分，每递减1名扣0.2分，扣完为止；增幅为负数、不得分。</w:t>
            </w:r>
            <w:r>
              <w:rPr>
                <w:rFonts w:ascii="微软雅黑" w:eastAsia="微软雅黑" w:hAnsi="微软雅黑" w:cs="宋体" w:hint="eastAsia"/>
                <w:color w:val="000000" w:themeColor="text1"/>
                <w:kern w:val="0"/>
                <w:sz w:val="21"/>
                <w:szCs w:val="21"/>
              </w:rPr>
              <w:t>上年同期为零（或年度中期开业的）、本期有发生数的，增幅为除该类银行以外其他全部投标银行的平均增幅；</w:t>
            </w:r>
            <w:r>
              <w:rPr>
                <w:rFonts w:ascii="微软雅黑" w:eastAsia="微软雅黑" w:hAnsi="微软雅黑" w:cs="宋体" w:hint="eastAsia"/>
                <w:kern w:val="0"/>
                <w:sz w:val="21"/>
                <w:szCs w:val="21"/>
              </w:rPr>
              <w:t>上年同期为零、本期数据为零，不得分。</w:t>
            </w:r>
          </w:p>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highlight w:val="yellow"/>
              </w:rPr>
              <w:t>（注：以招标单位向县财政查询数据为准）</w:t>
            </w:r>
          </w:p>
        </w:tc>
      </w:tr>
      <w:tr w:rsidR="0014182D" w:rsidTr="00D12341">
        <w:trPr>
          <w:trHeight w:val="1686"/>
          <w:jc w:val="center"/>
        </w:trPr>
        <w:tc>
          <w:tcPr>
            <w:tcW w:w="891" w:type="dxa"/>
            <w:vMerge/>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p>
        </w:tc>
        <w:tc>
          <w:tcPr>
            <w:tcW w:w="1134"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3、普惠小微企业贷款情况</w:t>
            </w:r>
          </w:p>
        </w:tc>
        <w:tc>
          <w:tcPr>
            <w:tcW w:w="850"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10分</w:t>
            </w:r>
          </w:p>
        </w:tc>
        <w:tc>
          <w:tcPr>
            <w:tcW w:w="6617"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投标银行2024年度对我县普惠型小微企业贷款情况。2024年对普惠小微企业贷款余额较上年同期增加额排名计分。排名第一名得满分10分，排名每下降一名扣0.5分，扣完为止，增加额为负数的不得分，该项指标没有数据的不得分。</w:t>
            </w:r>
            <w:r>
              <w:rPr>
                <w:rFonts w:ascii="微软雅黑" w:eastAsia="微软雅黑" w:hAnsi="微软雅黑" w:cs="宋体" w:hint="eastAsia"/>
                <w:kern w:val="0"/>
                <w:sz w:val="21"/>
                <w:szCs w:val="21"/>
                <w:highlight w:val="yellow"/>
              </w:rPr>
              <w:t>（注：以招标单位向安吉金融监管支局取得数据为准）</w:t>
            </w:r>
          </w:p>
        </w:tc>
      </w:tr>
      <w:tr w:rsidR="0014182D" w:rsidTr="00D12341">
        <w:trPr>
          <w:trHeight w:val="1262"/>
          <w:jc w:val="center"/>
        </w:trPr>
        <w:tc>
          <w:tcPr>
            <w:tcW w:w="891" w:type="dxa"/>
            <w:vMerge/>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p>
        </w:tc>
        <w:tc>
          <w:tcPr>
            <w:tcW w:w="1134"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4、绿色金融贷情况</w:t>
            </w:r>
          </w:p>
        </w:tc>
        <w:tc>
          <w:tcPr>
            <w:tcW w:w="850"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12分</w:t>
            </w:r>
          </w:p>
        </w:tc>
        <w:tc>
          <w:tcPr>
            <w:tcW w:w="6617"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2024年度末“绿色信贷”占本行贷款额比重，该项指标由高到低排名，第1名得满分12分，每递减1名扣0.5分，扣完为止，该项指标没有数据不得分。</w:t>
            </w:r>
            <w:r>
              <w:rPr>
                <w:rFonts w:ascii="微软雅黑" w:eastAsia="微软雅黑" w:hAnsi="微软雅黑" w:cs="宋体" w:hint="eastAsia"/>
                <w:kern w:val="0"/>
                <w:sz w:val="21"/>
                <w:szCs w:val="21"/>
                <w:highlight w:val="yellow"/>
              </w:rPr>
              <w:t>（注：以招标单位向安吉金融监管支局取得数据为准）</w:t>
            </w:r>
          </w:p>
        </w:tc>
      </w:tr>
      <w:tr w:rsidR="0014182D" w:rsidTr="00D12341">
        <w:trPr>
          <w:trHeight w:val="1700"/>
          <w:jc w:val="center"/>
        </w:trPr>
        <w:tc>
          <w:tcPr>
            <w:tcW w:w="891" w:type="dxa"/>
            <w:vMerge/>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p>
        </w:tc>
        <w:tc>
          <w:tcPr>
            <w:tcW w:w="1134"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5、金融机构上年度考核</w:t>
            </w:r>
          </w:p>
        </w:tc>
        <w:tc>
          <w:tcPr>
            <w:tcW w:w="850"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8分</w:t>
            </w:r>
          </w:p>
        </w:tc>
        <w:tc>
          <w:tcPr>
            <w:tcW w:w="6617"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以县政府对金融机构上年度（2024年度）支持地方经济发展年度考核得分为依据，第1名的得满分8分，其他银行按排名计分，每递减1名扣0.2分，扣完为止。</w:t>
            </w:r>
            <w:r>
              <w:rPr>
                <w:rFonts w:ascii="微软雅黑" w:eastAsia="微软雅黑" w:hAnsi="微软雅黑" w:cs="宋体" w:hint="eastAsia"/>
                <w:kern w:val="0"/>
                <w:sz w:val="21"/>
                <w:szCs w:val="21"/>
                <w:highlight w:val="yellow"/>
              </w:rPr>
              <w:t>（注：以招标单位向县金融发展服务中心取得数据为准）</w:t>
            </w:r>
          </w:p>
        </w:tc>
      </w:tr>
      <w:tr w:rsidR="0014182D" w:rsidTr="00D12341">
        <w:trPr>
          <w:trHeight w:val="1404"/>
          <w:jc w:val="center"/>
        </w:trPr>
        <w:tc>
          <w:tcPr>
            <w:tcW w:w="891" w:type="dxa"/>
            <w:vMerge w:val="restart"/>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lastRenderedPageBreak/>
              <w:t>三、</w:t>
            </w:r>
          </w:p>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经营状况及安全状况</w:t>
            </w:r>
          </w:p>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（30分）</w:t>
            </w:r>
          </w:p>
        </w:tc>
        <w:tc>
          <w:tcPr>
            <w:tcW w:w="1134"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6、利润情况</w:t>
            </w:r>
          </w:p>
        </w:tc>
        <w:tc>
          <w:tcPr>
            <w:tcW w:w="850"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5分</w:t>
            </w:r>
          </w:p>
        </w:tc>
        <w:tc>
          <w:tcPr>
            <w:tcW w:w="6617"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2024年度末投标银行（县级银行）净利润计算得分，该项指标第1名的得满分5分，其他银行按排名计分，每递减1名扣0.1分，扣完为止。2024年度净利润为负数的不得分，该项指标没有数据不得分。</w:t>
            </w:r>
            <w:r>
              <w:rPr>
                <w:rFonts w:ascii="微软雅黑" w:eastAsia="微软雅黑" w:hAnsi="微软雅黑" w:cs="宋体" w:hint="eastAsia"/>
                <w:kern w:val="0"/>
                <w:sz w:val="21"/>
                <w:szCs w:val="21"/>
                <w:highlight w:val="yellow"/>
              </w:rPr>
              <w:t>（注：以招标单位向安吉金融监管支局取得数据为准）</w:t>
            </w:r>
          </w:p>
        </w:tc>
      </w:tr>
      <w:tr w:rsidR="0014182D" w:rsidTr="00D12341">
        <w:trPr>
          <w:trHeight w:val="1404"/>
          <w:jc w:val="center"/>
        </w:trPr>
        <w:tc>
          <w:tcPr>
            <w:tcW w:w="891" w:type="dxa"/>
            <w:vMerge/>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p>
        </w:tc>
        <w:tc>
          <w:tcPr>
            <w:tcW w:w="1134"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7、不良贷款率情况</w:t>
            </w:r>
          </w:p>
        </w:tc>
        <w:tc>
          <w:tcPr>
            <w:tcW w:w="850"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5分</w:t>
            </w:r>
          </w:p>
        </w:tc>
        <w:tc>
          <w:tcPr>
            <w:tcW w:w="6617"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2024年度末投标银行（县级银行）不良贷款率为计分依据，不良贷款率最低的得满分5分，其他银行按排名计分，每递减1名扣0.1分，扣完为止。</w:t>
            </w:r>
            <w:r>
              <w:rPr>
                <w:rFonts w:ascii="微软雅黑" w:eastAsia="微软雅黑" w:hAnsi="微软雅黑" w:cs="宋体" w:hint="eastAsia"/>
                <w:kern w:val="0"/>
                <w:sz w:val="21"/>
                <w:szCs w:val="21"/>
                <w:highlight w:val="yellow"/>
              </w:rPr>
              <w:t>（注：以招标单位向安吉金融监管支局取得数据为准）</w:t>
            </w:r>
          </w:p>
        </w:tc>
      </w:tr>
      <w:tr w:rsidR="0014182D" w:rsidTr="00D12341">
        <w:trPr>
          <w:trHeight w:val="1092"/>
          <w:jc w:val="center"/>
        </w:trPr>
        <w:tc>
          <w:tcPr>
            <w:tcW w:w="891" w:type="dxa"/>
            <w:vMerge/>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p>
        </w:tc>
        <w:tc>
          <w:tcPr>
            <w:tcW w:w="1134"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8、存贷比情况</w:t>
            </w:r>
          </w:p>
        </w:tc>
        <w:tc>
          <w:tcPr>
            <w:tcW w:w="850"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5分</w:t>
            </w:r>
          </w:p>
        </w:tc>
        <w:tc>
          <w:tcPr>
            <w:tcW w:w="6617"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投标银行2024年度末存贷比数据，该项指标第1名得满分5分，每递减1名扣0.1分，扣完为止，该项指标没有数据不得分。</w:t>
            </w:r>
            <w:r>
              <w:rPr>
                <w:rFonts w:ascii="微软雅黑" w:eastAsia="微软雅黑" w:hAnsi="微软雅黑" w:cs="宋体" w:hint="eastAsia"/>
                <w:kern w:val="0"/>
                <w:sz w:val="21"/>
                <w:szCs w:val="21"/>
                <w:highlight w:val="yellow"/>
              </w:rPr>
              <w:t>（注：：以招标单位向安吉金融监管支局取得数据为准）</w:t>
            </w:r>
          </w:p>
        </w:tc>
      </w:tr>
      <w:tr w:rsidR="0014182D" w:rsidTr="00D12341">
        <w:trPr>
          <w:trHeight w:val="1333"/>
          <w:jc w:val="center"/>
        </w:trPr>
        <w:tc>
          <w:tcPr>
            <w:tcW w:w="891" w:type="dxa"/>
            <w:vMerge/>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p>
        </w:tc>
        <w:tc>
          <w:tcPr>
            <w:tcW w:w="1134"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9、偿付能力</w:t>
            </w:r>
          </w:p>
        </w:tc>
        <w:tc>
          <w:tcPr>
            <w:tcW w:w="850"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10分</w:t>
            </w:r>
          </w:p>
        </w:tc>
        <w:tc>
          <w:tcPr>
            <w:tcW w:w="6617"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1、按总行的2023年度末拨备覆盖率排名。拨备覆盖率排名第一的得5分；排名每下降一名扣0.1分，扣完为止。</w:t>
            </w:r>
          </w:p>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2、按总行的2023年度末资本充足率排名。资本充足率排名第一的得5分；排名每下降一名扣0.1分，扣完为止。（政策性银行按所有商业银行平均分赋分）。</w:t>
            </w:r>
          </w:p>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highlight w:val="yellow"/>
              </w:rPr>
              <w:t>（注：以招标单位向安吉金融监管支局取得数据为准）</w:t>
            </w:r>
          </w:p>
        </w:tc>
      </w:tr>
      <w:tr w:rsidR="0014182D" w:rsidTr="00D12341">
        <w:trPr>
          <w:trHeight w:val="1337"/>
          <w:jc w:val="center"/>
        </w:trPr>
        <w:tc>
          <w:tcPr>
            <w:tcW w:w="891" w:type="dxa"/>
            <w:vMerge/>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p>
        </w:tc>
        <w:tc>
          <w:tcPr>
            <w:tcW w:w="1134"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10、内部控制水平</w:t>
            </w:r>
          </w:p>
        </w:tc>
        <w:tc>
          <w:tcPr>
            <w:tcW w:w="850"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5分</w:t>
            </w:r>
          </w:p>
        </w:tc>
        <w:tc>
          <w:tcPr>
            <w:tcW w:w="6617" w:type="dxa"/>
            <w:noWrap/>
            <w:vAlign w:val="center"/>
          </w:tcPr>
          <w:p w:rsidR="0014182D" w:rsidRDefault="0014182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按投标银行2024年度被金融监管局和市人行行政处罚情况，每处罚一次扣1分；上一年度发生其他重大不良事项，每发生一起扣1分。扣完为止。</w:t>
            </w:r>
            <w:r>
              <w:rPr>
                <w:rFonts w:ascii="微软雅黑" w:eastAsia="微软雅黑" w:hAnsi="微软雅黑" w:cs="宋体" w:hint="eastAsia"/>
                <w:kern w:val="0"/>
                <w:sz w:val="21"/>
                <w:szCs w:val="21"/>
                <w:highlight w:val="yellow"/>
              </w:rPr>
              <w:t>（注：以招标单位向安吉金融监管支局取得数据为准）</w:t>
            </w:r>
          </w:p>
        </w:tc>
      </w:tr>
      <w:tr w:rsidR="0014182D" w:rsidTr="00D12341">
        <w:trPr>
          <w:trHeight w:val="2670"/>
          <w:jc w:val="center"/>
        </w:trPr>
        <w:tc>
          <w:tcPr>
            <w:tcW w:w="891" w:type="dxa"/>
            <w:noWrap/>
            <w:vAlign w:val="center"/>
          </w:tcPr>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四、</w:t>
            </w:r>
          </w:p>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服务水平指标</w:t>
            </w:r>
          </w:p>
          <w:p w:rsidR="0014182D" w:rsidRDefault="0014182D" w:rsidP="00D12341">
            <w:pPr>
              <w:widowControl/>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（10分）</w:t>
            </w:r>
          </w:p>
        </w:tc>
        <w:tc>
          <w:tcPr>
            <w:tcW w:w="1134" w:type="dxa"/>
            <w:noWrap/>
            <w:vAlign w:val="center"/>
          </w:tcPr>
          <w:p w:rsidR="0014182D" w:rsidRDefault="0014182D" w:rsidP="00D12341">
            <w:pPr>
              <w:spacing w:line="400" w:lineRule="exact"/>
              <w:rPr>
                <w:rFonts w:ascii="微软雅黑" w:eastAsia="微软雅黑" w:hAnsi="微软雅黑" w:cs="宋体"/>
                <w:kern w:val="0"/>
                <w:sz w:val="21"/>
                <w:szCs w:val="21"/>
              </w:rPr>
            </w:pPr>
            <w:r>
              <w:rPr>
                <w:rFonts w:ascii="微软雅黑" w:eastAsia="微软雅黑" w:hAnsi="微软雅黑" w:cs="宋体" w:hint="eastAsia"/>
                <w:kern w:val="0"/>
                <w:sz w:val="21"/>
                <w:szCs w:val="21"/>
              </w:rPr>
              <w:t>11、其他服务</w:t>
            </w:r>
          </w:p>
        </w:tc>
        <w:tc>
          <w:tcPr>
            <w:tcW w:w="850" w:type="dxa"/>
            <w:noWrap/>
            <w:vAlign w:val="center"/>
          </w:tcPr>
          <w:p w:rsidR="0014182D" w:rsidRDefault="0014182D" w:rsidP="00D12341">
            <w:pPr>
              <w:spacing w:line="40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10分</w:t>
            </w:r>
          </w:p>
        </w:tc>
        <w:tc>
          <w:tcPr>
            <w:tcW w:w="6617" w:type="dxa"/>
            <w:noWrap/>
            <w:vAlign w:val="center"/>
          </w:tcPr>
          <w:p w:rsidR="0014182D" w:rsidRDefault="00371DD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kern w:val="0"/>
                <w:sz w:val="21"/>
                <w:szCs w:val="21"/>
              </w:rPr>
              <w:fldChar w:fldCharType="begin"/>
            </w:r>
            <w:r w:rsidR="0014182D">
              <w:rPr>
                <w:rFonts w:ascii="微软雅黑" w:eastAsia="微软雅黑" w:hAnsi="微软雅黑" w:cs="宋体" w:hint="eastAsia"/>
                <w:kern w:val="0"/>
                <w:sz w:val="21"/>
                <w:szCs w:val="21"/>
              </w:rPr>
              <w:instrText>= 1 \* GB3</w:instrText>
            </w:r>
            <w:r>
              <w:rPr>
                <w:rFonts w:ascii="微软雅黑" w:eastAsia="微软雅黑" w:hAnsi="微软雅黑" w:cs="宋体"/>
                <w:kern w:val="0"/>
                <w:sz w:val="21"/>
                <w:szCs w:val="21"/>
              </w:rPr>
              <w:fldChar w:fldCharType="separate"/>
            </w:r>
            <w:r w:rsidR="0014182D">
              <w:rPr>
                <w:rFonts w:ascii="微软雅黑" w:eastAsia="微软雅黑" w:hAnsi="微软雅黑" w:cs="宋体" w:hint="eastAsia"/>
                <w:kern w:val="0"/>
                <w:sz w:val="21"/>
                <w:szCs w:val="21"/>
              </w:rPr>
              <w:t>①</w:t>
            </w:r>
            <w:r>
              <w:rPr>
                <w:rFonts w:ascii="微软雅黑" w:eastAsia="微软雅黑" w:hAnsi="微软雅黑" w:cs="宋体"/>
                <w:kern w:val="0"/>
                <w:sz w:val="21"/>
                <w:szCs w:val="21"/>
              </w:rPr>
              <w:fldChar w:fldCharType="end"/>
            </w:r>
            <w:r w:rsidR="0014182D">
              <w:rPr>
                <w:rFonts w:ascii="微软雅黑" w:eastAsia="微软雅黑" w:hAnsi="微软雅黑" w:cs="宋体" w:hint="eastAsia"/>
                <w:kern w:val="0"/>
                <w:sz w:val="21"/>
                <w:szCs w:val="21"/>
              </w:rPr>
              <w:t>凭投标银行服务费用承诺，有收费情况的扣2分；</w:t>
            </w:r>
          </w:p>
          <w:p w:rsidR="0014182D" w:rsidRDefault="00371DD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kern w:val="0"/>
                <w:sz w:val="21"/>
                <w:szCs w:val="21"/>
              </w:rPr>
              <w:fldChar w:fldCharType="begin"/>
            </w:r>
            <w:r w:rsidR="0014182D">
              <w:rPr>
                <w:rFonts w:ascii="微软雅黑" w:eastAsia="微软雅黑" w:hAnsi="微软雅黑" w:cs="宋体" w:hint="eastAsia"/>
                <w:kern w:val="0"/>
                <w:sz w:val="21"/>
                <w:szCs w:val="21"/>
              </w:rPr>
              <w:instrText>= 2 \* GB3</w:instrText>
            </w:r>
            <w:r>
              <w:rPr>
                <w:rFonts w:ascii="微软雅黑" w:eastAsia="微软雅黑" w:hAnsi="微软雅黑" w:cs="宋体"/>
                <w:kern w:val="0"/>
                <w:sz w:val="21"/>
                <w:szCs w:val="21"/>
              </w:rPr>
              <w:fldChar w:fldCharType="separate"/>
            </w:r>
            <w:r w:rsidR="0014182D">
              <w:rPr>
                <w:rFonts w:ascii="微软雅黑" w:eastAsia="微软雅黑" w:hAnsi="微软雅黑" w:cs="宋体" w:hint="eastAsia"/>
                <w:kern w:val="0"/>
                <w:sz w:val="21"/>
                <w:szCs w:val="21"/>
              </w:rPr>
              <w:t>②</w:t>
            </w:r>
            <w:r>
              <w:rPr>
                <w:rFonts w:ascii="微软雅黑" w:eastAsia="微软雅黑" w:hAnsi="微软雅黑" w:cs="宋体"/>
                <w:kern w:val="0"/>
                <w:sz w:val="21"/>
                <w:szCs w:val="21"/>
              </w:rPr>
              <w:fldChar w:fldCharType="end"/>
            </w:r>
            <w:r w:rsidR="0014182D">
              <w:rPr>
                <w:rFonts w:ascii="微软雅黑" w:eastAsia="微软雅黑" w:hAnsi="微软雅黑" w:cs="宋体" w:hint="eastAsia"/>
                <w:kern w:val="0"/>
                <w:sz w:val="21"/>
                <w:szCs w:val="21"/>
              </w:rPr>
              <w:t>承诺派指定专人负责采购人的存款相关服务（落实相关人员），没有的扣2分；</w:t>
            </w:r>
          </w:p>
          <w:p w:rsidR="0014182D" w:rsidRDefault="00371DDD" w:rsidP="00D12341">
            <w:pPr>
              <w:widowControl/>
              <w:spacing w:line="400" w:lineRule="exact"/>
              <w:rPr>
                <w:rFonts w:ascii="微软雅黑" w:eastAsia="微软雅黑" w:hAnsi="微软雅黑" w:cs="宋体"/>
                <w:kern w:val="0"/>
                <w:sz w:val="21"/>
                <w:szCs w:val="21"/>
              </w:rPr>
            </w:pPr>
            <w:r>
              <w:rPr>
                <w:rFonts w:ascii="微软雅黑" w:eastAsia="微软雅黑" w:hAnsi="微软雅黑" w:cs="宋体"/>
                <w:kern w:val="0"/>
                <w:sz w:val="21"/>
                <w:szCs w:val="21"/>
              </w:rPr>
              <w:fldChar w:fldCharType="begin"/>
            </w:r>
            <w:r w:rsidR="0014182D">
              <w:rPr>
                <w:rFonts w:ascii="微软雅黑" w:eastAsia="微软雅黑" w:hAnsi="微软雅黑" w:cs="宋体" w:hint="eastAsia"/>
                <w:kern w:val="0"/>
                <w:sz w:val="21"/>
                <w:szCs w:val="21"/>
              </w:rPr>
              <w:instrText>= 3 \* GB3</w:instrText>
            </w:r>
            <w:r>
              <w:rPr>
                <w:rFonts w:ascii="微软雅黑" w:eastAsia="微软雅黑" w:hAnsi="微软雅黑" w:cs="宋体"/>
                <w:kern w:val="0"/>
                <w:sz w:val="21"/>
                <w:szCs w:val="21"/>
              </w:rPr>
              <w:fldChar w:fldCharType="separate"/>
            </w:r>
            <w:r w:rsidR="0014182D">
              <w:rPr>
                <w:rFonts w:ascii="微软雅黑" w:eastAsia="微软雅黑" w:hAnsi="微软雅黑" w:cs="宋体" w:hint="eastAsia"/>
                <w:kern w:val="0"/>
                <w:sz w:val="21"/>
                <w:szCs w:val="21"/>
              </w:rPr>
              <w:t>③</w:t>
            </w:r>
            <w:r>
              <w:rPr>
                <w:rFonts w:ascii="微软雅黑" w:eastAsia="微软雅黑" w:hAnsi="微软雅黑" w:cs="宋体"/>
                <w:kern w:val="0"/>
                <w:sz w:val="21"/>
                <w:szCs w:val="21"/>
              </w:rPr>
              <w:fldChar w:fldCharType="end"/>
            </w:r>
            <w:r w:rsidR="0014182D">
              <w:rPr>
                <w:rFonts w:ascii="微软雅黑" w:eastAsia="微软雅黑" w:hAnsi="微软雅黑" w:cs="宋体" w:hint="eastAsia"/>
                <w:kern w:val="0"/>
                <w:sz w:val="21"/>
                <w:szCs w:val="21"/>
              </w:rPr>
              <w:t>承诺每月初3个工作日内向采购人提供资金情况明细表，做不到的扣2分；</w:t>
            </w:r>
          </w:p>
          <w:p w:rsidR="0014182D" w:rsidRDefault="00371DDD" w:rsidP="00D12341">
            <w:pPr>
              <w:spacing w:line="400" w:lineRule="exact"/>
              <w:rPr>
                <w:rFonts w:ascii="微软雅黑" w:eastAsia="微软雅黑" w:hAnsi="微软雅黑" w:cs="宋体"/>
                <w:kern w:val="0"/>
                <w:sz w:val="21"/>
                <w:szCs w:val="21"/>
              </w:rPr>
            </w:pPr>
            <w:r>
              <w:rPr>
                <w:rFonts w:ascii="微软雅黑" w:eastAsia="微软雅黑" w:hAnsi="微软雅黑" w:cs="宋体"/>
                <w:kern w:val="0"/>
                <w:sz w:val="21"/>
                <w:szCs w:val="21"/>
              </w:rPr>
              <w:fldChar w:fldCharType="begin"/>
            </w:r>
            <w:r w:rsidR="0014182D">
              <w:rPr>
                <w:rFonts w:ascii="微软雅黑" w:eastAsia="微软雅黑" w:hAnsi="微软雅黑" w:cs="宋体" w:hint="eastAsia"/>
                <w:kern w:val="0"/>
                <w:sz w:val="21"/>
                <w:szCs w:val="21"/>
              </w:rPr>
              <w:instrText>= 4 \* GB3</w:instrText>
            </w:r>
            <w:r>
              <w:rPr>
                <w:rFonts w:ascii="微软雅黑" w:eastAsia="微软雅黑" w:hAnsi="微软雅黑" w:cs="宋体"/>
                <w:kern w:val="0"/>
                <w:sz w:val="21"/>
                <w:szCs w:val="21"/>
              </w:rPr>
              <w:fldChar w:fldCharType="separate"/>
            </w:r>
            <w:r w:rsidR="0014182D">
              <w:rPr>
                <w:rFonts w:ascii="微软雅黑" w:eastAsia="微软雅黑" w:hAnsi="微软雅黑" w:cs="宋体" w:hint="eastAsia"/>
                <w:kern w:val="0"/>
                <w:sz w:val="21"/>
                <w:szCs w:val="21"/>
              </w:rPr>
              <w:t>④</w:t>
            </w:r>
            <w:r>
              <w:rPr>
                <w:rFonts w:ascii="微软雅黑" w:eastAsia="微软雅黑" w:hAnsi="微软雅黑" w:cs="宋体"/>
                <w:kern w:val="0"/>
                <w:sz w:val="21"/>
                <w:szCs w:val="21"/>
              </w:rPr>
              <w:fldChar w:fldCharType="end"/>
            </w:r>
            <w:r w:rsidR="0014182D">
              <w:rPr>
                <w:rFonts w:ascii="微软雅黑" w:eastAsia="微软雅黑" w:hAnsi="微软雅黑" w:cs="宋体" w:hint="eastAsia"/>
                <w:kern w:val="0"/>
                <w:sz w:val="21"/>
                <w:szCs w:val="21"/>
              </w:rPr>
              <w:t>承诺及时告知银行出现的重大安全事项，做不到的扣1分；</w:t>
            </w:r>
          </w:p>
          <w:p w:rsidR="0014182D" w:rsidRDefault="00371DDD" w:rsidP="00D12341">
            <w:pPr>
              <w:spacing w:line="400" w:lineRule="exact"/>
              <w:rPr>
                <w:rFonts w:ascii="微软雅黑" w:eastAsia="微软雅黑" w:hAnsi="微软雅黑" w:cs="宋体"/>
                <w:kern w:val="0"/>
                <w:sz w:val="21"/>
                <w:szCs w:val="21"/>
              </w:rPr>
            </w:pPr>
            <w:r>
              <w:rPr>
                <w:rFonts w:ascii="微软雅黑" w:eastAsia="微软雅黑" w:hAnsi="微软雅黑" w:cs="宋体"/>
                <w:kern w:val="0"/>
                <w:sz w:val="21"/>
                <w:szCs w:val="21"/>
              </w:rPr>
              <w:fldChar w:fldCharType="begin"/>
            </w:r>
            <w:r w:rsidR="0014182D">
              <w:rPr>
                <w:rFonts w:ascii="微软雅黑" w:eastAsia="微软雅黑" w:hAnsi="微软雅黑" w:cs="宋体" w:hint="eastAsia"/>
                <w:kern w:val="0"/>
                <w:sz w:val="21"/>
                <w:szCs w:val="21"/>
              </w:rPr>
              <w:instrText>= 5 \* GB3</w:instrText>
            </w:r>
            <w:r>
              <w:rPr>
                <w:rFonts w:ascii="微软雅黑" w:eastAsia="微软雅黑" w:hAnsi="微软雅黑" w:cs="宋体"/>
                <w:kern w:val="0"/>
                <w:sz w:val="21"/>
                <w:szCs w:val="21"/>
              </w:rPr>
              <w:fldChar w:fldCharType="separate"/>
            </w:r>
            <w:r w:rsidR="0014182D">
              <w:rPr>
                <w:rFonts w:ascii="微软雅黑" w:eastAsia="微软雅黑" w:hAnsi="微软雅黑" w:cs="宋体" w:hint="eastAsia"/>
                <w:kern w:val="0"/>
                <w:sz w:val="21"/>
                <w:szCs w:val="21"/>
              </w:rPr>
              <w:t>⑤</w:t>
            </w:r>
            <w:r>
              <w:rPr>
                <w:rFonts w:ascii="微软雅黑" w:eastAsia="微软雅黑" w:hAnsi="微软雅黑" w:cs="宋体"/>
                <w:kern w:val="0"/>
                <w:sz w:val="21"/>
                <w:szCs w:val="21"/>
              </w:rPr>
              <w:fldChar w:fldCharType="end"/>
            </w:r>
            <w:r w:rsidR="0014182D">
              <w:rPr>
                <w:rFonts w:ascii="微软雅黑" w:eastAsia="微软雅黑" w:hAnsi="微软雅黑" w:cs="宋体" w:hint="eastAsia"/>
                <w:kern w:val="0"/>
                <w:sz w:val="21"/>
                <w:szCs w:val="21"/>
              </w:rPr>
              <w:t>协助法院工作：例如安排驻点工作人员等。每列出1项加1.5分，共计3分。</w:t>
            </w:r>
          </w:p>
          <w:p w:rsidR="0014182D" w:rsidRDefault="0014182D" w:rsidP="00D12341">
            <w:pPr>
              <w:spacing w:line="400" w:lineRule="exact"/>
            </w:pPr>
            <w:r>
              <w:rPr>
                <w:rFonts w:ascii="微软雅黑" w:eastAsia="微软雅黑" w:hAnsi="微软雅黑" w:cs="宋体" w:hint="eastAsia"/>
                <w:kern w:val="0"/>
                <w:sz w:val="21"/>
                <w:szCs w:val="21"/>
                <w:highlight w:val="yellow"/>
              </w:rPr>
              <w:t>注：上述服务内容由投标银行自行提供。</w:t>
            </w:r>
          </w:p>
        </w:tc>
      </w:tr>
    </w:tbl>
    <w:p w:rsidR="00905957" w:rsidRDefault="005B7D4F">
      <w:pPr>
        <w:autoSpaceDE w:val="0"/>
        <w:autoSpaceDN w:val="0"/>
        <w:adjustRightInd w:val="0"/>
        <w:spacing w:line="400" w:lineRule="exact"/>
        <w:ind w:firstLineChars="200" w:firstLine="420"/>
        <w:rPr>
          <w:rFonts w:ascii="微软雅黑" w:eastAsia="微软雅黑" w:hAnsi="微软雅黑"/>
          <w:sz w:val="21"/>
          <w:szCs w:val="21"/>
        </w:rPr>
      </w:pPr>
      <w:r>
        <w:rPr>
          <w:rFonts w:ascii="微软雅黑" w:eastAsia="微软雅黑" w:hAnsi="微软雅黑" w:hint="eastAsia"/>
          <w:b/>
          <w:sz w:val="21"/>
          <w:szCs w:val="21"/>
        </w:rPr>
        <w:t>3、评标内容的保密</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3.1、公开开标后，直到宣布中标人止，凡属于审查、澄清、评价和比较投标的所有资料，都不应向投标人或与评标无关的其他人泄露。</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3.2、在投标文件的审查、澄清、评价和比较以及确定中标人过程中，投标人对招标人、招标代理</w:t>
      </w:r>
      <w:r>
        <w:rPr>
          <w:rFonts w:ascii="微软雅黑" w:eastAsia="微软雅黑" w:hAnsi="微软雅黑" w:hint="eastAsia"/>
          <w:sz w:val="21"/>
          <w:szCs w:val="21"/>
        </w:rPr>
        <w:lastRenderedPageBreak/>
        <w:t>机构和评标委员会施加影响的任何行为，都将导致取消资格。</w:t>
      </w:r>
    </w:p>
    <w:p w:rsidR="00905957" w:rsidRDefault="005B7D4F">
      <w:pPr>
        <w:autoSpaceDE w:val="0"/>
        <w:autoSpaceDN w:val="0"/>
        <w:adjustRightInd w:val="0"/>
        <w:spacing w:line="400" w:lineRule="exact"/>
        <w:ind w:firstLineChars="200" w:firstLine="420"/>
        <w:rPr>
          <w:rFonts w:ascii="微软雅黑" w:eastAsia="微软雅黑" w:hAnsi="微软雅黑"/>
          <w:b/>
          <w:sz w:val="21"/>
          <w:szCs w:val="21"/>
        </w:rPr>
      </w:pPr>
      <w:r>
        <w:rPr>
          <w:rFonts w:ascii="微软雅黑" w:eastAsia="微软雅黑" w:hAnsi="微软雅黑" w:hint="eastAsia"/>
          <w:b/>
          <w:sz w:val="21"/>
          <w:szCs w:val="21"/>
        </w:rPr>
        <w:t>4、投标文件的澄清</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为了有助于投标文件的审查、评价和比较，评标委员会可以个别地要求投标人澄清其投标文件。有关澄清的要求和答复，应以书面形式进行。</w:t>
      </w:r>
      <w:bookmarkStart w:id="56" w:name="_Toc86216994"/>
      <w:bookmarkEnd w:id="55"/>
    </w:p>
    <w:p w:rsidR="00905957" w:rsidRDefault="005B7D4F">
      <w:pPr>
        <w:autoSpaceDE w:val="0"/>
        <w:autoSpaceDN w:val="0"/>
        <w:adjustRightInd w:val="0"/>
        <w:spacing w:line="400" w:lineRule="exact"/>
        <w:ind w:firstLineChars="200" w:firstLine="420"/>
        <w:rPr>
          <w:rFonts w:ascii="微软雅黑" w:eastAsia="微软雅黑" w:hAnsi="微软雅黑"/>
          <w:b/>
          <w:sz w:val="21"/>
          <w:szCs w:val="21"/>
        </w:rPr>
      </w:pPr>
      <w:r>
        <w:rPr>
          <w:rFonts w:ascii="微软雅黑" w:eastAsia="微软雅黑" w:hAnsi="微软雅黑" w:hint="eastAsia"/>
          <w:b/>
          <w:sz w:val="21"/>
          <w:szCs w:val="21"/>
        </w:rPr>
        <w:t>5、废标</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在采购中，出现下列情形之一的，应予废标：</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（1）符合专业条件的银行机构或者对招标文件作实质响应的银行机构不足</w:t>
      </w:r>
      <w:r w:rsidR="00167C2D">
        <w:rPr>
          <w:rFonts w:ascii="微软雅黑" w:eastAsia="微软雅黑" w:hAnsi="微软雅黑" w:hint="eastAsia"/>
          <w:sz w:val="21"/>
          <w:szCs w:val="21"/>
        </w:rPr>
        <w:t>4家</w:t>
      </w:r>
      <w:r>
        <w:rPr>
          <w:rFonts w:ascii="微软雅黑" w:eastAsia="微软雅黑" w:hAnsi="微软雅黑" w:hint="eastAsia"/>
          <w:sz w:val="21"/>
          <w:szCs w:val="21"/>
        </w:rPr>
        <w:t>的，则招标失败，重新组织招标。</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（2）出现影响采购公正的违法、违规行为的；</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（3）因重大变故，采购任务取消的。</w:t>
      </w: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5B7D4F">
      <w:pPr>
        <w:jc w:val="center"/>
        <w:outlineLvl w:val="1"/>
        <w:rPr>
          <w:rFonts w:ascii="微软雅黑" w:eastAsia="微软雅黑" w:hAnsi="微软雅黑"/>
          <w:b/>
          <w:sz w:val="32"/>
          <w:szCs w:val="32"/>
        </w:rPr>
      </w:pPr>
      <w:bookmarkStart w:id="57" w:name="_Toc434248570"/>
      <w:bookmarkStart w:id="58" w:name="_Toc233618978"/>
      <w:bookmarkStart w:id="59" w:name="_Toc182488536"/>
      <w:bookmarkStart w:id="60" w:name="_Toc397181966"/>
      <w:r>
        <w:rPr>
          <w:rFonts w:ascii="微软雅黑" w:eastAsia="微软雅黑" w:hAnsi="微软雅黑" w:hint="eastAsia"/>
          <w:b/>
          <w:sz w:val="32"/>
          <w:szCs w:val="32"/>
        </w:rPr>
        <w:t>八、定标</w:t>
      </w:r>
      <w:bookmarkEnd w:id="56"/>
      <w:bookmarkEnd w:id="57"/>
      <w:bookmarkEnd w:id="58"/>
      <w:bookmarkEnd w:id="59"/>
      <w:bookmarkEnd w:id="60"/>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1、定标</w:t>
      </w:r>
    </w:p>
    <w:p w:rsidR="00905957" w:rsidRDefault="005B7D4F">
      <w:pPr>
        <w:pStyle w:val="a8"/>
        <w:spacing w:line="400" w:lineRule="exact"/>
        <w:ind w:firstLineChars="200" w:firstLine="420"/>
        <w:jc w:val="left"/>
        <w:rPr>
          <w:rFonts w:ascii="微软雅黑" w:eastAsia="微软雅黑" w:hAnsi="微软雅黑"/>
        </w:rPr>
      </w:pPr>
      <w:r>
        <w:rPr>
          <w:rFonts w:ascii="微软雅黑" w:eastAsia="微软雅黑" w:hAnsi="微软雅黑" w:hint="eastAsia"/>
        </w:rPr>
        <w:t>1.1、评标委员会将根据招标文件和有关规定，履行评标工作职责，以评标办法为标准，全面衡量各投标人对招标文件的响应情况。对实质上响应招标文件的投标人，以综合评分的方法，按综合得分由高到低的顺序推荐</w:t>
      </w:r>
      <w:r w:rsidR="00167C2D">
        <w:rPr>
          <w:rFonts w:ascii="微软雅黑" w:eastAsia="微软雅黑" w:hAnsi="微软雅黑" w:hint="eastAsia"/>
        </w:rPr>
        <w:t>4</w:t>
      </w:r>
      <w:r>
        <w:rPr>
          <w:rFonts w:ascii="微软雅黑" w:eastAsia="微软雅黑" w:hAnsi="微软雅黑" w:hint="eastAsia"/>
        </w:rPr>
        <w:t>名</w:t>
      </w:r>
      <w:r>
        <w:rPr>
          <w:rFonts w:ascii="微软雅黑" w:eastAsia="微软雅黑" w:hAnsi="微软雅黑" w:hint="eastAsia"/>
          <w:color w:val="000000"/>
        </w:rPr>
        <w:t>中</w:t>
      </w:r>
      <w:r>
        <w:rPr>
          <w:rFonts w:ascii="微软雅黑" w:eastAsia="微软雅黑" w:hAnsi="微软雅黑" w:hint="eastAsia"/>
        </w:rPr>
        <w:t>标候选人（银行），提出授标建议，编制评标报告。本项目公款定期存放总量为</w:t>
      </w:r>
      <w:r w:rsidR="00167C2D">
        <w:rPr>
          <w:rFonts w:ascii="微软雅黑" w:eastAsia="微软雅黑" w:hAnsi="微软雅黑" w:hint="eastAsia"/>
        </w:rPr>
        <w:t>9500</w:t>
      </w:r>
      <w:r>
        <w:rPr>
          <w:rFonts w:ascii="微软雅黑" w:eastAsia="微软雅黑" w:hAnsi="微软雅黑" w:hint="eastAsia"/>
        </w:rPr>
        <w:t>万元，通过公开招标确定</w:t>
      </w:r>
      <w:r w:rsidR="00167C2D">
        <w:rPr>
          <w:rFonts w:ascii="微软雅黑" w:eastAsia="微软雅黑" w:hAnsi="微软雅黑" w:hint="eastAsia"/>
        </w:rPr>
        <w:t>4家</w:t>
      </w:r>
      <w:r>
        <w:rPr>
          <w:rFonts w:ascii="微软雅黑" w:eastAsia="微软雅黑" w:hAnsi="微软雅黑" w:hint="eastAsia"/>
        </w:rPr>
        <w:t>中标银行承接上述服务。按各投标银行综合得分，从高到低排序，综合得分第一名的中序号1、第二名的中序号2、第三名的中序号3、以此类推。</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1.2、招标代理机构当场宣布评标结果。</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1.3、招标代理机构根据评标委员会评标结果，在2个工作日内送采购单位确认，采购单位在收到评标报告后5个工作日内确认中标银行。</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2、中标通知书</w:t>
      </w:r>
    </w:p>
    <w:p w:rsidR="00905957" w:rsidRDefault="005B7D4F">
      <w:pPr>
        <w:pStyle w:val="a8"/>
        <w:spacing w:line="400" w:lineRule="exact"/>
        <w:ind w:firstLineChars="200" w:firstLine="420"/>
        <w:jc w:val="left"/>
        <w:rPr>
          <w:rFonts w:ascii="微软雅黑" w:eastAsia="微软雅黑" w:hAnsi="微软雅黑"/>
        </w:rPr>
      </w:pPr>
      <w:r>
        <w:rPr>
          <w:rFonts w:ascii="微软雅黑" w:eastAsia="微软雅黑" w:hAnsi="微软雅黑" w:hint="eastAsia"/>
        </w:rPr>
        <w:t>2.1、</w:t>
      </w:r>
      <w:r>
        <w:rPr>
          <w:rFonts w:ascii="微软雅黑" w:eastAsia="微软雅黑" w:hAnsi="微软雅黑"/>
        </w:rPr>
        <w:t>自</w:t>
      </w:r>
      <w:r>
        <w:rPr>
          <w:rFonts w:ascii="微软雅黑" w:eastAsia="微软雅黑" w:hAnsi="微软雅黑" w:hint="eastAsia"/>
        </w:rPr>
        <w:t>中标银行确定之日起2个工作日内向中标银行发出中标通知书，并在发布招标公告的媒体上发布中标公告。</w:t>
      </w:r>
    </w:p>
    <w:p w:rsidR="00905957" w:rsidRDefault="005B7D4F">
      <w:pPr>
        <w:pStyle w:val="a8"/>
        <w:spacing w:line="400" w:lineRule="exact"/>
        <w:ind w:firstLineChars="200" w:firstLine="420"/>
        <w:jc w:val="left"/>
        <w:rPr>
          <w:rFonts w:ascii="微软雅黑" w:eastAsia="微软雅黑" w:hAnsi="微软雅黑"/>
        </w:rPr>
      </w:pPr>
      <w:r>
        <w:rPr>
          <w:rFonts w:ascii="微软雅黑" w:eastAsia="微软雅黑" w:hAnsi="微软雅黑" w:hint="eastAsia"/>
        </w:rPr>
        <w:t>2.2、如中标人拒绝承担中标的项目，或提出招标人不能接受的条件，致使协议无法签订，招标人将取消其中标资格，并承担相应经济和法律责任，并根据评标委员会推荐的中标候选人先后顺序，将下一顺序的中标候选人作为中标人，或重新招标。</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3</w:t>
      </w:r>
      <w:r>
        <w:rPr>
          <w:rFonts w:ascii="微软雅黑" w:eastAsia="微软雅黑" w:hAnsi="微软雅黑" w:hint="eastAsia"/>
          <w:b/>
          <w:sz w:val="24"/>
          <w:szCs w:val="24"/>
          <w:lang w:val="zh-CN"/>
        </w:rPr>
        <w:t>、</w:t>
      </w:r>
      <w:r>
        <w:rPr>
          <w:rFonts w:ascii="微软雅黑" w:eastAsia="微软雅黑" w:hAnsi="微软雅黑" w:hint="eastAsia"/>
          <w:b/>
          <w:sz w:val="24"/>
          <w:szCs w:val="24"/>
        </w:rPr>
        <w:t>协议的签订</w:t>
      </w:r>
    </w:p>
    <w:p w:rsidR="00905957" w:rsidRDefault="005B7D4F">
      <w:pPr>
        <w:pStyle w:val="a8"/>
        <w:spacing w:line="400" w:lineRule="exact"/>
        <w:ind w:firstLineChars="200" w:firstLine="420"/>
        <w:jc w:val="left"/>
        <w:rPr>
          <w:rFonts w:ascii="微软雅黑" w:eastAsia="微软雅黑" w:hAnsi="微软雅黑"/>
        </w:rPr>
      </w:pPr>
      <w:r>
        <w:rPr>
          <w:rFonts w:ascii="微软雅黑" w:eastAsia="微软雅黑" w:hAnsi="微软雅黑" w:hint="eastAsia"/>
        </w:rPr>
        <w:t>3.1、中标人应自接到《中标通知书》后30日内与招标人签订协议。招标人与中标银行按照招标文件确定的事项签订账户管理协议，界定双方的权利义务关系。</w:t>
      </w:r>
    </w:p>
    <w:p w:rsidR="00905957" w:rsidRDefault="005B7D4F">
      <w:pPr>
        <w:pStyle w:val="a8"/>
        <w:spacing w:line="400" w:lineRule="exact"/>
        <w:ind w:firstLineChars="200" w:firstLine="420"/>
        <w:jc w:val="left"/>
        <w:rPr>
          <w:rFonts w:ascii="微软雅黑" w:eastAsia="微软雅黑" w:hAnsi="微软雅黑"/>
        </w:rPr>
      </w:pPr>
      <w:r>
        <w:rPr>
          <w:rFonts w:ascii="微软雅黑" w:eastAsia="微软雅黑" w:hAnsi="微软雅黑" w:hint="eastAsia"/>
        </w:rPr>
        <w:t>3.2、中标人拖延、拒签协议的，将被取消中标资格；给招标人造成损失的应按照相关规定进行赔偿。</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4、项目后续</w:t>
      </w:r>
    </w:p>
    <w:p w:rsidR="00167C2D" w:rsidRDefault="00167C2D" w:rsidP="00167C2D">
      <w:pPr>
        <w:pStyle w:val="21"/>
        <w:adjustRightInd w:val="0"/>
        <w:snapToGrid w:val="0"/>
        <w:spacing w:before="0" w:line="400" w:lineRule="exact"/>
        <w:ind w:firstLine="420"/>
        <w:rPr>
          <w:rFonts w:ascii="微软雅黑" w:eastAsia="微软雅黑" w:hAnsi="微软雅黑"/>
          <w:szCs w:val="24"/>
        </w:rPr>
      </w:pPr>
      <w:r>
        <w:rPr>
          <w:rFonts w:ascii="微软雅黑" w:eastAsia="微软雅黑" w:hAnsi="微软雅黑" w:hint="eastAsia"/>
          <w:sz w:val="21"/>
          <w:szCs w:val="21"/>
          <w:highlight w:val="yellow"/>
        </w:rPr>
        <w:lastRenderedPageBreak/>
        <w:t>行政事业单位公款一年期定期存放服务到期后，如须续存原中标银行的，可不重新组织招投标，但需领导班子集体研究决定，利率符合国家政策要求，且续存利率不低于行政事业单位在“浙江政府采购网”上公布的同类银行最近同期限中标利率，最多续签一次。</w:t>
      </w:r>
    </w:p>
    <w:p w:rsidR="00905957" w:rsidRDefault="005B7D4F" w:rsidP="00883097">
      <w:pPr>
        <w:pStyle w:val="a8"/>
        <w:spacing w:beforeLines="50" w:line="400" w:lineRule="exact"/>
        <w:rPr>
          <w:rFonts w:ascii="微软雅黑" w:eastAsia="微软雅黑" w:hAnsi="微软雅黑"/>
          <w:b/>
          <w:sz w:val="24"/>
          <w:szCs w:val="24"/>
        </w:rPr>
      </w:pPr>
      <w:r>
        <w:rPr>
          <w:rFonts w:ascii="微软雅黑" w:eastAsia="微软雅黑" w:hAnsi="微软雅黑" w:hint="eastAsia"/>
          <w:b/>
          <w:sz w:val="24"/>
          <w:szCs w:val="24"/>
        </w:rPr>
        <w:t>5、解释权</w:t>
      </w:r>
    </w:p>
    <w:p w:rsidR="00905957" w:rsidRDefault="005B7D4F">
      <w:pPr>
        <w:pStyle w:val="a8"/>
        <w:spacing w:line="400" w:lineRule="exact"/>
        <w:ind w:firstLineChars="200" w:firstLine="420"/>
        <w:jc w:val="left"/>
        <w:rPr>
          <w:rFonts w:ascii="微软雅黑" w:eastAsia="微软雅黑" w:hAnsi="微软雅黑"/>
        </w:rPr>
      </w:pPr>
      <w:r>
        <w:rPr>
          <w:rFonts w:ascii="微软雅黑" w:eastAsia="微软雅黑" w:hAnsi="微软雅黑" w:hint="eastAsia"/>
        </w:rPr>
        <w:t>招标文件的解释权均属于</w:t>
      </w:r>
      <w:r w:rsidR="00167C2D">
        <w:rPr>
          <w:rFonts w:ascii="微软雅黑" w:eastAsia="微软雅黑" w:hAnsi="微软雅黑" w:hint="eastAsia"/>
        </w:rPr>
        <w:t>安吉县人民法院</w:t>
      </w:r>
      <w:r>
        <w:rPr>
          <w:rFonts w:ascii="微软雅黑" w:eastAsia="微软雅黑" w:hAnsi="微软雅黑" w:hint="eastAsia"/>
        </w:rPr>
        <w:t>和安吉匠心工程咨询有限责任公司。</w:t>
      </w:r>
    </w:p>
    <w:p w:rsidR="00905957" w:rsidRDefault="005B7D4F" w:rsidP="00883097">
      <w:pPr>
        <w:pageBreakBefore/>
        <w:adjustRightInd w:val="0"/>
        <w:snapToGrid w:val="0"/>
        <w:spacing w:beforeLines="50" w:afterLines="50"/>
        <w:jc w:val="center"/>
        <w:outlineLvl w:val="0"/>
        <w:rPr>
          <w:rFonts w:ascii="微软雅黑" w:eastAsia="微软雅黑" w:hAnsi="微软雅黑"/>
          <w:b/>
          <w:sz w:val="36"/>
          <w:szCs w:val="36"/>
        </w:rPr>
      </w:pPr>
      <w:bookmarkStart w:id="61" w:name="_Toc182488537"/>
      <w:r>
        <w:rPr>
          <w:rFonts w:ascii="微软雅黑" w:eastAsia="微软雅黑" w:hAnsi="微软雅黑" w:hint="eastAsia"/>
          <w:b/>
          <w:sz w:val="36"/>
          <w:szCs w:val="36"/>
        </w:rPr>
        <w:lastRenderedPageBreak/>
        <w:t>第三章    项目技术规范和服务要求</w:t>
      </w:r>
      <w:bookmarkStart w:id="62" w:name="_Toc233618985"/>
      <w:bookmarkStart w:id="63" w:name="_Toc35401305"/>
      <w:bookmarkStart w:id="64" w:name="_Toc37243119"/>
      <w:bookmarkStart w:id="65" w:name="_Toc91899916"/>
      <w:bookmarkStart w:id="66" w:name="_Toc86217003"/>
      <w:bookmarkStart w:id="67" w:name="_Toc233618986"/>
      <w:bookmarkEnd w:id="61"/>
    </w:p>
    <w:p w:rsidR="00905957" w:rsidRDefault="005B7D4F">
      <w:pPr>
        <w:autoSpaceDE w:val="0"/>
        <w:autoSpaceDN w:val="0"/>
        <w:adjustRightInd w:val="0"/>
        <w:rPr>
          <w:rFonts w:ascii="微软雅黑" w:eastAsia="微软雅黑" w:hAnsi="微软雅黑" w:cs="Arial"/>
          <w:b/>
          <w:sz w:val="24"/>
          <w:szCs w:val="24"/>
        </w:rPr>
      </w:pPr>
      <w:r>
        <w:rPr>
          <w:rFonts w:ascii="微软雅黑" w:eastAsia="微软雅黑" w:hAnsi="微软雅黑" w:cs="Arial" w:hint="eastAsia"/>
          <w:b/>
          <w:sz w:val="24"/>
          <w:szCs w:val="24"/>
        </w:rPr>
        <w:t>一、采购内容</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1、为确保资金安全和日常支付流动性需求基础上，为实现资金保值增值，拟将</w:t>
      </w:r>
      <w:r w:rsidR="00E15B9C">
        <w:rPr>
          <w:rFonts w:ascii="微软雅黑" w:eastAsia="微软雅黑" w:hAnsi="微软雅黑" w:hint="eastAsia"/>
          <w:sz w:val="21"/>
          <w:szCs w:val="21"/>
        </w:rPr>
        <w:t>9500</w:t>
      </w:r>
      <w:r>
        <w:rPr>
          <w:rFonts w:ascii="微软雅黑" w:eastAsia="微软雅黑" w:hAnsi="微软雅黑" w:hint="eastAsia"/>
          <w:sz w:val="21"/>
          <w:szCs w:val="21"/>
        </w:rPr>
        <w:t>万资金，进行竞争性存放管理。具体内容如下：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843"/>
        <w:gridCol w:w="4536"/>
        <w:gridCol w:w="1275"/>
        <w:gridCol w:w="993"/>
      </w:tblGrid>
      <w:tr w:rsidR="00167C2D" w:rsidTr="00D60F58">
        <w:trPr>
          <w:trHeight w:val="794"/>
        </w:trPr>
        <w:tc>
          <w:tcPr>
            <w:tcW w:w="993" w:type="dxa"/>
            <w:noWrap/>
            <w:vAlign w:val="center"/>
          </w:tcPr>
          <w:p w:rsidR="00167C2D" w:rsidRPr="00D94C16" w:rsidRDefault="00167C2D" w:rsidP="00D60F58">
            <w:pPr>
              <w:pStyle w:val="a8"/>
              <w:spacing w:line="360" w:lineRule="exact"/>
              <w:jc w:val="center"/>
              <w:rPr>
                <w:rFonts w:ascii="微软雅黑" w:eastAsia="微软雅黑" w:hAnsi="微软雅黑" w:cs="微软雅黑"/>
                <w:b/>
                <w:lang w:val="en-US" w:eastAsia="zh-CN"/>
              </w:rPr>
            </w:pPr>
            <w:r w:rsidRPr="00107074">
              <w:rPr>
                <w:rFonts w:ascii="微软雅黑" w:eastAsia="微软雅黑" w:hAnsi="微软雅黑" w:hint="eastAsia"/>
                <w:b/>
                <w:lang w:val="en-US" w:eastAsia="zh-CN"/>
              </w:rPr>
              <w:t>序号</w:t>
            </w:r>
          </w:p>
        </w:tc>
        <w:tc>
          <w:tcPr>
            <w:tcW w:w="1843" w:type="dxa"/>
            <w:noWrap/>
            <w:vAlign w:val="center"/>
          </w:tcPr>
          <w:p w:rsidR="00167C2D" w:rsidRPr="00D94C16" w:rsidRDefault="00167C2D" w:rsidP="00D60F58">
            <w:pPr>
              <w:pStyle w:val="a8"/>
              <w:spacing w:line="360" w:lineRule="exact"/>
              <w:jc w:val="center"/>
              <w:rPr>
                <w:rFonts w:ascii="微软雅黑" w:eastAsia="微软雅黑" w:hAnsi="微软雅黑" w:cs="微软雅黑"/>
                <w:b/>
                <w:lang w:val="en-US" w:eastAsia="zh-CN"/>
              </w:rPr>
            </w:pPr>
            <w:r w:rsidRPr="00107074">
              <w:rPr>
                <w:rFonts w:ascii="微软雅黑" w:eastAsia="微软雅黑" w:hAnsi="微软雅黑" w:hint="eastAsia"/>
                <w:b/>
                <w:lang w:val="en-US" w:eastAsia="zh-CN"/>
              </w:rPr>
              <w:t>名称</w:t>
            </w:r>
          </w:p>
        </w:tc>
        <w:tc>
          <w:tcPr>
            <w:tcW w:w="4536" w:type="dxa"/>
            <w:noWrap/>
            <w:vAlign w:val="center"/>
          </w:tcPr>
          <w:p w:rsidR="00167C2D" w:rsidRPr="00D94C16" w:rsidRDefault="00167C2D" w:rsidP="00D60F58">
            <w:pPr>
              <w:pStyle w:val="a8"/>
              <w:spacing w:line="360" w:lineRule="exact"/>
              <w:jc w:val="center"/>
              <w:rPr>
                <w:rFonts w:ascii="微软雅黑" w:eastAsia="微软雅黑" w:hAnsi="微软雅黑" w:cs="微软雅黑"/>
                <w:b/>
                <w:lang w:val="en-US" w:eastAsia="zh-CN"/>
              </w:rPr>
            </w:pPr>
            <w:r w:rsidRPr="00107074">
              <w:rPr>
                <w:rFonts w:ascii="微软雅黑" w:eastAsia="微软雅黑" w:hAnsi="微软雅黑" w:hint="eastAsia"/>
                <w:b/>
                <w:lang w:val="en-US" w:eastAsia="zh-CN"/>
              </w:rPr>
              <w:t>内容</w:t>
            </w:r>
          </w:p>
        </w:tc>
        <w:tc>
          <w:tcPr>
            <w:tcW w:w="1275" w:type="dxa"/>
            <w:noWrap/>
            <w:vAlign w:val="center"/>
          </w:tcPr>
          <w:p w:rsidR="00167C2D" w:rsidRPr="00D94C16" w:rsidRDefault="00167C2D" w:rsidP="00D60F58">
            <w:pPr>
              <w:pStyle w:val="a8"/>
              <w:spacing w:line="360" w:lineRule="exact"/>
              <w:jc w:val="center"/>
              <w:rPr>
                <w:rFonts w:ascii="微软雅黑" w:eastAsia="微软雅黑" w:hAnsi="微软雅黑" w:cs="微软雅黑"/>
                <w:b/>
                <w:lang w:val="en-US" w:eastAsia="zh-CN"/>
              </w:rPr>
            </w:pPr>
            <w:r w:rsidRPr="00107074">
              <w:rPr>
                <w:rFonts w:ascii="微软雅黑" w:eastAsia="微软雅黑" w:hAnsi="微软雅黑" w:hint="eastAsia"/>
                <w:b/>
                <w:lang w:val="en-US" w:eastAsia="zh-CN"/>
              </w:rPr>
              <w:t>期限</w:t>
            </w:r>
          </w:p>
        </w:tc>
        <w:tc>
          <w:tcPr>
            <w:tcW w:w="993" w:type="dxa"/>
            <w:noWrap/>
            <w:vAlign w:val="center"/>
          </w:tcPr>
          <w:p w:rsidR="00167C2D" w:rsidRPr="00D94C16" w:rsidRDefault="00167C2D" w:rsidP="00D60F58">
            <w:pPr>
              <w:pStyle w:val="a8"/>
              <w:spacing w:line="360" w:lineRule="exact"/>
              <w:jc w:val="center"/>
              <w:rPr>
                <w:rFonts w:ascii="微软雅黑" w:eastAsia="微软雅黑" w:hAnsi="微软雅黑" w:cs="微软雅黑"/>
                <w:b/>
                <w:lang w:val="en-US" w:eastAsia="zh-CN"/>
              </w:rPr>
            </w:pPr>
            <w:r w:rsidRPr="00107074">
              <w:rPr>
                <w:rFonts w:ascii="微软雅黑" w:eastAsia="微软雅黑" w:hAnsi="微软雅黑" w:hint="eastAsia"/>
                <w:b/>
                <w:lang w:val="en-US" w:eastAsia="zh-CN"/>
              </w:rPr>
              <w:t>存放金额</w:t>
            </w:r>
          </w:p>
        </w:tc>
      </w:tr>
      <w:tr w:rsidR="00167C2D" w:rsidTr="00D60F58">
        <w:trPr>
          <w:trHeight w:val="737"/>
        </w:trPr>
        <w:tc>
          <w:tcPr>
            <w:tcW w:w="993"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hint="eastAsia"/>
                <w:lang w:val="en-US" w:eastAsia="zh-CN"/>
              </w:rPr>
              <w:t>1</w:t>
            </w:r>
          </w:p>
        </w:tc>
        <w:tc>
          <w:tcPr>
            <w:tcW w:w="1843" w:type="dxa"/>
            <w:noWrap/>
            <w:vAlign w:val="center"/>
          </w:tcPr>
          <w:p w:rsidR="00167C2D" w:rsidRDefault="00167C2D" w:rsidP="00D60F58">
            <w:pPr>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公款竞争性</w:t>
            </w:r>
          </w:p>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存放</w:t>
            </w:r>
          </w:p>
        </w:tc>
        <w:tc>
          <w:tcPr>
            <w:tcW w:w="4536" w:type="dxa"/>
            <w:noWrap/>
            <w:vAlign w:val="center"/>
          </w:tcPr>
          <w:p w:rsidR="00167C2D" w:rsidRPr="00D94C16" w:rsidRDefault="00167C2D" w:rsidP="00D60F58">
            <w:pPr>
              <w:pStyle w:val="a8"/>
              <w:spacing w:line="360" w:lineRule="exact"/>
              <w:rPr>
                <w:rFonts w:ascii="微软雅黑" w:eastAsia="微软雅黑" w:hAnsi="微软雅黑"/>
                <w:lang w:val="en-US" w:eastAsia="zh-CN"/>
              </w:rPr>
            </w:pPr>
            <w:r w:rsidRPr="00107074">
              <w:rPr>
                <w:rFonts w:ascii="微软雅黑" w:eastAsia="微软雅黑" w:hAnsi="微软雅黑" w:hint="eastAsia"/>
                <w:lang w:val="en-US" w:eastAsia="zh-CN"/>
              </w:rPr>
              <w:t>安吉县人民法院一年期公款定期存放</w:t>
            </w:r>
          </w:p>
        </w:tc>
        <w:tc>
          <w:tcPr>
            <w:tcW w:w="1275"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一个年度</w:t>
            </w:r>
          </w:p>
        </w:tc>
        <w:tc>
          <w:tcPr>
            <w:tcW w:w="993"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4000</w:t>
            </w:r>
          </w:p>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万元</w:t>
            </w:r>
          </w:p>
        </w:tc>
      </w:tr>
      <w:tr w:rsidR="00167C2D" w:rsidTr="00D60F58">
        <w:trPr>
          <w:trHeight w:val="737"/>
        </w:trPr>
        <w:tc>
          <w:tcPr>
            <w:tcW w:w="993"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hint="eastAsia"/>
                <w:lang w:val="en-US" w:eastAsia="zh-CN"/>
              </w:rPr>
              <w:t>2</w:t>
            </w:r>
          </w:p>
        </w:tc>
        <w:tc>
          <w:tcPr>
            <w:tcW w:w="1843" w:type="dxa"/>
            <w:noWrap/>
            <w:vAlign w:val="center"/>
          </w:tcPr>
          <w:p w:rsidR="00167C2D" w:rsidRDefault="00167C2D" w:rsidP="00D60F58">
            <w:pPr>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公款竞争性</w:t>
            </w:r>
          </w:p>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存放</w:t>
            </w:r>
          </w:p>
        </w:tc>
        <w:tc>
          <w:tcPr>
            <w:tcW w:w="4536" w:type="dxa"/>
            <w:noWrap/>
            <w:vAlign w:val="center"/>
          </w:tcPr>
          <w:p w:rsidR="00167C2D" w:rsidRPr="00D94C16" w:rsidRDefault="00167C2D" w:rsidP="00D60F58">
            <w:pPr>
              <w:pStyle w:val="a8"/>
              <w:spacing w:line="360" w:lineRule="exact"/>
              <w:rPr>
                <w:rFonts w:ascii="微软雅黑" w:eastAsia="微软雅黑" w:hAnsi="微软雅黑"/>
                <w:lang w:val="en-US" w:eastAsia="zh-CN"/>
              </w:rPr>
            </w:pPr>
            <w:r w:rsidRPr="00107074">
              <w:rPr>
                <w:rFonts w:ascii="微软雅黑" w:eastAsia="微软雅黑" w:hAnsi="微软雅黑" w:hint="eastAsia"/>
                <w:lang w:val="en-US" w:eastAsia="zh-CN"/>
              </w:rPr>
              <w:t>安吉县人民法院一年期公款定期存放</w:t>
            </w:r>
          </w:p>
        </w:tc>
        <w:tc>
          <w:tcPr>
            <w:tcW w:w="1275"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一个年度</w:t>
            </w:r>
          </w:p>
        </w:tc>
        <w:tc>
          <w:tcPr>
            <w:tcW w:w="993"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2500</w:t>
            </w:r>
          </w:p>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万元</w:t>
            </w:r>
          </w:p>
        </w:tc>
      </w:tr>
      <w:tr w:rsidR="00167C2D" w:rsidTr="00D60F58">
        <w:trPr>
          <w:trHeight w:val="737"/>
        </w:trPr>
        <w:tc>
          <w:tcPr>
            <w:tcW w:w="993"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hint="eastAsia"/>
                <w:lang w:val="en-US" w:eastAsia="zh-CN"/>
              </w:rPr>
              <w:t>3</w:t>
            </w:r>
          </w:p>
        </w:tc>
        <w:tc>
          <w:tcPr>
            <w:tcW w:w="1843" w:type="dxa"/>
            <w:noWrap/>
            <w:vAlign w:val="center"/>
          </w:tcPr>
          <w:p w:rsidR="00167C2D" w:rsidRDefault="00167C2D" w:rsidP="00D60F58">
            <w:pPr>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公款竞争性</w:t>
            </w:r>
          </w:p>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存放</w:t>
            </w:r>
          </w:p>
        </w:tc>
        <w:tc>
          <w:tcPr>
            <w:tcW w:w="4536" w:type="dxa"/>
            <w:noWrap/>
            <w:vAlign w:val="center"/>
          </w:tcPr>
          <w:p w:rsidR="00167C2D" w:rsidRPr="00D94C16" w:rsidRDefault="00167C2D" w:rsidP="00D60F58">
            <w:pPr>
              <w:pStyle w:val="a8"/>
              <w:spacing w:line="360" w:lineRule="exact"/>
              <w:rPr>
                <w:rFonts w:ascii="微软雅黑" w:eastAsia="微软雅黑" w:hAnsi="微软雅黑"/>
                <w:lang w:val="en-US" w:eastAsia="zh-CN"/>
              </w:rPr>
            </w:pPr>
            <w:r w:rsidRPr="00107074">
              <w:rPr>
                <w:rFonts w:ascii="微软雅黑" w:eastAsia="微软雅黑" w:hAnsi="微软雅黑" w:hint="eastAsia"/>
                <w:lang w:val="en-US" w:eastAsia="zh-CN"/>
              </w:rPr>
              <w:t>安吉县人民法院一年期公款定期存放</w:t>
            </w:r>
          </w:p>
        </w:tc>
        <w:tc>
          <w:tcPr>
            <w:tcW w:w="1275"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一个年度</w:t>
            </w:r>
          </w:p>
        </w:tc>
        <w:tc>
          <w:tcPr>
            <w:tcW w:w="993"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2000</w:t>
            </w:r>
          </w:p>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万元</w:t>
            </w:r>
          </w:p>
        </w:tc>
      </w:tr>
      <w:tr w:rsidR="00167C2D" w:rsidTr="00D60F58">
        <w:trPr>
          <w:trHeight w:val="737"/>
        </w:trPr>
        <w:tc>
          <w:tcPr>
            <w:tcW w:w="993"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hint="eastAsia"/>
                <w:lang w:val="en-US" w:eastAsia="zh-CN"/>
              </w:rPr>
              <w:t>4</w:t>
            </w:r>
          </w:p>
        </w:tc>
        <w:tc>
          <w:tcPr>
            <w:tcW w:w="1843" w:type="dxa"/>
            <w:noWrap/>
            <w:vAlign w:val="center"/>
          </w:tcPr>
          <w:p w:rsidR="00167C2D" w:rsidRDefault="00167C2D" w:rsidP="00D60F58">
            <w:pPr>
              <w:spacing w:line="36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公款竞争性</w:t>
            </w:r>
          </w:p>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存放</w:t>
            </w:r>
          </w:p>
        </w:tc>
        <w:tc>
          <w:tcPr>
            <w:tcW w:w="4536" w:type="dxa"/>
            <w:noWrap/>
            <w:vAlign w:val="center"/>
          </w:tcPr>
          <w:p w:rsidR="00167C2D" w:rsidRPr="00D94C16" w:rsidRDefault="00167C2D" w:rsidP="00D60F58">
            <w:pPr>
              <w:pStyle w:val="a8"/>
              <w:spacing w:line="360" w:lineRule="exact"/>
              <w:rPr>
                <w:rFonts w:ascii="微软雅黑" w:eastAsia="微软雅黑" w:hAnsi="微软雅黑"/>
                <w:lang w:val="en-US" w:eastAsia="zh-CN"/>
              </w:rPr>
            </w:pPr>
            <w:r w:rsidRPr="00107074">
              <w:rPr>
                <w:rFonts w:ascii="微软雅黑" w:eastAsia="微软雅黑" w:hAnsi="微软雅黑" w:hint="eastAsia"/>
                <w:lang w:val="en-US" w:eastAsia="zh-CN"/>
              </w:rPr>
              <w:t>安吉县人民法院一年期公款定期存放</w:t>
            </w:r>
          </w:p>
        </w:tc>
        <w:tc>
          <w:tcPr>
            <w:tcW w:w="1275"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一个年度</w:t>
            </w:r>
          </w:p>
        </w:tc>
        <w:tc>
          <w:tcPr>
            <w:tcW w:w="993" w:type="dxa"/>
            <w:noWrap/>
            <w:vAlign w:val="center"/>
          </w:tcPr>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1000</w:t>
            </w:r>
          </w:p>
          <w:p w:rsidR="00167C2D" w:rsidRPr="00D94C16" w:rsidRDefault="00167C2D" w:rsidP="00D60F58">
            <w:pPr>
              <w:pStyle w:val="a8"/>
              <w:spacing w:line="360" w:lineRule="exact"/>
              <w:jc w:val="center"/>
              <w:rPr>
                <w:rFonts w:ascii="微软雅黑" w:eastAsia="微软雅黑" w:hAnsi="微软雅黑" w:cs="微软雅黑"/>
                <w:lang w:val="en-US" w:eastAsia="zh-CN"/>
              </w:rPr>
            </w:pPr>
            <w:r w:rsidRPr="00107074">
              <w:rPr>
                <w:rFonts w:ascii="微软雅黑" w:eastAsia="微软雅黑" w:hAnsi="微软雅黑" w:cs="微软雅黑" w:hint="eastAsia"/>
                <w:lang w:val="en-US" w:eastAsia="zh-CN"/>
              </w:rPr>
              <w:t>万元</w:t>
            </w:r>
          </w:p>
        </w:tc>
      </w:tr>
      <w:tr w:rsidR="00167C2D" w:rsidTr="00D60F58">
        <w:trPr>
          <w:trHeight w:val="1087"/>
        </w:trPr>
        <w:tc>
          <w:tcPr>
            <w:tcW w:w="9640" w:type="dxa"/>
            <w:gridSpan w:val="5"/>
            <w:noWrap/>
            <w:vAlign w:val="center"/>
          </w:tcPr>
          <w:p w:rsidR="00167C2D" w:rsidRDefault="00167C2D" w:rsidP="00D60F58">
            <w:pPr>
              <w:spacing w:line="360" w:lineRule="exact"/>
              <w:jc w:val="left"/>
              <w:rPr>
                <w:rFonts w:ascii="微软雅黑" w:eastAsia="微软雅黑" w:hAnsi="微软雅黑" w:cs="微软雅黑"/>
                <w:sz w:val="21"/>
                <w:szCs w:val="21"/>
              </w:rPr>
            </w:pPr>
            <w:r>
              <w:rPr>
                <w:rFonts w:ascii="微软雅黑" w:eastAsia="微软雅黑" w:hAnsi="微软雅黑" w:cs="微软雅黑" w:hint="eastAsia"/>
                <w:sz w:val="21"/>
                <w:szCs w:val="21"/>
              </w:rPr>
              <w:t>说明：1、本项目一年期定期存放总量为9500万元。</w:t>
            </w:r>
          </w:p>
          <w:p w:rsidR="00167C2D" w:rsidRDefault="00167C2D" w:rsidP="00D60F58">
            <w:pPr>
              <w:spacing w:line="360" w:lineRule="exact"/>
              <w:ind w:firstLineChars="200" w:firstLine="420"/>
              <w:jc w:val="left"/>
              <w:rPr>
                <w:rFonts w:ascii="微软雅黑" w:eastAsia="微软雅黑" w:hAnsi="微软雅黑" w:cs="微软雅黑"/>
                <w:sz w:val="21"/>
                <w:szCs w:val="21"/>
              </w:rPr>
            </w:pPr>
            <w:r>
              <w:rPr>
                <w:rFonts w:ascii="微软雅黑" w:eastAsia="微软雅黑" w:hAnsi="微软雅黑" w:cs="微软雅黑" w:hint="eastAsia"/>
                <w:sz w:val="21"/>
                <w:szCs w:val="21"/>
              </w:rPr>
              <w:t>2、本次通过公开招标确定4家中标银行承接上述服务。按各投标银行综合得分，从高到低排序，综合得分第一名的中序号1、第二名的中序号2、第三名的中序号3……依次类推。</w:t>
            </w:r>
          </w:p>
          <w:p w:rsidR="00167C2D" w:rsidRDefault="00167C2D" w:rsidP="00D60F58">
            <w:pPr>
              <w:spacing w:line="360" w:lineRule="exact"/>
              <w:ind w:firstLineChars="200" w:firstLine="420"/>
              <w:jc w:val="left"/>
              <w:rPr>
                <w:rFonts w:ascii="微软雅黑" w:eastAsia="微软雅黑" w:hAnsi="微软雅黑" w:cs="微软雅黑"/>
                <w:sz w:val="21"/>
                <w:szCs w:val="21"/>
              </w:rPr>
            </w:pPr>
            <w:r>
              <w:rPr>
                <w:rFonts w:ascii="微软雅黑" w:eastAsia="微软雅黑" w:hAnsi="微软雅黑" w:cs="微软雅黑" w:hint="eastAsia"/>
                <w:sz w:val="21"/>
                <w:szCs w:val="21"/>
              </w:rPr>
              <w:t>3、</w:t>
            </w:r>
            <w:r w:rsidRPr="002401F8">
              <w:rPr>
                <w:rFonts w:ascii="微软雅黑" w:eastAsia="微软雅黑" w:hAnsi="微软雅黑" w:cs="微软雅黑" w:hint="eastAsia"/>
                <w:sz w:val="21"/>
                <w:szCs w:val="21"/>
              </w:rPr>
              <w:t>行政事业单位公款一年期定期存放服务到期后，如须续存原中标银行的，可不重新组织招投标，但需领导班子集体研究决定，利率符合国家政策要求，且续存利率不低于行政事业单位在“浙江政府采购网”上公布的同类银行最近同期限中标利率，最多续签一次。</w:t>
            </w:r>
          </w:p>
          <w:p w:rsidR="00167C2D" w:rsidRDefault="00167C2D" w:rsidP="00D60F58">
            <w:pPr>
              <w:spacing w:line="360" w:lineRule="exact"/>
              <w:ind w:firstLineChars="200" w:firstLine="420"/>
              <w:jc w:val="left"/>
              <w:rPr>
                <w:rFonts w:ascii="微软雅黑" w:eastAsia="微软雅黑" w:hAnsi="微软雅黑" w:cs="微软雅黑"/>
                <w:sz w:val="21"/>
                <w:szCs w:val="21"/>
              </w:rPr>
            </w:pPr>
            <w:r>
              <w:rPr>
                <w:rFonts w:ascii="微软雅黑" w:eastAsia="微软雅黑" w:hAnsi="微软雅黑" w:cs="微软雅黑" w:hint="eastAsia"/>
                <w:sz w:val="21"/>
                <w:szCs w:val="21"/>
              </w:rPr>
              <w:t>4、具体内容及相关要求详见招标文件。</w:t>
            </w:r>
          </w:p>
        </w:tc>
      </w:tr>
    </w:tbl>
    <w:p w:rsidR="00905957" w:rsidRDefault="005B7D4F">
      <w:pPr>
        <w:pStyle w:val="21"/>
        <w:numPr>
          <w:ilvl w:val="0"/>
          <w:numId w:val="5"/>
        </w:numPr>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存放金额情况</w:t>
      </w:r>
    </w:p>
    <w:p w:rsidR="00905957" w:rsidRDefault="00167C2D">
      <w:pPr>
        <w:pStyle w:val="21"/>
        <w:adjustRightInd w:val="0"/>
        <w:snapToGrid w:val="0"/>
        <w:spacing w:before="0" w:line="400" w:lineRule="exact"/>
        <w:ind w:firstLine="420"/>
        <w:rPr>
          <w:rFonts w:ascii="微软雅黑" w:eastAsia="微软雅黑" w:hAnsi="微软雅黑" w:cs="Arial"/>
          <w:b/>
          <w:szCs w:val="24"/>
        </w:rPr>
      </w:pPr>
      <w:r w:rsidRPr="00167C2D">
        <w:rPr>
          <w:rFonts w:ascii="微软雅黑" w:eastAsia="微软雅黑" w:hAnsi="微软雅黑" w:hint="eastAsia"/>
          <w:sz w:val="21"/>
          <w:szCs w:val="21"/>
          <w:highlight w:val="yellow"/>
        </w:rPr>
        <w:t>本次存放金额总量共计9500万元，</w:t>
      </w:r>
      <w:r w:rsidR="005B7D4F" w:rsidRPr="00167C2D">
        <w:rPr>
          <w:rFonts w:ascii="微软雅黑" w:eastAsia="微软雅黑" w:hAnsi="微软雅黑" w:hint="eastAsia"/>
          <w:sz w:val="21"/>
          <w:szCs w:val="21"/>
          <w:highlight w:val="yellow"/>
        </w:rPr>
        <w:t>开标</w:t>
      </w:r>
      <w:r w:rsidR="005B7D4F">
        <w:rPr>
          <w:rFonts w:ascii="微软雅黑" w:eastAsia="微软雅黑" w:hAnsi="微软雅黑" w:hint="eastAsia"/>
          <w:sz w:val="21"/>
          <w:szCs w:val="21"/>
          <w:highlight w:val="yellow"/>
        </w:rPr>
        <w:t>结果公布后，如存在有部门资金定期还未到期的情形，要求于到期后再将资金存放于中标银行。</w:t>
      </w:r>
    </w:p>
    <w:p w:rsidR="00905957" w:rsidRDefault="005B7D4F">
      <w:pPr>
        <w:autoSpaceDE w:val="0"/>
        <w:autoSpaceDN w:val="0"/>
        <w:adjustRightInd w:val="0"/>
        <w:rPr>
          <w:rFonts w:ascii="微软雅黑" w:eastAsia="微软雅黑" w:hAnsi="微软雅黑" w:cs="Arial"/>
          <w:b/>
          <w:sz w:val="24"/>
          <w:szCs w:val="24"/>
        </w:rPr>
      </w:pPr>
      <w:r>
        <w:rPr>
          <w:rFonts w:ascii="微软雅黑" w:eastAsia="微软雅黑" w:hAnsi="微软雅黑" w:cs="Arial" w:hint="eastAsia"/>
          <w:b/>
          <w:sz w:val="24"/>
          <w:szCs w:val="24"/>
        </w:rPr>
        <w:t>二、服务要求</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1、采购单位（</w:t>
      </w:r>
      <w:r w:rsidR="00167C2D">
        <w:rPr>
          <w:rFonts w:ascii="微软雅黑" w:eastAsia="微软雅黑" w:hAnsi="微软雅黑" w:hint="eastAsia"/>
          <w:sz w:val="21"/>
          <w:szCs w:val="21"/>
        </w:rPr>
        <w:t>安吉县人民法院</w:t>
      </w:r>
      <w:r>
        <w:rPr>
          <w:rFonts w:ascii="微软雅黑" w:eastAsia="微软雅黑" w:hAnsi="微软雅黑" w:hint="eastAsia"/>
          <w:sz w:val="21"/>
          <w:szCs w:val="21"/>
        </w:rPr>
        <w:t>）账户开户及日常资金收付结算服务、账户对账服务、年检服务、网银操作、安全保障等在内的一切配套基本服务。</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2、包含服务期间内采购单位提出的一切有关账户管理的服务。</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3、其他服务要求：</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（1）投标银行需要协助完成账户及存款资金的迁移手续；</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（2）银行故障或采购单位工作遇到疑问时，投标银行应该能够30分钟内及时响应采购单位疑问或维修要求，并在2小时内提出解决方案，12小时内解决问题；</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highlight w:val="yellow"/>
        </w:rPr>
        <w:t>（3）采购单位账户资金均为保证金等收入，在服务期内，投标银行应充分考虑采购单位需求。</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4</w:t>
      </w:r>
      <w:r w:rsidR="00167C2D">
        <w:rPr>
          <w:rFonts w:ascii="微软雅黑" w:eastAsia="微软雅黑" w:hAnsi="微软雅黑" w:hint="eastAsia"/>
          <w:sz w:val="21"/>
          <w:szCs w:val="21"/>
        </w:rPr>
        <w:t>、服务期限：一年期定期存放</w:t>
      </w:r>
      <w:r>
        <w:rPr>
          <w:rFonts w:ascii="微软雅黑" w:eastAsia="微软雅黑" w:hAnsi="微软雅黑" w:hint="eastAsia"/>
          <w:sz w:val="21"/>
          <w:szCs w:val="21"/>
        </w:rPr>
        <w:t>。</w:t>
      </w:r>
    </w:p>
    <w:p w:rsidR="00167C2D" w:rsidRDefault="00167C2D" w:rsidP="00167C2D">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lastRenderedPageBreak/>
        <w:t>行政事业单位公款一年期定期存放服务到期后，如须续存原中标银行的，可不重新组织招投标，但需领导班子集体研究决定，利率符合国家政策要求，且续存利率不低于行政事业单位在“浙江政府采购网”上公布的同类银行最近同期限中标利率，最多续签一次。</w:t>
      </w:r>
    </w:p>
    <w:p w:rsidR="00905957" w:rsidRDefault="00167C2D">
      <w:pPr>
        <w:pStyle w:val="21"/>
        <w:adjustRightInd w:val="0"/>
        <w:snapToGrid w:val="0"/>
        <w:spacing w:before="0" w:line="400" w:lineRule="exact"/>
        <w:ind w:firstLine="420"/>
        <w:rPr>
          <w:rFonts w:ascii="微软雅黑" w:eastAsia="微软雅黑" w:hAnsi="微软雅黑" w:cs="Arial"/>
          <w:b/>
          <w:szCs w:val="24"/>
        </w:rPr>
      </w:pPr>
      <w:bookmarkStart w:id="68" w:name="_GoBack"/>
      <w:r>
        <w:rPr>
          <w:rFonts w:ascii="微软雅黑" w:eastAsia="微软雅黑" w:hAnsi="微软雅黑" w:hint="eastAsia"/>
          <w:sz w:val="21"/>
          <w:szCs w:val="21"/>
          <w:highlight w:val="yellow"/>
        </w:rPr>
        <w:t>5</w:t>
      </w:r>
      <w:r w:rsidR="005B7D4F">
        <w:rPr>
          <w:rFonts w:ascii="微软雅黑" w:eastAsia="微软雅黑" w:hAnsi="微软雅黑" w:hint="eastAsia"/>
          <w:sz w:val="21"/>
          <w:szCs w:val="21"/>
          <w:highlight w:val="yellow"/>
        </w:rPr>
        <w:t>、开标结果公布后，如存在有部门资金定期还未到期的情形，要求于到期后再将资金存放于中标银行。</w:t>
      </w:r>
    </w:p>
    <w:bookmarkEnd w:id="68"/>
    <w:p w:rsidR="00905957" w:rsidRDefault="005B7D4F">
      <w:pPr>
        <w:autoSpaceDE w:val="0"/>
        <w:autoSpaceDN w:val="0"/>
        <w:adjustRightInd w:val="0"/>
        <w:rPr>
          <w:rFonts w:ascii="微软雅黑" w:eastAsia="微软雅黑" w:hAnsi="微软雅黑" w:cs="Arial"/>
          <w:b/>
          <w:sz w:val="24"/>
          <w:szCs w:val="24"/>
        </w:rPr>
      </w:pPr>
      <w:r>
        <w:rPr>
          <w:rFonts w:ascii="微软雅黑" w:eastAsia="微软雅黑" w:hAnsi="微软雅黑" w:cs="Arial" w:hint="eastAsia"/>
          <w:b/>
          <w:sz w:val="24"/>
          <w:szCs w:val="24"/>
        </w:rPr>
        <w:t>三、中标银行出现以下情形之一的，采购单位有权提前收回存放公款（即协议终止条件）</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1、中标银行在资金存放期间出现资金安全事故、重大违法违规情况或财务恶化；</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2、监管评级降低，监管部门认为中标银行存在较大运营风险；</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3、进行严重不正当投标；</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4、中标银行未按照中标协议承诺履行相应的责任和义务；</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5、擅自降低服务条件和服务内容的；</w:t>
      </w:r>
    </w:p>
    <w:p w:rsidR="00905957" w:rsidRDefault="005B7D4F">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6、出现银行挤兑、存款被盗或其他可能妨害公款安全的情形。</w:t>
      </w:r>
    </w:p>
    <w:p w:rsidR="00905957" w:rsidRDefault="005B7D4F">
      <w:pPr>
        <w:autoSpaceDE w:val="0"/>
        <w:autoSpaceDN w:val="0"/>
        <w:adjustRightInd w:val="0"/>
        <w:rPr>
          <w:rFonts w:ascii="微软雅黑" w:eastAsia="微软雅黑" w:hAnsi="微软雅黑" w:cs="Arial"/>
          <w:b/>
          <w:sz w:val="24"/>
          <w:szCs w:val="24"/>
        </w:rPr>
      </w:pPr>
      <w:r>
        <w:rPr>
          <w:rFonts w:ascii="微软雅黑" w:eastAsia="微软雅黑" w:hAnsi="微软雅黑" w:cs="Arial" w:hint="eastAsia"/>
          <w:b/>
          <w:sz w:val="24"/>
          <w:szCs w:val="24"/>
        </w:rPr>
        <w:t>四、存款利率</w:t>
      </w:r>
    </w:p>
    <w:p w:rsidR="00167C2D" w:rsidRDefault="00167C2D" w:rsidP="00167C2D">
      <w:pPr>
        <w:snapToGrid w:val="0"/>
        <w:spacing w:line="400" w:lineRule="exact"/>
        <w:ind w:firstLine="448"/>
        <w:jc w:val="left"/>
        <w:rPr>
          <w:rFonts w:ascii="微软雅黑" w:eastAsia="微软雅黑" w:hAnsi="微软雅黑"/>
          <w:sz w:val="21"/>
          <w:szCs w:val="21"/>
          <w:highlight w:val="yellow"/>
        </w:rPr>
      </w:pPr>
      <w:r w:rsidRPr="009C66E8">
        <w:rPr>
          <w:rFonts w:ascii="微软雅黑" w:eastAsia="微软雅黑" w:hAnsi="微软雅黑" w:hint="eastAsia"/>
          <w:sz w:val="21"/>
          <w:szCs w:val="21"/>
          <w:highlight w:val="yellow"/>
        </w:rPr>
        <w:t>投标银行报价应符合利率自律约定。执行利率随利率自律约定进行调整，即协议期内（或合同期内）发生存款存入的，应不超过存款存入日各金融机构存款利率的自律约定，自律机制另有约定的除外。</w:t>
      </w:r>
      <w:r>
        <w:rPr>
          <w:rFonts w:ascii="微软雅黑" w:eastAsia="微软雅黑" w:hAnsi="微软雅黑" w:hint="eastAsia"/>
          <w:sz w:val="21"/>
          <w:szCs w:val="21"/>
          <w:highlight w:val="yellow"/>
        </w:rPr>
        <w:t>定期存款利率不得违反国家利率政策及相关管理规定，否则视为无效投标。</w:t>
      </w:r>
    </w:p>
    <w:p w:rsidR="00905957" w:rsidRDefault="005B7D4F">
      <w:pPr>
        <w:autoSpaceDE w:val="0"/>
        <w:autoSpaceDN w:val="0"/>
        <w:adjustRightInd w:val="0"/>
        <w:rPr>
          <w:rFonts w:ascii="微软雅黑" w:eastAsia="微软雅黑" w:hAnsi="微软雅黑" w:cs="Arial"/>
          <w:b/>
          <w:sz w:val="24"/>
          <w:szCs w:val="24"/>
        </w:rPr>
      </w:pPr>
      <w:r>
        <w:rPr>
          <w:rFonts w:ascii="微软雅黑" w:eastAsia="微软雅黑" w:hAnsi="微软雅黑" w:cs="Arial" w:hint="eastAsia"/>
          <w:b/>
          <w:sz w:val="24"/>
          <w:szCs w:val="24"/>
        </w:rPr>
        <w:t>五、投标银行的资信要求</w:t>
      </w:r>
    </w:p>
    <w:p w:rsidR="00167C2D" w:rsidRDefault="00167C2D" w:rsidP="00167C2D">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1、财务稳健，资金充足率、不良贷款率、拨备覆盖率、流动性覆盖率、流动性比例等指标达到监管标准。</w:t>
      </w:r>
    </w:p>
    <w:p w:rsidR="00167C2D" w:rsidRDefault="00167C2D" w:rsidP="00167C2D">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2、内部管理机制健全，具有较强的风险控制能力，近3年内未发生金融风险及重大违约事件。</w:t>
      </w:r>
    </w:p>
    <w:p w:rsidR="00167C2D" w:rsidRDefault="00167C2D" w:rsidP="00167C2D">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3、人民银行上年度综合评价B等及以上证明材料复印件，不纳入人民银行评级范围的银行不受此限制</w:t>
      </w:r>
      <w:r w:rsidRPr="009C66E8">
        <w:rPr>
          <w:rFonts w:ascii="微软雅黑" w:eastAsia="微软雅黑" w:hAnsi="微软雅黑" w:hint="eastAsia"/>
          <w:sz w:val="21"/>
          <w:szCs w:val="21"/>
        </w:rPr>
        <w:t>（如投标人不能提供的，可提供</w:t>
      </w:r>
      <w:r>
        <w:rPr>
          <w:rFonts w:ascii="微软雅黑" w:eastAsia="微软雅黑" w:hAnsi="微软雅黑" w:hint="eastAsia"/>
          <w:sz w:val="21"/>
          <w:szCs w:val="21"/>
        </w:rPr>
        <w:t>投标人上级银行的相关资料）；</w:t>
      </w:r>
    </w:p>
    <w:p w:rsidR="00167C2D" w:rsidRDefault="00167C2D" w:rsidP="00167C2D">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4、依法开展经营活动，近3年内在经营活动中无重大违法违规记录及重大违约事件。</w:t>
      </w:r>
    </w:p>
    <w:p w:rsidR="00167C2D" w:rsidRDefault="00167C2D" w:rsidP="00167C2D">
      <w:pPr>
        <w:pStyle w:val="21"/>
        <w:adjustRightInd w:val="0"/>
        <w:snapToGrid w:val="0"/>
        <w:spacing w:before="0" w:line="400" w:lineRule="exact"/>
        <w:ind w:firstLine="420"/>
        <w:rPr>
          <w:rFonts w:ascii="微软雅黑" w:eastAsia="微软雅黑" w:hAnsi="微软雅黑"/>
          <w:sz w:val="21"/>
          <w:szCs w:val="21"/>
        </w:rPr>
      </w:pPr>
      <w:r>
        <w:rPr>
          <w:rFonts w:ascii="微软雅黑" w:eastAsia="微软雅黑" w:hAnsi="微软雅黑" w:hint="eastAsia"/>
          <w:sz w:val="21"/>
          <w:szCs w:val="21"/>
        </w:rPr>
        <w:t>5、具体详见招标文件要求。</w:t>
      </w:r>
    </w:p>
    <w:p w:rsidR="00905957" w:rsidRDefault="005B7D4F">
      <w:pPr>
        <w:autoSpaceDE w:val="0"/>
        <w:autoSpaceDN w:val="0"/>
        <w:adjustRightInd w:val="0"/>
        <w:spacing w:line="360" w:lineRule="auto"/>
        <w:rPr>
          <w:rFonts w:ascii="微软雅黑" w:eastAsia="微软雅黑" w:hAnsi="微软雅黑" w:cs="Arial"/>
          <w:b/>
          <w:sz w:val="24"/>
          <w:szCs w:val="24"/>
        </w:rPr>
      </w:pPr>
      <w:r>
        <w:rPr>
          <w:rFonts w:ascii="微软雅黑" w:eastAsia="微软雅黑" w:hAnsi="微软雅黑" w:cs="Arial" w:hint="eastAsia"/>
          <w:b/>
          <w:sz w:val="24"/>
          <w:szCs w:val="24"/>
        </w:rPr>
        <w:t>六、其他要求</w:t>
      </w:r>
    </w:p>
    <w:p w:rsidR="00905957" w:rsidRDefault="005B7D4F">
      <w:pPr>
        <w:pStyle w:val="21"/>
        <w:adjustRightInd w:val="0"/>
        <w:snapToGrid w:val="0"/>
        <w:spacing w:before="0" w:line="400" w:lineRule="exact"/>
        <w:ind w:firstLine="420"/>
        <w:rPr>
          <w:rFonts w:ascii="微软雅黑" w:eastAsia="微软雅黑" w:hAnsi="微软雅黑"/>
          <w:sz w:val="21"/>
          <w:szCs w:val="21"/>
          <w:highlight w:val="yellow"/>
        </w:rPr>
      </w:pPr>
      <w:r>
        <w:rPr>
          <w:rFonts w:ascii="微软雅黑" w:eastAsia="微软雅黑" w:hAnsi="微软雅黑" w:hint="eastAsia"/>
          <w:sz w:val="21"/>
          <w:szCs w:val="21"/>
          <w:highlight w:val="yellow"/>
        </w:rPr>
        <w:t>中标银行信息报备。中标银行应确定业务部门及经办人负责县级财政资金竞争性存放业务，并向采购人报备业务部门、部门负责人、具体业务人员姓名及联系方式。如有变更，应于变更后的2个工作日内书面告知采购人。</w:t>
      </w:r>
    </w:p>
    <w:p w:rsidR="00905957" w:rsidRDefault="00905957">
      <w:pPr>
        <w:pStyle w:val="21"/>
        <w:adjustRightInd w:val="0"/>
        <w:snapToGrid w:val="0"/>
        <w:spacing w:before="0" w:line="400" w:lineRule="exact"/>
        <w:ind w:firstLine="420"/>
        <w:rPr>
          <w:rFonts w:ascii="微软雅黑" w:eastAsia="微软雅黑" w:hAnsi="微软雅黑"/>
          <w:sz w:val="21"/>
          <w:szCs w:val="21"/>
          <w:highlight w:val="yellow"/>
        </w:rPr>
      </w:pPr>
    </w:p>
    <w:p w:rsidR="00905957" w:rsidRDefault="00905957">
      <w:pPr>
        <w:pStyle w:val="21"/>
        <w:adjustRightInd w:val="0"/>
        <w:snapToGrid w:val="0"/>
        <w:spacing w:before="0" w:line="400" w:lineRule="exact"/>
        <w:ind w:firstLine="420"/>
        <w:rPr>
          <w:rFonts w:ascii="微软雅黑" w:eastAsia="微软雅黑" w:hAnsi="微软雅黑"/>
          <w:sz w:val="21"/>
          <w:szCs w:val="21"/>
          <w:highlight w:val="yellow"/>
        </w:rPr>
      </w:pPr>
    </w:p>
    <w:p w:rsidR="00905957" w:rsidRDefault="00905957">
      <w:pPr>
        <w:pStyle w:val="21"/>
        <w:adjustRightInd w:val="0"/>
        <w:snapToGrid w:val="0"/>
        <w:spacing w:before="0" w:line="400" w:lineRule="exact"/>
        <w:ind w:firstLine="420"/>
        <w:rPr>
          <w:rFonts w:ascii="微软雅黑" w:eastAsia="微软雅黑" w:hAnsi="微软雅黑"/>
          <w:sz w:val="21"/>
          <w:szCs w:val="21"/>
          <w:highlight w:val="yellow"/>
        </w:rPr>
      </w:pPr>
    </w:p>
    <w:p w:rsidR="00905957" w:rsidRDefault="00905957">
      <w:pPr>
        <w:pStyle w:val="21"/>
        <w:adjustRightInd w:val="0"/>
        <w:snapToGrid w:val="0"/>
        <w:spacing w:before="0" w:line="400" w:lineRule="exact"/>
        <w:ind w:firstLine="420"/>
        <w:rPr>
          <w:rFonts w:ascii="微软雅黑" w:eastAsia="微软雅黑" w:hAnsi="微软雅黑"/>
          <w:sz w:val="21"/>
          <w:szCs w:val="21"/>
          <w:highlight w:val="yellow"/>
        </w:rPr>
      </w:pPr>
    </w:p>
    <w:p w:rsidR="00905957" w:rsidRDefault="00905957">
      <w:pPr>
        <w:pStyle w:val="21"/>
        <w:adjustRightInd w:val="0"/>
        <w:snapToGrid w:val="0"/>
        <w:spacing w:before="0" w:line="400" w:lineRule="exact"/>
        <w:ind w:firstLine="420"/>
        <w:rPr>
          <w:rFonts w:ascii="微软雅黑" w:eastAsia="微软雅黑" w:hAnsi="微软雅黑"/>
          <w:sz w:val="21"/>
          <w:szCs w:val="21"/>
          <w:highlight w:val="yellow"/>
        </w:rPr>
      </w:pPr>
    </w:p>
    <w:p w:rsidR="00905957" w:rsidRDefault="005B7D4F" w:rsidP="00883097">
      <w:pPr>
        <w:pageBreakBefore/>
        <w:adjustRightInd w:val="0"/>
        <w:snapToGrid w:val="0"/>
        <w:spacing w:beforeLines="50" w:afterLines="50"/>
        <w:jc w:val="center"/>
        <w:outlineLvl w:val="0"/>
        <w:rPr>
          <w:rFonts w:ascii="微软雅黑" w:eastAsia="微软雅黑" w:hAnsi="微软雅黑"/>
          <w:b/>
          <w:sz w:val="36"/>
          <w:szCs w:val="36"/>
        </w:rPr>
      </w:pPr>
      <w:bookmarkStart w:id="69" w:name="_Toc182488538"/>
      <w:r>
        <w:rPr>
          <w:rFonts w:ascii="微软雅黑" w:eastAsia="微软雅黑" w:hAnsi="微软雅黑" w:hint="eastAsia"/>
          <w:b/>
          <w:sz w:val="36"/>
          <w:szCs w:val="36"/>
        </w:rPr>
        <w:lastRenderedPageBreak/>
        <w:t xml:space="preserve">第四章    </w:t>
      </w:r>
      <w:bookmarkEnd w:id="62"/>
      <w:r>
        <w:rPr>
          <w:rFonts w:ascii="微软雅黑" w:eastAsia="微软雅黑" w:hAnsi="微软雅黑" w:hint="eastAsia"/>
          <w:b/>
          <w:sz w:val="36"/>
          <w:szCs w:val="36"/>
        </w:rPr>
        <w:t>协议主要条款</w:t>
      </w:r>
      <w:bookmarkEnd w:id="69"/>
    </w:p>
    <w:bookmarkEnd w:id="63"/>
    <w:bookmarkEnd w:id="64"/>
    <w:bookmarkEnd w:id="65"/>
    <w:p w:rsidR="00905957" w:rsidRDefault="005B7D4F">
      <w:pPr>
        <w:tabs>
          <w:tab w:val="left" w:pos="9000"/>
        </w:tabs>
        <w:spacing w:line="460" w:lineRule="exact"/>
        <w:ind w:right="70"/>
        <w:jc w:val="center"/>
        <w:rPr>
          <w:rFonts w:ascii="微软雅黑" w:eastAsia="微软雅黑" w:hAnsi="微软雅黑"/>
          <w:szCs w:val="28"/>
        </w:rPr>
      </w:pPr>
      <w:r>
        <w:rPr>
          <w:rFonts w:ascii="微软雅黑" w:eastAsia="微软雅黑" w:hAnsi="微软雅黑" w:hint="eastAsia"/>
          <w:szCs w:val="28"/>
        </w:rPr>
        <w:t xml:space="preserve"> （仅供参考）</w:t>
      </w:r>
    </w:p>
    <w:p w:rsidR="00905957" w:rsidRDefault="00905957">
      <w:pPr>
        <w:tabs>
          <w:tab w:val="left" w:pos="9000"/>
        </w:tabs>
        <w:spacing w:line="460" w:lineRule="exact"/>
        <w:ind w:right="70"/>
        <w:jc w:val="center"/>
        <w:rPr>
          <w:rFonts w:ascii="微软雅黑" w:eastAsia="微软雅黑" w:hAnsi="微软雅黑"/>
          <w:b/>
          <w:sz w:val="24"/>
          <w:szCs w:val="24"/>
        </w:rPr>
      </w:pPr>
    </w:p>
    <w:p w:rsidR="00905957" w:rsidRDefault="00167C2D">
      <w:pPr>
        <w:tabs>
          <w:tab w:val="left" w:pos="9000"/>
        </w:tabs>
        <w:spacing w:line="480" w:lineRule="exact"/>
        <w:jc w:val="center"/>
        <w:rPr>
          <w:rFonts w:ascii="微软雅黑" w:eastAsia="微软雅黑" w:hAnsi="微软雅黑"/>
          <w:b/>
          <w:sz w:val="24"/>
          <w:szCs w:val="24"/>
        </w:rPr>
      </w:pPr>
      <w:r w:rsidRPr="00167C2D">
        <w:rPr>
          <w:rFonts w:ascii="微软雅黑" w:eastAsia="微软雅黑" w:hAnsi="微软雅黑" w:hint="eastAsia"/>
          <w:b/>
          <w:sz w:val="24"/>
          <w:szCs w:val="24"/>
        </w:rPr>
        <w:t>安吉县人民法院2025年公款竞争性存放</w:t>
      </w:r>
      <w:r w:rsidR="005B7D4F">
        <w:rPr>
          <w:rFonts w:ascii="微软雅黑" w:eastAsia="微软雅黑" w:hAnsi="微软雅黑" w:hint="eastAsia"/>
          <w:b/>
          <w:sz w:val="24"/>
          <w:szCs w:val="24"/>
        </w:rPr>
        <w:t>服务项目委托协议</w:t>
      </w:r>
    </w:p>
    <w:p w:rsidR="00905957" w:rsidRDefault="00905957">
      <w:pPr>
        <w:spacing w:line="480" w:lineRule="exact"/>
        <w:rPr>
          <w:rFonts w:ascii="微软雅黑" w:eastAsia="微软雅黑" w:hAnsi="微软雅黑"/>
          <w:sz w:val="24"/>
        </w:rPr>
      </w:pPr>
    </w:p>
    <w:p w:rsidR="00905957" w:rsidRDefault="005B7D4F">
      <w:pPr>
        <w:spacing w:line="480" w:lineRule="exact"/>
        <w:rPr>
          <w:rFonts w:ascii="微软雅黑" w:eastAsia="微软雅黑" w:hAnsi="微软雅黑"/>
          <w:sz w:val="22"/>
          <w:szCs w:val="22"/>
        </w:rPr>
      </w:pPr>
      <w:r>
        <w:rPr>
          <w:rFonts w:ascii="微软雅黑" w:eastAsia="微软雅黑" w:hAnsi="微软雅黑" w:hint="eastAsia"/>
          <w:sz w:val="22"/>
          <w:szCs w:val="22"/>
        </w:rPr>
        <w:t>招标单位（甲方）：</w:t>
      </w:r>
      <w:r w:rsidR="00167C2D">
        <w:rPr>
          <w:rFonts w:ascii="微软雅黑" w:eastAsia="微软雅黑" w:hAnsi="微软雅黑" w:hint="eastAsia"/>
          <w:sz w:val="22"/>
          <w:szCs w:val="22"/>
        </w:rPr>
        <w:t>安吉县人民法院</w:t>
      </w:r>
    </w:p>
    <w:p w:rsidR="00905957" w:rsidRDefault="005B7D4F">
      <w:pPr>
        <w:spacing w:line="480" w:lineRule="exact"/>
        <w:rPr>
          <w:rFonts w:ascii="微软雅黑" w:eastAsia="微软雅黑" w:hAnsi="微软雅黑"/>
          <w:sz w:val="22"/>
          <w:szCs w:val="22"/>
        </w:rPr>
      </w:pPr>
      <w:r>
        <w:rPr>
          <w:rFonts w:ascii="微软雅黑" w:eastAsia="微软雅黑" w:hAnsi="微软雅黑" w:hint="eastAsia"/>
          <w:sz w:val="22"/>
          <w:szCs w:val="22"/>
        </w:rPr>
        <w:t>服务银行（乙方）：</w:t>
      </w:r>
    </w:p>
    <w:p w:rsidR="00905957" w:rsidRDefault="005B7D4F">
      <w:pPr>
        <w:spacing w:line="480" w:lineRule="exact"/>
        <w:rPr>
          <w:rFonts w:ascii="微软雅黑" w:eastAsia="微软雅黑" w:hAnsi="微软雅黑"/>
          <w:sz w:val="22"/>
          <w:szCs w:val="22"/>
        </w:rPr>
      </w:pPr>
      <w:r>
        <w:rPr>
          <w:rFonts w:ascii="微软雅黑" w:eastAsia="微软雅黑" w:hAnsi="微软雅黑" w:hint="eastAsia"/>
          <w:sz w:val="22"/>
          <w:szCs w:val="22"/>
        </w:rPr>
        <w:t>账户名称：</w:t>
      </w:r>
    </w:p>
    <w:p w:rsidR="00905957" w:rsidRPr="00167C2D" w:rsidRDefault="005B7D4F" w:rsidP="00167C2D">
      <w:pPr>
        <w:spacing w:line="480" w:lineRule="exact"/>
        <w:ind w:firstLineChars="200" w:firstLine="440"/>
        <w:rPr>
          <w:rFonts w:ascii="微软雅黑" w:eastAsia="微软雅黑" w:hAnsi="微软雅黑"/>
          <w:sz w:val="22"/>
          <w:szCs w:val="22"/>
        </w:rPr>
      </w:pPr>
      <w:r w:rsidRPr="00167C2D">
        <w:rPr>
          <w:rFonts w:ascii="微软雅黑" w:eastAsia="微软雅黑" w:hAnsi="微软雅黑" w:hint="eastAsia"/>
          <w:sz w:val="22"/>
          <w:szCs w:val="22"/>
        </w:rPr>
        <w:t>根据《</w:t>
      </w:r>
      <w:r w:rsidR="003776F8" w:rsidRPr="00167C2D">
        <w:rPr>
          <w:rFonts w:ascii="微软雅黑" w:eastAsia="微软雅黑" w:hAnsi="微软雅黑" w:hint="eastAsia"/>
          <w:sz w:val="22"/>
          <w:szCs w:val="22"/>
        </w:rPr>
        <w:t>安吉县人民法院2025年公款竞争性存放非政府采购项目</w:t>
      </w:r>
      <w:r w:rsidRPr="00167C2D">
        <w:rPr>
          <w:rFonts w:ascii="微软雅黑" w:eastAsia="微软雅黑" w:hAnsi="微软雅黑" w:hint="eastAsia"/>
          <w:sz w:val="22"/>
          <w:szCs w:val="22"/>
        </w:rPr>
        <w:t>》（项目编号：</w:t>
      </w:r>
      <w:r w:rsidR="003776F8" w:rsidRPr="00167C2D">
        <w:rPr>
          <w:rFonts w:ascii="微软雅黑" w:eastAsia="微软雅黑" w:hAnsi="微软雅黑" w:hint="eastAsia"/>
          <w:sz w:val="22"/>
          <w:szCs w:val="22"/>
        </w:rPr>
        <w:t>AJJXZX2025-001</w:t>
      </w:r>
      <w:r w:rsidRPr="00167C2D">
        <w:rPr>
          <w:rFonts w:ascii="微软雅黑" w:eastAsia="微软雅黑" w:hAnsi="微软雅黑" w:hint="eastAsia"/>
          <w:sz w:val="22"/>
          <w:szCs w:val="22"/>
        </w:rPr>
        <w:t>）的公开招标结果</w:t>
      </w:r>
      <w:r w:rsidR="00167C2D" w:rsidRPr="00167C2D">
        <w:rPr>
          <w:rFonts w:ascii="微软雅黑" w:eastAsia="微软雅黑" w:hAnsi="微软雅黑" w:hint="eastAsia"/>
          <w:sz w:val="22"/>
          <w:szCs w:val="22"/>
        </w:rPr>
        <w:t>和《关于防止领导干部在公款存放方面发生利益冲突和利益输送的办法》(浙委办发〔2015〕8号)、《财政部关于进一步加强财政部门和预算单位资金存放存放管理的指导意见》(财库〔2017〕76号)、《浙江省财政厅关于严格规范财政专户管理的通知》（浙财预执〔2020〕10号）、《安吉县财政局关于印发&lt;安吉县财政专户资金存放管理实施办法&gt;的通知》（安财预执〔2020〕217号）和《安吉县财政局关于印发&lt;安吉县行政事业单位公款竞争性存放管理办法&gt;的通知》（安财预执〔2021〕242号）等相关文件要求，双方经协商，达成以下条款：</w:t>
      </w:r>
    </w:p>
    <w:p w:rsidR="00905957" w:rsidRDefault="005B7D4F">
      <w:pPr>
        <w:spacing w:line="480" w:lineRule="exact"/>
        <w:rPr>
          <w:rFonts w:ascii="微软雅黑" w:eastAsia="微软雅黑" w:hAnsi="微软雅黑"/>
          <w:b/>
          <w:sz w:val="24"/>
        </w:rPr>
      </w:pPr>
      <w:r>
        <w:rPr>
          <w:rFonts w:ascii="微软雅黑" w:eastAsia="微软雅黑" w:hAnsi="微软雅黑" w:hint="eastAsia"/>
          <w:b/>
          <w:sz w:val="24"/>
        </w:rPr>
        <w:t>一、总则</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第一条、服务有效期：一年期定期存放。</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第二条、甲方通过招投标方式择优确定</w:t>
      </w:r>
      <w:r w:rsidR="00167C2D">
        <w:rPr>
          <w:rFonts w:ascii="微软雅黑" w:eastAsia="微软雅黑" w:hAnsi="微软雅黑" w:hint="eastAsia"/>
          <w:sz w:val="22"/>
          <w:szCs w:val="22"/>
        </w:rPr>
        <w:t>公款</w:t>
      </w:r>
      <w:r>
        <w:rPr>
          <w:rFonts w:ascii="微软雅黑" w:eastAsia="微软雅黑" w:hAnsi="微软雅黑" w:hint="eastAsia"/>
          <w:sz w:val="22"/>
          <w:szCs w:val="22"/>
        </w:rPr>
        <w:t>竞争性存放的定期存款银行，其定期存款有关的资金管理、本息收回、社会责任贡献履行等活动适用本协议。</w:t>
      </w:r>
    </w:p>
    <w:p w:rsidR="00905957" w:rsidRDefault="005B7D4F">
      <w:pPr>
        <w:spacing w:line="480" w:lineRule="exact"/>
        <w:ind w:firstLineChars="200" w:firstLine="440"/>
        <w:rPr>
          <w:rFonts w:ascii="微软雅黑" w:eastAsia="微软雅黑" w:hAnsi="微软雅黑"/>
          <w:sz w:val="24"/>
        </w:rPr>
      </w:pPr>
      <w:r>
        <w:rPr>
          <w:rFonts w:ascii="微软雅黑" w:eastAsia="微软雅黑" w:hAnsi="微软雅黑" w:hint="eastAsia"/>
          <w:sz w:val="22"/>
          <w:szCs w:val="22"/>
        </w:rPr>
        <w:t>第三条、经招投标确定，甲方在乙方开立定期存款账户，存入</w:t>
      </w:r>
      <w:r w:rsidR="00F6710F">
        <w:rPr>
          <w:rFonts w:ascii="微软雅黑" w:eastAsia="微软雅黑" w:hAnsi="微软雅黑" w:hint="eastAsia"/>
          <w:sz w:val="22"/>
          <w:szCs w:val="22"/>
          <w:u w:val="single"/>
        </w:rPr>
        <w:t xml:space="preserve">     </w:t>
      </w:r>
      <w:r>
        <w:rPr>
          <w:rFonts w:ascii="微软雅黑" w:eastAsia="微软雅黑" w:hAnsi="微软雅黑" w:hint="eastAsia"/>
          <w:sz w:val="22"/>
          <w:szCs w:val="22"/>
        </w:rPr>
        <w:t>年期定期存款</w:t>
      </w:r>
      <w:r w:rsidR="00F6710F">
        <w:rPr>
          <w:rFonts w:ascii="微软雅黑" w:eastAsia="微软雅黑" w:hAnsi="微软雅黑" w:hint="eastAsia"/>
          <w:sz w:val="22"/>
          <w:szCs w:val="22"/>
          <w:u w:val="single"/>
        </w:rPr>
        <w:t xml:space="preserve">     </w:t>
      </w:r>
      <w:r>
        <w:rPr>
          <w:rFonts w:ascii="微软雅黑" w:eastAsia="微软雅黑" w:hAnsi="微软雅黑" w:hint="eastAsia"/>
          <w:sz w:val="22"/>
          <w:szCs w:val="22"/>
        </w:rPr>
        <w:t>万元，定期存款年利率</w:t>
      </w:r>
      <w:r w:rsidR="00F6710F">
        <w:rPr>
          <w:rFonts w:ascii="微软雅黑" w:eastAsia="微软雅黑" w:hAnsi="微软雅黑" w:hint="eastAsia"/>
          <w:sz w:val="22"/>
          <w:szCs w:val="22"/>
          <w:u w:val="single"/>
        </w:rPr>
        <w:t xml:space="preserve">       </w:t>
      </w:r>
      <w:r>
        <w:rPr>
          <w:rFonts w:ascii="微软雅黑" w:eastAsia="微软雅黑" w:hAnsi="微软雅黑" w:hint="eastAsia"/>
          <w:sz w:val="22"/>
          <w:szCs w:val="22"/>
        </w:rPr>
        <w:t>%。乙方指定办理定期存款的分支机构为：</w:t>
      </w:r>
      <w:r w:rsidR="00F6710F">
        <w:rPr>
          <w:rFonts w:ascii="微软雅黑" w:eastAsia="微软雅黑" w:hAnsi="微软雅黑" w:hint="eastAsia"/>
          <w:sz w:val="22"/>
          <w:szCs w:val="22"/>
          <w:u w:val="single"/>
        </w:rPr>
        <w:t xml:space="preserve">       </w:t>
      </w:r>
      <w:r>
        <w:rPr>
          <w:rFonts w:ascii="微软雅黑" w:eastAsia="微软雅黑" w:hAnsi="微软雅黑" w:hint="eastAsia"/>
          <w:sz w:val="22"/>
          <w:szCs w:val="22"/>
        </w:rPr>
        <w:t>。</w:t>
      </w:r>
    </w:p>
    <w:p w:rsidR="00905957" w:rsidRDefault="005B7D4F">
      <w:pPr>
        <w:spacing w:line="480" w:lineRule="exact"/>
        <w:rPr>
          <w:rFonts w:ascii="微软雅黑" w:eastAsia="微软雅黑" w:hAnsi="微软雅黑"/>
          <w:b/>
          <w:sz w:val="24"/>
        </w:rPr>
      </w:pPr>
      <w:r>
        <w:rPr>
          <w:rFonts w:ascii="微软雅黑" w:eastAsia="微软雅黑" w:hAnsi="微软雅黑" w:hint="eastAsia"/>
          <w:b/>
          <w:sz w:val="24"/>
        </w:rPr>
        <w:t>二、甲方权利与义务</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（一）甲方权利主要包括：</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1、组织开展</w:t>
      </w:r>
      <w:r w:rsidR="00534DD4" w:rsidRPr="00167C2D">
        <w:rPr>
          <w:rFonts w:ascii="微软雅黑" w:eastAsia="微软雅黑" w:hAnsi="微软雅黑" w:hint="eastAsia"/>
          <w:sz w:val="22"/>
          <w:szCs w:val="22"/>
        </w:rPr>
        <w:t>安吉县人民法院2025年公款竞争性存放</w:t>
      </w:r>
      <w:r>
        <w:rPr>
          <w:rFonts w:ascii="微软雅黑" w:eastAsia="微软雅黑" w:hAnsi="微软雅黑" w:hint="eastAsia"/>
          <w:sz w:val="22"/>
          <w:szCs w:val="22"/>
        </w:rPr>
        <w:t>工作；</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2、要求乙方提供存款证明；</w:t>
      </w:r>
    </w:p>
    <w:p w:rsidR="00905957" w:rsidRDefault="005B7D4F" w:rsidP="00534DD4">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3、对乙方</w:t>
      </w:r>
      <w:r w:rsidR="00534DD4" w:rsidRPr="00167C2D">
        <w:rPr>
          <w:rFonts w:ascii="微软雅黑" w:eastAsia="微软雅黑" w:hAnsi="微软雅黑" w:hint="eastAsia"/>
          <w:sz w:val="22"/>
          <w:szCs w:val="22"/>
        </w:rPr>
        <w:t>安吉县人民法院2025年公款竞争性存放</w:t>
      </w:r>
      <w:r w:rsidR="00534DD4">
        <w:rPr>
          <w:rFonts w:ascii="微软雅黑" w:eastAsia="微软雅黑" w:hAnsi="微软雅黑" w:hint="eastAsia"/>
          <w:sz w:val="22"/>
          <w:szCs w:val="22"/>
        </w:rPr>
        <w:t>单位公款定期存款</w:t>
      </w:r>
      <w:r>
        <w:rPr>
          <w:rFonts w:ascii="微软雅黑" w:eastAsia="微软雅黑" w:hAnsi="微软雅黑" w:hint="eastAsia"/>
          <w:sz w:val="22"/>
          <w:szCs w:val="22"/>
        </w:rPr>
        <w:t>业务实施监督管理。</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（二）甲方义务主要包括：</w:t>
      </w:r>
    </w:p>
    <w:p w:rsidR="00905957" w:rsidRDefault="005B7D4F">
      <w:pPr>
        <w:spacing w:line="480" w:lineRule="exact"/>
        <w:ind w:firstLineChars="200" w:firstLine="440"/>
        <w:rPr>
          <w:rFonts w:ascii="微软雅黑" w:eastAsia="微软雅黑" w:hAnsi="微软雅黑"/>
          <w:sz w:val="24"/>
        </w:rPr>
      </w:pPr>
      <w:r>
        <w:rPr>
          <w:rFonts w:ascii="微软雅黑" w:eastAsia="微软雅黑" w:hAnsi="微软雅黑" w:hint="eastAsia"/>
          <w:sz w:val="22"/>
          <w:szCs w:val="22"/>
        </w:rPr>
        <w:t>按规定签发划拨定期存款资金（公款）的指令。</w:t>
      </w:r>
    </w:p>
    <w:p w:rsidR="00905957" w:rsidRDefault="005B7D4F">
      <w:pPr>
        <w:spacing w:line="480" w:lineRule="exact"/>
        <w:rPr>
          <w:rFonts w:ascii="微软雅黑" w:eastAsia="微软雅黑" w:hAnsi="微软雅黑"/>
          <w:b/>
          <w:sz w:val="24"/>
        </w:rPr>
      </w:pPr>
      <w:r>
        <w:rPr>
          <w:rFonts w:ascii="微软雅黑" w:eastAsia="微软雅黑" w:hAnsi="微软雅黑" w:hint="eastAsia"/>
          <w:b/>
          <w:sz w:val="24"/>
        </w:rPr>
        <w:lastRenderedPageBreak/>
        <w:t>三、乙方权利与义务</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（一）乙方权利主要包括：</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1、参与甲方组织的</w:t>
      </w:r>
      <w:r w:rsidR="00534DD4" w:rsidRPr="00167C2D">
        <w:rPr>
          <w:rFonts w:ascii="微软雅黑" w:eastAsia="微软雅黑" w:hAnsi="微软雅黑" w:hint="eastAsia"/>
          <w:sz w:val="22"/>
          <w:szCs w:val="22"/>
        </w:rPr>
        <w:t>安吉县人民法院2025年公款竞争性存放</w:t>
      </w:r>
      <w:r>
        <w:rPr>
          <w:rFonts w:ascii="微软雅黑" w:eastAsia="微软雅黑" w:hAnsi="微软雅黑" w:hint="eastAsia"/>
          <w:sz w:val="22"/>
          <w:szCs w:val="22"/>
        </w:rPr>
        <w:t>工作；</w:t>
      </w:r>
    </w:p>
    <w:p w:rsidR="00905957" w:rsidRDefault="005B7D4F" w:rsidP="00534DD4">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2、按规定金额存放甲方</w:t>
      </w:r>
      <w:r w:rsidR="00534DD4" w:rsidRPr="00167C2D">
        <w:rPr>
          <w:rFonts w:ascii="微软雅黑" w:eastAsia="微软雅黑" w:hAnsi="微软雅黑" w:hint="eastAsia"/>
          <w:sz w:val="22"/>
          <w:szCs w:val="22"/>
        </w:rPr>
        <w:t>安吉县人民法院2025年公款竞争性存放</w:t>
      </w:r>
      <w:r w:rsidR="00534DD4">
        <w:rPr>
          <w:rFonts w:ascii="微软雅黑" w:eastAsia="微软雅黑" w:hAnsi="微软雅黑" w:hint="eastAsia"/>
          <w:sz w:val="22"/>
          <w:szCs w:val="22"/>
        </w:rPr>
        <w:t>单位公款定期存款</w:t>
      </w:r>
      <w:r>
        <w:rPr>
          <w:rFonts w:ascii="微软雅黑" w:eastAsia="微软雅黑" w:hAnsi="微软雅黑" w:hint="eastAsia"/>
          <w:sz w:val="22"/>
          <w:szCs w:val="22"/>
        </w:rPr>
        <w:t>；</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（二）乙方义务主要包括：</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1、按规定向甲方预留印鉴、办理账户信息备案手续；</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2、向甲方提供存款证明；</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3、存款到期及时足额缴清甲方存款本息；</w:t>
      </w:r>
    </w:p>
    <w:p w:rsidR="00905957" w:rsidRDefault="005B7D4F" w:rsidP="00534DD4">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4、确保甲方</w:t>
      </w:r>
      <w:r w:rsidR="00534DD4" w:rsidRPr="00167C2D">
        <w:rPr>
          <w:rFonts w:ascii="微软雅黑" w:eastAsia="微软雅黑" w:hAnsi="微软雅黑" w:hint="eastAsia"/>
          <w:sz w:val="22"/>
          <w:szCs w:val="22"/>
        </w:rPr>
        <w:t>安吉县人民法院2025年公款竞争性存放</w:t>
      </w:r>
      <w:r w:rsidR="00534DD4">
        <w:rPr>
          <w:rFonts w:ascii="微软雅黑" w:eastAsia="微软雅黑" w:hAnsi="微软雅黑" w:hint="eastAsia"/>
          <w:sz w:val="22"/>
          <w:szCs w:val="22"/>
        </w:rPr>
        <w:t>单位公款定期存款</w:t>
      </w:r>
      <w:r>
        <w:rPr>
          <w:rFonts w:ascii="微软雅黑" w:eastAsia="微软雅黑" w:hAnsi="微软雅黑" w:hint="eastAsia"/>
          <w:sz w:val="22"/>
          <w:szCs w:val="22"/>
        </w:rPr>
        <w:t>在乙方存续期间的资金安全；</w:t>
      </w:r>
    </w:p>
    <w:p w:rsidR="00905957" w:rsidRDefault="005B7D4F" w:rsidP="00534DD4">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5、接受甲方对</w:t>
      </w:r>
      <w:r w:rsidR="00534DD4" w:rsidRPr="00167C2D">
        <w:rPr>
          <w:rFonts w:ascii="微软雅黑" w:eastAsia="微软雅黑" w:hAnsi="微软雅黑" w:hint="eastAsia"/>
          <w:sz w:val="22"/>
          <w:szCs w:val="22"/>
        </w:rPr>
        <w:t>安吉县人民法院2025年公款竞争性存放</w:t>
      </w:r>
      <w:r>
        <w:rPr>
          <w:rFonts w:ascii="微软雅黑" w:eastAsia="微软雅黑" w:hAnsi="微软雅黑" w:hint="eastAsia"/>
          <w:sz w:val="22"/>
          <w:szCs w:val="22"/>
        </w:rPr>
        <w:t>单位公款定期存款业务的监督管理。</w:t>
      </w:r>
    </w:p>
    <w:p w:rsidR="00905957" w:rsidRDefault="005B7D4F">
      <w:pPr>
        <w:spacing w:line="480" w:lineRule="exact"/>
        <w:rPr>
          <w:rFonts w:ascii="微软雅黑" w:eastAsia="微软雅黑" w:hAnsi="微软雅黑"/>
          <w:b/>
          <w:sz w:val="24"/>
        </w:rPr>
      </w:pPr>
      <w:r>
        <w:rPr>
          <w:rFonts w:ascii="微软雅黑" w:eastAsia="微软雅黑" w:hAnsi="微软雅黑" w:hint="eastAsia"/>
          <w:b/>
          <w:sz w:val="24"/>
        </w:rPr>
        <w:t>四、违约责任</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除发生不可抗力外，违约责任按以下条款执行：</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1、甲方未及时签发划款指令，造成滞划存款资金，甲方应按未划拨资金额，以当期存款协议中定期存款利率的两倍折成日利率，按日向乙方支付违约金；</w:t>
      </w:r>
    </w:p>
    <w:p w:rsidR="00905957" w:rsidRDefault="005B7D4F" w:rsidP="00534DD4">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2、乙方未及时向甲方缴清到期存款本息的，应以当期</w:t>
      </w:r>
      <w:r w:rsidR="00534DD4" w:rsidRPr="00167C2D">
        <w:rPr>
          <w:rFonts w:ascii="微软雅黑" w:eastAsia="微软雅黑" w:hAnsi="微软雅黑" w:hint="eastAsia"/>
          <w:sz w:val="22"/>
          <w:szCs w:val="22"/>
        </w:rPr>
        <w:t>安吉县人民法院2025年公款竞争性存放</w:t>
      </w:r>
      <w:r>
        <w:rPr>
          <w:rFonts w:ascii="微软雅黑" w:eastAsia="微软雅黑" w:hAnsi="微软雅黑" w:hint="eastAsia"/>
          <w:sz w:val="22"/>
          <w:szCs w:val="22"/>
        </w:rPr>
        <w:t>单位公款定期存款利率的两倍折成日利率，按日向甲方支付违约金。</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3、乙方有下列情形之一的，甲方有权提前收回定期存款，并取消乙方在以后各期的竞争性存放投标资格：</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（1）出现资金安全事故和重大违法违规情况或财务恶化；</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（2）监管评级降低，监管部门认为存在较大运营风险；</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（3）进行严重不正当投标；</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（4）没有按照中标协议承诺履行相应的责任和义务；</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（5）不能及时将到期存款本息足额缴入国库或政府性存款专户；</w:t>
      </w:r>
    </w:p>
    <w:p w:rsidR="00905957" w:rsidRDefault="005B7D4F">
      <w:pPr>
        <w:spacing w:line="480" w:lineRule="exact"/>
        <w:ind w:firstLineChars="200" w:firstLine="440"/>
        <w:rPr>
          <w:rFonts w:ascii="微软雅黑" w:eastAsia="微软雅黑" w:hAnsi="微软雅黑"/>
          <w:sz w:val="24"/>
        </w:rPr>
      </w:pPr>
      <w:r>
        <w:rPr>
          <w:rFonts w:ascii="微软雅黑" w:eastAsia="微软雅黑" w:hAnsi="微软雅黑" w:hint="eastAsia"/>
          <w:sz w:val="22"/>
          <w:szCs w:val="22"/>
        </w:rPr>
        <w:t>（6）其它妨害国库资金安全的行为。</w:t>
      </w:r>
    </w:p>
    <w:p w:rsidR="00905957" w:rsidRDefault="005B7D4F">
      <w:pPr>
        <w:spacing w:line="480" w:lineRule="exact"/>
        <w:rPr>
          <w:rFonts w:ascii="微软雅黑" w:eastAsia="微软雅黑" w:hAnsi="微软雅黑"/>
          <w:b/>
          <w:sz w:val="24"/>
        </w:rPr>
      </w:pPr>
      <w:r>
        <w:rPr>
          <w:rFonts w:ascii="微软雅黑" w:eastAsia="微软雅黑" w:hAnsi="微软雅黑" w:hint="eastAsia"/>
          <w:b/>
          <w:sz w:val="24"/>
        </w:rPr>
        <w:t>五、协议期限</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 xml:space="preserve">本协议期限为，自 </w:t>
      </w:r>
      <w:r w:rsidR="004552C8">
        <w:rPr>
          <w:rFonts w:ascii="微软雅黑" w:eastAsia="微软雅黑" w:hAnsi="微软雅黑" w:hint="eastAsia"/>
          <w:sz w:val="22"/>
          <w:szCs w:val="22"/>
        </w:rPr>
        <w:t xml:space="preserve">  </w:t>
      </w:r>
      <w:r>
        <w:rPr>
          <w:rFonts w:ascii="微软雅黑" w:eastAsia="微软雅黑" w:hAnsi="微软雅黑" w:hint="eastAsia"/>
          <w:sz w:val="22"/>
          <w:szCs w:val="22"/>
        </w:rPr>
        <w:t xml:space="preserve"> 年</w:t>
      </w:r>
      <w:r w:rsidR="004552C8">
        <w:rPr>
          <w:rFonts w:ascii="微软雅黑" w:eastAsia="微软雅黑" w:hAnsi="微软雅黑" w:hint="eastAsia"/>
          <w:sz w:val="22"/>
          <w:szCs w:val="22"/>
        </w:rPr>
        <w:t xml:space="preserve">  </w:t>
      </w:r>
      <w:r>
        <w:rPr>
          <w:rFonts w:ascii="微软雅黑" w:eastAsia="微软雅黑" w:hAnsi="微软雅黑" w:hint="eastAsia"/>
          <w:sz w:val="22"/>
          <w:szCs w:val="22"/>
        </w:rPr>
        <w:t xml:space="preserve">  月 </w:t>
      </w:r>
      <w:r w:rsidR="004552C8">
        <w:rPr>
          <w:rFonts w:ascii="微软雅黑" w:eastAsia="微软雅黑" w:hAnsi="微软雅黑" w:hint="eastAsia"/>
          <w:sz w:val="22"/>
          <w:szCs w:val="22"/>
        </w:rPr>
        <w:t xml:space="preserve">  </w:t>
      </w:r>
      <w:r>
        <w:rPr>
          <w:rFonts w:ascii="微软雅黑" w:eastAsia="微软雅黑" w:hAnsi="微软雅黑" w:hint="eastAsia"/>
          <w:sz w:val="22"/>
          <w:szCs w:val="22"/>
        </w:rPr>
        <w:t xml:space="preserve"> 日起至 </w:t>
      </w:r>
      <w:r w:rsidR="004552C8">
        <w:rPr>
          <w:rFonts w:ascii="微软雅黑" w:eastAsia="微软雅黑" w:hAnsi="微软雅黑" w:hint="eastAsia"/>
          <w:sz w:val="22"/>
          <w:szCs w:val="22"/>
        </w:rPr>
        <w:t xml:space="preserve">  </w:t>
      </w:r>
      <w:r>
        <w:rPr>
          <w:rFonts w:ascii="微软雅黑" w:eastAsia="微软雅黑" w:hAnsi="微软雅黑" w:hint="eastAsia"/>
          <w:sz w:val="22"/>
          <w:szCs w:val="22"/>
        </w:rPr>
        <w:t xml:space="preserve"> 年 </w:t>
      </w:r>
      <w:r w:rsidR="004552C8">
        <w:rPr>
          <w:rFonts w:ascii="微软雅黑" w:eastAsia="微软雅黑" w:hAnsi="微软雅黑" w:hint="eastAsia"/>
          <w:sz w:val="22"/>
          <w:szCs w:val="22"/>
        </w:rPr>
        <w:t xml:space="preserve">  </w:t>
      </w:r>
      <w:r>
        <w:rPr>
          <w:rFonts w:ascii="微软雅黑" w:eastAsia="微软雅黑" w:hAnsi="微软雅黑" w:hint="eastAsia"/>
          <w:sz w:val="22"/>
          <w:szCs w:val="22"/>
        </w:rPr>
        <w:t xml:space="preserve"> 月</w:t>
      </w:r>
      <w:r w:rsidR="004552C8">
        <w:rPr>
          <w:rFonts w:ascii="微软雅黑" w:eastAsia="微软雅黑" w:hAnsi="微软雅黑" w:hint="eastAsia"/>
          <w:sz w:val="22"/>
          <w:szCs w:val="22"/>
        </w:rPr>
        <w:t xml:space="preserve">  </w:t>
      </w:r>
      <w:r>
        <w:rPr>
          <w:rFonts w:ascii="微软雅黑" w:eastAsia="微软雅黑" w:hAnsi="微软雅黑" w:hint="eastAsia"/>
          <w:sz w:val="22"/>
          <w:szCs w:val="22"/>
        </w:rPr>
        <w:t xml:space="preserve">  日止。</w:t>
      </w:r>
    </w:p>
    <w:p w:rsidR="00905957" w:rsidRDefault="005B7D4F">
      <w:pPr>
        <w:spacing w:line="480" w:lineRule="exact"/>
        <w:rPr>
          <w:rFonts w:ascii="微软雅黑" w:eastAsia="微软雅黑" w:hAnsi="微软雅黑"/>
          <w:b/>
          <w:sz w:val="24"/>
        </w:rPr>
      </w:pPr>
      <w:r>
        <w:rPr>
          <w:rFonts w:ascii="微软雅黑" w:eastAsia="微软雅黑" w:hAnsi="微软雅黑" w:hint="eastAsia"/>
          <w:b/>
          <w:sz w:val="24"/>
        </w:rPr>
        <w:t>六、续存</w:t>
      </w:r>
    </w:p>
    <w:p w:rsidR="00534DD4" w:rsidRPr="00534DD4" w:rsidRDefault="00534DD4" w:rsidP="00534DD4">
      <w:pPr>
        <w:spacing w:line="480" w:lineRule="exact"/>
        <w:ind w:firstLineChars="200" w:firstLine="440"/>
        <w:rPr>
          <w:rFonts w:ascii="微软雅黑" w:eastAsia="微软雅黑" w:hAnsi="微软雅黑"/>
          <w:sz w:val="22"/>
          <w:szCs w:val="22"/>
        </w:rPr>
      </w:pPr>
      <w:r w:rsidRPr="00534DD4">
        <w:rPr>
          <w:rFonts w:ascii="微软雅黑" w:eastAsia="微软雅黑" w:hAnsi="微软雅黑" w:hint="eastAsia"/>
          <w:sz w:val="22"/>
          <w:szCs w:val="22"/>
        </w:rPr>
        <w:t>行政事业单位公款一年期定期存放服务到期后，如须续存原中标银行的，可不重新组织招投标，</w:t>
      </w:r>
      <w:r w:rsidRPr="00534DD4">
        <w:rPr>
          <w:rFonts w:ascii="微软雅黑" w:eastAsia="微软雅黑" w:hAnsi="微软雅黑" w:hint="eastAsia"/>
          <w:sz w:val="22"/>
          <w:szCs w:val="22"/>
        </w:rPr>
        <w:lastRenderedPageBreak/>
        <w:t>但需领导班子集体研究决定，利率符合国家政策要求，且续存利率不低于行政事业单位在“浙江政府采购网”上公布的同类银行最近同期限中标利率，最多续签一次。</w:t>
      </w:r>
    </w:p>
    <w:p w:rsidR="00905957" w:rsidRDefault="005B7D4F">
      <w:pPr>
        <w:spacing w:line="480" w:lineRule="exact"/>
        <w:rPr>
          <w:rFonts w:ascii="微软雅黑" w:eastAsia="微软雅黑" w:hAnsi="微软雅黑"/>
          <w:b/>
          <w:sz w:val="24"/>
        </w:rPr>
      </w:pPr>
      <w:r>
        <w:rPr>
          <w:rFonts w:ascii="微软雅黑" w:eastAsia="微软雅黑" w:hAnsi="微软雅黑" w:hint="eastAsia"/>
          <w:b/>
          <w:sz w:val="24"/>
        </w:rPr>
        <w:t>七、附件</w:t>
      </w:r>
    </w:p>
    <w:p w:rsidR="00905957" w:rsidRDefault="005B7D4F">
      <w:pPr>
        <w:spacing w:line="48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附件是本协议不可分割的组成部分，具有同等法律效力。本协议附件包括：甲乙双方签字授权书。</w:t>
      </w:r>
    </w:p>
    <w:p w:rsidR="00905957" w:rsidRDefault="005B7D4F">
      <w:pPr>
        <w:spacing w:line="480" w:lineRule="exact"/>
        <w:rPr>
          <w:rFonts w:ascii="微软雅黑" w:eastAsia="微软雅黑" w:hAnsi="微软雅黑"/>
          <w:b/>
          <w:sz w:val="24"/>
        </w:rPr>
      </w:pPr>
      <w:r>
        <w:rPr>
          <w:rFonts w:ascii="微软雅黑" w:eastAsia="微软雅黑" w:hAnsi="微软雅黑" w:hint="eastAsia"/>
          <w:b/>
          <w:sz w:val="24"/>
        </w:rPr>
        <w:t>八、其他事项</w:t>
      </w:r>
    </w:p>
    <w:p w:rsidR="00905957" w:rsidRDefault="00905957">
      <w:pPr>
        <w:spacing w:line="480" w:lineRule="exact"/>
        <w:ind w:firstLineChars="200" w:firstLine="440"/>
        <w:rPr>
          <w:rFonts w:ascii="微软雅黑" w:eastAsia="微软雅黑" w:hAnsi="微软雅黑"/>
          <w:sz w:val="22"/>
          <w:szCs w:val="22"/>
        </w:rPr>
      </w:pPr>
    </w:p>
    <w:p w:rsidR="00905957" w:rsidRDefault="00905957">
      <w:pPr>
        <w:spacing w:line="480" w:lineRule="exact"/>
        <w:ind w:firstLineChars="200" w:firstLine="440"/>
        <w:rPr>
          <w:rFonts w:ascii="微软雅黑" w:eastAsia="微软雅黑" w:hAnsi="微软雅黑"/>
          <w:sz w:val="22"/>
          <w:szCs w:val="22"/>
        </w:rPr>
      </w:pPr>
    </w:p>
    <w:p w:rsidR="00905957" w:rsidRDefault="00905957">
      <w:pPr>
        <w:spacing w:line="480" w:lineRule="exact"/>
        <w:ind w:firstLineChars="200" w:firstLine="440"/>
        <w:rPr>
          <w:rFonts w:ascii="微软雅黑" w:eastAsia="微软雅黑" w:hAnsi="微软雅黑"/>
          <w:sz w:val="22"/>
          <w:szCs w:val="22"/>
        </w:rPr>
      </w:pPr>
    </w:p>
    <w:p w:rsidR="00905957" w:rsidRDefault="005B7D4F">
      <w:pPr>
        <w:spacing w:line="480" w:lineRule="exact"/>
        <w:rPr>
          <w:rFonts w:ascii="微软雅黑" w:eastAsia="微软雅黑" w:hAnsi="微软雅黑"/>
          <w:b/>
          <w:sz w:val="24"/>
        </w:rPr>
      </w:pPr>
      <w:r>
        <w:rPr>
          <w:rFonts w:ascii="微软雅黑" w:eastAsia="微软雅黑" w:hAnsi="微软雅黑" w:hint="eastAsia"/>
          <w:b/>
          <w:sz w:val="24"/>
        </w:rPr>
        <w:t>九、本协议一式五份</w:t>
      </w:r>
    </w:p>
    <w:p w:rsidR="00905957" w:rsidRDefault="005B7D4F">
      <w:pPr>
        <w:spacing w:line="480" w:lineRule="exact"/>
        <w:ind w:firstLineChars="200" w:firstLine="440"/>
        <w:rPr>
          <w:rFonts w:ascii="微软雅黑" w:eastAsia="微软雅黑" w:hAnsi="微软雅黑"/>
          <w:sz w:val="24"/>
        </w:rPr>
      </w:pPr>
      <w:r>
        <w:rPr>
          <w:rFonts w:ascii="微软雅黑" w:eastAsia="微软雅黑" w:hAnsi="微软雅黑" w:hint="eastAsia"/>
          <w:sz w:val="22"/>
          <w:szCs w:val="22"/>
        </w:rPr>
        <w:t>甲乙双方各执二份、安吉匠心工程咨询有限公司各执一份，具有同等法律效力。执行中如对本协议产生争议，通过协商解决。</w:t>
      </w:r>
    </w:p>
    <w:p w:rsidR="00905957" w:rsidRDefault="00905957">
      <w:pPr>
        <w:spacing w:line="480" w:lineRule="exact"/>
        <w:ind w:firstLine="480"/>
        <w:rPr>
          <w:rFonts w:ascii="微软雅黑" w:eastAsia="微软雅黑" w:hAnsi="微软雅黑"/>
          <w:sz w:val="24"/>
        </w:rPr>
      </w:pPr>
    </w:p>
    <w:p w:rsidR="00905957" w:rsidRDefault="005B7D4F">
      <w:pPr>
        <w:spacing w:line="480" w:lineRule="exact"/>
        <w:jc w:val="left"/>
        <w:rPr>
          <w:rFonts w:ascii="微软雅黑" w:eastAsia="微软雅黑" w:hAnsi="微软雅黑"/>
          <w:sz w:val="24"/>
        </w:rPr>
      </w:pPr>
      <w:r>
        <w:rPr>
          <w:rFonts w:ascii="微软雅黑" w:eastAsia="微软雅黑" w:hAnsi="微软雅黑" w:hint="eastAsia"/>
          <w:sz w:val="24"/>
        </w:rPr>
        <w:t xml:space="preserve">甲方（盖章）：                                乙方（盖章）： </w:t>
      </w:r>
    </w:p>
    <w:p w:rsidR="00905957" w:rsidRDefault="005B7D4F">
      <w:pPr>
        <w:spacing w:line="480" w:lineRule="exact"/>
        <w:jc w:val="left"/>
        <w:rPr>
          <w:rFonts w:ascii="微软雅黑" w:eastAsia="微软雅黑" w:hAnsi="微软雅黑"/>
          <w:sz w:val="24"/>
        </w:rPr>
      </w:pPr>
      <w:r>
        <w:rPr>
          <w:rFonts w:ascii="微软雅黑" w:eastAsia="微软雅黑" w:hAnsi="微软雅黑" w:hint="eastAsia"/>
          <w:sz w:val="24"/>
        </w:rPr>
        <w:t xml:space="preserve">法定代表人：                                 法定代表人： </w:t>
      </w:r>
    </w:p>
    <w:p w:rsidR="00905957" w:rsidRDefault="005B7D4F">
      <w:pPr>
        <w:spacing w:line="480" w:lineRule="exact"/>
        <w:jc w:val="left"/>
        <w:rPr>
          <w:rFonts w:ascii="微软雅黑" w:eastAsia="微软雅黑" w:hAnsi="微软雅黑"/>
          <w:sz w:val="24"/>
        </w:rPr>
      </w:pPr>
      <w:r>
        <w:rPr>
          <w:rFonts w:ascii="微软雅黑" w:eastAsia="微软雅黑" w:hAnsi="微软雅黑" w:hint="eastAsia"/>
          <w:sz w:val="24"/>
        </w:rPr>
        <w:t xml:space="preserve">或受委托人（签字）：                          或受委托人（签字）： </w:t>
      </w:r>
    </w:p>
    <w:p w:rsidR="00905957" w:rsidRDefault="005B7D4F">
      <w:pPr>
        <w:spacing w:line="480" w:lineRule="exact"/>
        <w:jc w:val="left"/>
        <w:rPr>
          <w:rFonts w:ascii="微软雅黑" w:eastAsia="微软雅黑" w:hAnsi="微软雅黑"/>
          <w:sz w:val="24"/>
        </w:rPr>
      </w:pPr>
      <w:r>
        <w:rPr>
          <w:rFonts w:ascii="微软雅黑" w:eastAsia="微软雅黑" w:hAnsi="微软雅黑" w:hint="eastAsia"/>
          <w:sz w:val="24"/>
        </w:rPr>
        <w:t>联系人：                                    项目负责人：</w:t>
      </w:r>
    </w:p>
    <w:p w:rsidR="00905957" w:rsidRDefault="005B7D4F">
      <w:pPr>
        <w:spacing w:line="480" w:lineRule="exact"/>
        <w:jc w:val="left"/>
        <w:rPr>
          <w:rFonts w:ascii="微软雅黑" w:eastAsia="微软雅黑" w:hAnsi="微软雅黑"/>
          <w:sz w:val="24"/>
        </w:rPr>
      </w:pPr>
      <w:r>
        <w:rPr>
          <w:rFonts w:ascii="微软雅黑" w:eastAsia="微软雅黑" w:hAnsi="微软雅黑" w:hint="eastAsia"/>
          <w:sz w:val="24"/>
        </w:rPr>
        <w:t xml:space="preserve">地址：                                       地址： </w:t>
      </w:r>
    </w:p>
    <w:p w:rsidR="00905957" w:rsidRDefault="005B7D4F">
      <w:pPr>
        <w:spacing w:line="480" w:lineRule="exact"/>
        <w:jc w:val="left"/>
        <w:rPr>
          <w:rFonts w:ascii="微软雅黑" w:eastAsia="微软雅黑" w:hAnsi="微软雅黑"/>
          <w:sz w:val="24"/>
        </w:rPr>
      </w:pPr>
      <w:r>
        <w:rPr>
          <w:rFonts w:ascii="微软雅黑" w:eastAsia="微软雅黑" w:hAnsi="微软雅黑" w:hint="eastAsia"/>
          <w:sz w:val="24"/>
        </w:rPr>
        <w:t>电话：                                       电话：</w:t>
      </w:r>
    </w:p>
    <w:p w:rsidR="00905957" w:rsidRDefault="00905957">
      <w:pPr>
        <w:spacing w:line="480" w:lineRule="exact"/>
        <w:jc w:val="left"/>
        <w:rPr>
          <w:rFonts w:ascii="微软雅黑" w:eastAsia="微软雅黑" w:hAnsi="微软雅黑"/>
          <w:sz w:val="24"/>
        </w:rPr>
      </w:pPr>
    </w:p>
    <w:p w:rsidR="00905957" w:rsidRDefault="005B7D4F">
      <w:pPr>
        <w:spacing w:line="480" w:lineRule="exact"/>
        <w:jc w:val="right"/>
        <w:rPr>
          <w:rFonts w:ascii="微软雅黑" w:eastAsia="微软雅黑" w:hAnsi="微软雅黑"/>
          <w:sz w:val="24"/>
        </w:rPr>
      </w:pPr>
      <w:r>
        <w:rPr>
          <w:rFonts w:ascii="微软雅黑" w:eastAsia="微软雅黑" w:hAnsi="微软雅黑" w:hint="eastAsia"/>
          <w:sz w:val="24"/>
        </w:rPr>
        <w:t>签约日期：     年    月   日</w:t>
      </w:r>
    </w:p>
    <w:p w:rsidR="00905957" w:rsidRDefault="005B7D4F">
      <w:pPr>
        <w:spacing w:line="480" w:lineRule="exact"/>
        <w:ind w:firstLineChars="2500" w:firstLine="6000"/>
        <w:rPr>
          <w:rFonts w:ascii="微软雅黑" w:eastAsia="微软雅黑" w:hAnsi="微软雅黑"/>
          <w:sz w:val="24"/>
        </w:rPr>
      </w:pPr>
      <w:r>
        <w:rPr>
          <w:rFonts w:ascii="微软雅黑" w:eastAsia="微软雅黑" w:hAnsi="微软雅黑" w:hint="eastAsia"/>
          <w:sz w:val="24"/>
        </w:rPr>
        <w:t>签约地点：</w:t>
      </w:r>
    </w:p>
    <w:p w:rsidR="00905957" w:rsidRDefault="00905957">
      <w:pPr>
        <w:shd w:val="clear" w:color="auto" w:fill="FFFFFF"/>
        <w:snapToGrid w:val="0"/>
        <w:spacing w:line="460" w:lineRule="exact"/>
        <w:rPr>
          <w:rFonts w:ascii="微软雅黑" w:eastAsia="微软雅黑" w:hAnsi="微软雅黑"/>
          <w:sz w:val="24"/>
          <w:highlight w:val="yellow"/>
        </w:rPr>
      </w:pPr>
    </w:p>
    <w:p w:rsidR="00905957" w:rsidRDefault="00905957">
      <w:pPr>
        <w:pStyle w:val="a0"/>
      </w:pPr>
    </w:p>
    <w:p w:rsidR="00905957" w:rsidRDefault="005B7D4F">
      <w:pPr>
        <w:shd w:val="clear" w:color="auto" w:fill="FFFFFF"/>
        <w:snapToGrid w:val="0"/>
        <w:spacing w:line="460" w:lineRule="exact"/>
        <w:jc w:val="center"/>
        <w:rPr>
          <w:rFonts w:ascii="微软雅黑" w:eastAsia="微软雅黑" w:hAnsi="微软雅黑" w:cs="宋体"/>
          <w:szCs w:val="28"/>
        </w:rPr>
      </w:pPr>
      <w:r>
        <w:rPr>
          <w:rFonts w:ascii="微软雅黑" w:eastAsia="微软雅黑" w:hAnsi="微软雅黑" w:hint="eastAsia"/>
          <w:szCs w:val="28"/>
          <w:highlight w:val="yellow"/>
        </w:rPr>
        <w:t>（上述协议仅供参考、协议书以最终签订版本为准）</w:t>
      </w:r>
    </w:p>
    <w:p w:rsidR="00905957" w:rsidRDefault="00905957">
      <w:pPr>
        <w:shd w:val="clear" w:color="auto" w:fill="FFFFFF"/>
        <w:snapToGrid w:val="0"/>
        <w:spacing w:line="460" w:lineRule="exact"/>
        <w:jc w:val="center"/>
        <w:rPr>
          <w:rFonts w:ascii="微软雅黑" w:eastAsia="微软雅黑" w:hAnsi="微软雅黑" w:cs="宋体"/>
          <w:sz w:val="24"/>
          <w:szCs w:val="24"/>
        </w:rPr>
      </w:pPr>
    </w:p>
    <w:p w:rsidR="00905957" w:rsidRDefault="00905957">
      <w:pPr>
        <w:shd w:val="clear" w:color="auto" w:fill="FFFFFF"/>
        <w:snapToGrid w:val="0"/>
        <w:spacing w:line="360" w:lineRule="auto"/>
        <w:jc w:val="center"/>
        <w:rPr>
          <w:rFonts w:ascii="微软雅黑" w:eastAsia="微软雅黑" w:hAnsi="微软雅黑"/>
          <w:b/>
          <w:sz w:val="24"/>
          <w:szCs w:val="24"/>
        </w:rPr>
      </w:pPr>
    </w:p>
    <w:p w:rsidR="00905957" w:rsidRDefault="005B7D4F" w:rsidP="00883097">
      <w:pPr>
        <w:pageBreakBefore/>
        <w:adjustRightInd w:val="0"/>
        <w:snapToGrid w:val="0"/>
        <w:spacing w:beforeLines="50" w:afterLines="50"/>
        <w:jc w:val="center"/>
        <w:outlineLvl w:val="0"/>
        <w:rPr>
          <w:rFonts w:ascii="微软雅黑" w:eastAsia="微软雅黑" w:hAnsi="微软雅黑"/>
          <w:b/>
          <w:sz w:val="36"/>
          <w:szCs w:val="36"/>
        </w:rPr>
      </w:pPr>
      <w:bookmarkStart w:id="70" w:name="_Toc182488539"/>
      <w:r>
        <w:rPr>
          <w:rFonts w:ascii="微软雅黑" w:eastAsia="微软雅黑" w:hAnsi="微软雅黑" w:hint="eastAsia"/>
          <w:b/>
          <w:sz w:val="36"/>
          <w:szCs w:val="36"/>
        </w:rPr>
        <w:lastRenderedPageBreak/>
        <w:t xml:space="preserve">第五章    </w:t>
      </w:r>
      <w:bookmarkEnd w:id="66"/>
      <w:r>
        <w:rPr>
          <w:rFonts w:ascii="微软雅黑" w:eastAsia="微软雅黑" w:hAnsi="微软雅黑" w:hint="eastAsia"/>
          <w:b/>
          <w:sz w:val="36"/>
          <w:szCs w:val="36"/>
        </w:rPr>
        <w:t>相关格式范例</w:t>
      </w:r>
      <w:bookmarkEnd w:id="67"/>
      <w:bookmarkEnd w:id="70"/>
    </w:p>
    <w:p w:rsidR="00905957" w:rsidRDefault="005B7D4F">
      <w:pPr>
        <w:spacing w:line="360" w:lineRule="auto"/>
        <w:rPr>
          <w:rFonts w:ascii="微软雅黑" w:eastAsia="微软雅黑" w:hAnsi="微软雅黑"/>
          <w:b/>
          <w:sz w:val="24"/>
          <w:szCs w:val="24"/>
        </w:rPr>
      </w:pPr>
      <w:r>
        <w:rPr>
          <w:rFonts w:ascii="微软雅黑" w:eastAsia="微软雅黑" w:hAnsi="微软雅黑" w:hint="eastAsia"/>
          <w:b/>
          <w:sz w:val="24"/>
          <w:szCs w:val="24"/>
        </w:rPr>
        <w:t>一、投标人提交投标文件须知：</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1、投标人应按照招标文件规定的要求，进行编制电子投标响应文件，混乱的编排导致投标文件被误读或评标委员会查找不到有效文件是投标人的风险。</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2、所附表格中要求回答的全部问题和/或信息都必须正面回答。</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3、本声明书的签字人应保证全部声明和问题的回答是真实的和准确的。</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4、评标委员会将应用投标人提交的资料根据自己的判断和考虑决定投标人履行协议的合格性及能力。</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5、投标人提交的材料将在一定期限内被保密保存，但不退还。</w:t>
      </w:r>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6、全部文件应按投标人须知中规定的语言和份数提交。投标文件组成漏项或未按规定的格式编制的，内容不全或内容字迹模糊辨认不清的情况，相关责任由投标人自行承担。</w:t>
      </w:r>
    </w:p>
    <w:p w:rsidR="00905957" w:rsidRDefault="005B7D4F">
      <w:pPr>
        <w:spacing w:line="360" w:lineRule="auto"/>
        <w:rPr>
          <w:rFonts w:ascii="微软雅黑" w:eastAsia="微软雅黑" w:hAnsi="微软雅黑"/>
          <w:b/>
          <w:sz w:val="24"/>
          <w:szCs w:val="24"/>
          <w:lang w:val="zh-CN"/>
        </w:rPr>
      </w:pPr>
      <w:bookmarkStart w:id="71" w:name="_Toc233618988"/>
      <w:r>
        <w:rPr>
          <w:rFonts w:ascii="微软雅黑" w:eastAsia="微软雅黑" w:hAnsi="微软雅黑" w:hint="eastAsia"/>
          <w:b/>
          <w:sz w:val="24"/>
          <w:szCs w:val="24"/>
          <w:lang w:val="zh-CN"/>
        </w:rPr>
        <w:t>二、投标文件编制格式及规范要求：</w:t>
      </w:r>
      <w:bookmarkEnd w:id="71"/>
    </w:p>
    <w:p w:rsidR="00905957" w:rsidRDefault="005B7D4F">
      <w:pPr>
        <w:adjustRightInd w:val="0"/>
        <w:snapToGrid w:val="0"/>
        <w:spacing w:line="400" w:lineRule="exact"/>
        <w:ind w:firstLineChars="200" w:firstLine="420"/>
        <w:rPr>
          <w:rFonts w:ascii="微软雅黑" w:eastAsia="微软雅黑" w:hAnsi="微软雅黑"/>
          <w:sz w:val="21"/>
          <w:szCs w:val="21"/>
        </w:rPr>
      </w:pPr>
      <w:r>
        <w:rPr>
          <w:rFonts w:ascii="微软雅黑" w:eastAsia="微软雅黑" w:hAnsi="微软雅黑" w:hint="eastAsia"/>
          <w:sz w:val="21"/>
          <w:szCs w:val="21"/>
        </w:rPr>
        <w:t>详见招标文件规定</w:t>
      </w: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20"/>
        <w:rPr>
          <w:rFonts w:ascii="微软雅黑" w:eastAsia="微软雅黑" w:hAnsi="微软雅黑"/>
          <w:sz w:val="21"/>
          <w:szCs w:val="21"/>
        </w:rPr>
      </w:pPr>
    </w:p>
    <w:p w:rsidR="00905957" w:rsidRDefault="00905957">
      <w:pPr>
        <w:pStyle w:val="21"/>
        <w:adjustRightInd w:val="0"/>
        <w:snapToGrid w:val="0"/>
        <w:spacing w:before="0" w:line="400" w:lineRule="exact"/>
        <w:ind w:firstLine="480"/>
      </w:pPr>
    </w:p>
    <w:p w:rsidR="00905957" w:rsidRDefault="005B7D4F" w:rsidP="00534DD4">
      <w:pPr>
        <w:widowControl/>
        <w:ind w:firstLineChars="200" w:firstLine="640"/>
        <w:jc w:val="center"/>
        <w:rPr>
          <w:rFonts w:ascii="微软雅黑" w:eastAsia="微软雅黑" w:hAnsi="微软雅黑"/>
          <w:b/>
          <w:sz w:val="32"/>
          <w:szCs w:val="32"/>
        </w:rPr>
      </w:pPr>
      <w:bookmarkStart w:id="72" w:name="_Toc434248575"/>
      <w:bookmarkStart w:id="73" w:name="_Toc233618989"/>
      <w:r>
        <w:rPr>
          <w:rFonts w:ascii="微软雅黑" w:eastAsia="微软雅黑" w:hAnsi="微软雅黑" w:hint="eastAsia"/>
          <w:b/>
          <w:sz w:val="32"/>
          <w:szCs w:val="32"/>
        </w:rPr>
        <w:lastRenderedPageBreak/>
        <w:t>资格证明文件包括但不限予以下内容</w:t>
      </w:r>
    </w:p>
    <w:p w:rsidR="00534DD4" w:rsidRDefault="00534DD4"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a）投标声明书；（格式见附件）</w:t>
      </w:r>
    </w:p>
    <w:p w:rsidR="00534DD4" w:rsidRDefault="00534DD4"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 xml:space="preserve">b）投标人有效的工商营业执照副本复印件； </w:t>
      </w:r>
    </w:p>
    <w:p w:rsidR="00534DD4" w:rsidRDefault="00534DD4"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c）</w:t>
      </w:r>
      <w:r>
        <w:rPr>
          <w:rFonts w:ascii="微软雅黑" w:eastAsia="微软雅黑" w:hAnsi="微软雅黑"/>
          <w:sz w:val="21"/>
          <w:szCs w:val="21"/>
        </w:rPr>
        <w:t>法定代表人</w:t>
      </w:r>
      <w:r>
        <w:rPr>
          <w:rFonts w:ascii="微软雅黑" w:eastAsia="微软雅黑" w:hAnsi="微软雅黑" w:hint="eastAsia"/>
          <w:sz w:val="21"/>
          <w:szCs w:val="21"/>
        </w:rPr>
        <w:t>（或负责人）</w:t>
      </w:r>
      <w:r>
        <w:rPr>
          <w:rFonts w:ascii="微软雅黑" w:eastAsia="微软雅黑" w:hAnsi="微软雅黑"/>
          <w:sz w:val="21"/>
          <w:szCs w:val="21"/>
        </w:rPr>
        <w:t>身份证明书</w:t>
      </w:r>
      <w:r>
        <w:rPr>
          <w:rFonts w:ascii="微软雅黑" w:eastAsia="微软雅黑" w:hAnsi="微软雅黑" w:hint="eastAsia"/>
          <w:sz w:val="21"/>
          <w:szCs w:val="21"/>
        </w:rPr>
        <w:t>、投标人法定代表人（或负责人）授权书、法定代表人（或负责人）及其授权委托人的身份证复印件；如法定代表人（或负责人）直接参加投标并对相应文件签字的，只需提供其身份证复印件；（格式见附件）</w:t>
      </w:r>
    </w:p>
    <w:p w:rsidR="00534DD4" w:rsidRDefault="00534DD4"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 xml:space="preserve">d）《中华人民共和国金融许可证》复印件； </w:t>
      </w:r>
    </w:p>
    <w:p w:rsidR="00534DD4" w:rsidRDefault="00534DD4"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e）人民银行上年度综合评价B等及以上证明材料复印件，不纳入人民银行评级范围的银行不受此限制</w:t>
      </w:r>
      <w:r w:rsidRPr="009C66E8">
        <w:rPr>
          <w:rFonts w:ascii="微软雅黑" w:eastAsia="微软雅黑" w:hAnsi="微软雅黑" w:hint="eastAsia"/>
          <w:sz w:val="21"/>
          <w:szCs w:val="21"/>
        </w:rPr>
        <w:t>（如投标人不能提供的，可提供</w:t>
      </w:r>
      <w:r>
        <w:rPr>
          <w:rFonts w:ascii="微软雅黑" w:eastAsia="微软雅黑" w:hAnsi="微软雅黑" w:hint="eastAsia"/>
          <w:sz w:val="21"/>
          <w:szCs w:val="21"/>
        </w:rPr>
        <w:t>投标人上级银行的相关资料）；</w:t>
      </w:r>
    </w:p>
    <w:p w:rsidR="00534DD4" w:rsidRDefault="00534DD4"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f） 依法开展经营活动，近3年内在经营活动中无重大违法违规记录及重大违约事件的承诺；</w:t>
      </w:r>
    </w:p>
    <w:p w:rsidR="00534DD4" w:rsidRDefault="00534DD4" w:rsidP="00534DD4">
      <w:pPr>
        <w:widowControl/>
        <w:spacing w:line="400" w:lineRule="exact"/>
        <w:ind w:firstLineChars="200" w:firstLine="420"/>
        <w:jc w:val="left"/>
        <w:rPr>
          <w:rFonts w:ascii="微软雅黑" w:eastAsia="微软雅黑" w:hAnsi="微软雅黑"/>
          <w:sz w:val="21"/>
          <w:szCs w:val="21"/>
        </w:rPr>
      </w:pPr>
      <w:r>
        <w:rPr>
          <w:rFonts w:ascii="微软雅黑" w:eastAsia="微软雅黑" w:hAnsi="微软雅黑" w:hint="eastAsia"/>
          <w:sz w:val="21"/>
          <w:szCs w:val="21"/>
        </w:rPr>
        <w:t>g）廉政承诺书；（格式见附件）</w:t>
      </w:r>
    </w:p>
    <w:p w:rsidR="00905957" w:rsidRPr="00534DD4" w:rsidRDefault="00905957">
      <w:pPr>
        <w:snapToGrid w:val="0"/>
        <w:spacing w:line="420" w:lineRule="exact"/>
        <w:ind w:firstLineChars="200" w:firstLine="420"/>
        <w:jc w:val="center"/>
        <w:rPr>
          <w:rFonts w:ascii="微软雅黑" w:eastAsia="微软雅黑" w:hAnsi="微软雅黑"/>
          <w:sz w:val="21"/>
          <w:szCs w:val="21"/>
          <w:highlight w:val="yellow"/>
        </w:rPr>
      </w:pPr>
    </w:p>
    <w:p w:rsidR="00905957" w:rsidRDefault="005B7D4F">
      <w:pPr>
        <w:snapToGrid w:val="0"/>
        <w:spacing w:line="420" w:lineRule="exact"/>
        <w:ind w:firstLineChars="200" w:firstLine="420"/>
        <w:jc w:val="center"/>
        <w:rPr>
          <w:rFonts w:ascii="微软雅黑" w:eastAsia="微软雅黑" w:hAnsi="微软雅黑"/>
          <w:sz w:val="21"/>
          <w:szCs w:val="21"/>
        </w:rPr>
      </w:pPr>
      <w:r>
        <w:rPr>
          <w:rFonts w:ascii="微软雅黑" w:eastAsia="微软雅黑" w:hAnsi="微软雅黑" w:hint="eastAsia"/>
          <w:sz w:val="21"/>
          <w:szCs w:val="21"/>
          <w:highlight w:val="yellow"/>
        </w:rPr>
        <w:t>复印件均须加盖供应商电子公章</w:t>
      </w:r>
    </w:p>
    <w:p w:rsidR="00905957" w:rsidRDefault="00905957">
      <w:pPr>
        <w:spacing w:line="360" w:lineRule="auto"/>
        <w:ind w:firstLineChars="200" w:firstLine="480"/>
        <w:rPr>
          <w:rFonts w:ascii="微软雅黑" w:eastAsia="微软雅黑" w:hAnsi="微软雅黑"/>
          <w:b/>
          <w:sz w:val="24"/>
          <w:szCs w:val="24"/>
        </w:rPr>
      </w:pPr>
    </w:p>
    <w:p w:rsidR="00905957" w:rsidRDefault="00905957">
      <w:pPr>
        <w:spacing w:line="360" w:lineRule="auto"/>
        <w:ind w:firstLineChars="200" w:firstLine="480"/>
        <w:rPr>
          <w:rFonts w:ascii="微软雅黑" w:eastAsia="微软雅黑" w:hAnsi="微软雅黑"/>
          <w:b/>
          <w:sz w:val="24"/>
          <w:szCs w:val="24"/>
        </w:rPr>
      </w:pPr>
    </w:p>
    <w:p w:rsidR="00905957" w:rsidRDefault="00905957">
      <w:pPr>
        <w:spacing w:line="360" w:lineRule="auto"/>
        <w:ind w:firstLineChars="200" w:firstLine="480"/>
        <w:rPr>
          <w:rFonts w:ascii="微软雅黑" w:eastAsia="微软雅黑" w:hAnsi="微软雅黑"/>
          <w:b/>
          <w:sz w:val="24"/>
          <w:szCs w:val="24"/>
        </w:rPr>
      </w:pPr>
    </w:p>
    <w:p w:rsidR="00905957" w:rsidRDefault="00905957">
      <w:pPr>
        <w:spacing w:line="360" w:lineRule="auto"/>
        <w:ind w:firstLineChars="200" w:firstLine="480"/>
        <w:rPr>
          <w:rFonts w:ascii="微软雅黑" w:eastAsia="微软雅黑" w:hAnsi="微软雅黑"/>
          <w:b/>
          <w:sz w:val="24"/>
          <w:szCs w:val="24"/>
        </w:rPr>
      </w:pPr>
    </w:p>
    <w:p w:rsidR="00905957" w:rsidRDefault="00905957">
      <w:pPr>
        <w:spacing w:line="360" w:lineRule="auto"/>
        <w:ind w:firstLineChars="200" w:firstLine="480"/>
        <w:rPr>
          <w:rFonts w:ascii="微软雅黑" w:eastAsia="微软雅黑" w:hAnsi="微软雅黑"/>
          <w:b/>
          <w:sz w:val="24"/>
          <w:szCs w:val="24"/>
        </w:rPr>
      </w:pPr>
    </w:p>
    <w:p w:rsidR="00905957" w:rsidRDefault="00905957">
      <w:pPr>
        <w:spacing w:line="360" w:lineRule="auto"/>
        <w:ind w:firstLineChars="200" w:firstLine="480"/>
        <w:rPr>
          <w:rFonts w:ascii="微软雅黑" w:eastAsia="微软雅黑" w:hAnsi="微软雅黑"/>
          <w:b/>
          <w:sz w:val="24"/>
          <w:szCs w:val="24"/>
        </w:rPr>
      </w:pPr>
    </w:p>
    <w:p w:rsidR="00905957" w:rsidRDefault="00905957">
      <w:pPr>
        <w:spacing w:line="360" w:lineRule="auto"/>
        <w:ind w:firstLineChars="200" w:firstLine="480"/>
        <w:rPr>
          <w:rFonts w:ascii="微软雅黑" w:eastAsia="微软雅黑" w:hAnsi="微软雅黑"/>
          <w:b/>
          <w:sz w:val="24"/>
          <w:szCs w:val="24"/>
        </w:rPr>
      </w:pPr>
    </w:p>
    <w:p w:rsidR="00905957" w:rsidRDefault="00905957">
      <w:pPr>
        <w:spacing w:line="360" w:lineRule="auto"/>
        <w:ind w:firstLineChars="200" w:firstLine="480"/>
        <w:rPr>
          <w:rFonts w:ascii="微软雅黑" w:eastAsia="微软雅黑" w:hAnsi="微软雅黑"/>
          <w:b/>
          <w:sz w:val="24"/>
          <w:szCs w:val="24"/>
        </w:rPr>
      </w:pPr>
    </w:p>
    <w:p w:rsidR="00905957" w:rsidRDefault="00905957">
      <w:pPr>
        <w:spacing w:line="360" w:lineRule="auto"/>
        <w:ind w:firstLineChars="200" w:firstLine="480"/>
        <w:rPr>
          <w:rFonts w:ascii="微软雅黑" w:eastAsia="微软雅黑" w:hAnsi="微软雅黑"/>
          <w:b/>
          <w:sz w:val="24"/>
          <w:szCs w:val="24"/>
        </w:rPr>
      </w:pPr>
    </w:p>
    <w:p w:rsidR="00905957" w:rsidRDefault="00905957">
      <w:pPr>
        <w:spacing w:line="360" w:lineRule="auto"/>
        <w:ind w:firstLineChars="200" w:firstLine="480"/>
        <w:rPr>
          <w:rFonts w:ascii="微软雅黑" w:eastAsia="微软雅黑" w:hAnsi="微软雅黑"/>
          <w:b/>
          <w:sz w:val="24"/>
          <w:szCs w:val="24"/>
        </w:rPr>
      </w:pPr>
    </w:p>
    <w:p w:rsidR="00905957" w:rsidRDefault="00905957">
      <w:pPr>
        <w:spacing w:line="360" w:lineRule="auto"/>
        <w:ind w:firstLineChars="200" w:firstLine="480"/>
        <w:rPr>
          <w:rFonts w:ascii="微软雅黑" w:eastAsia="微软雅黑" w:hAnsi="微软雅黑"/>
          <w:b/>
          <w:sz w:val="24"/>
          <w:szCs w:val="24"/>
        </w:rPr>
      </w:pPr>
    </w:p>
    <w:p w:rsidR="00905957" w:rsidRDefault="00905957" w:rsidP="00661A3B">
      <w:pPr>
        <w:spacing w:line="360" w:lineRule="auto"/>
        <w:ind w:firstLineChars="200" w:firstLine="480"/>
        <w:rPr>
          <w:rFonts w:ascii="微软雅黑" w:eastAsia="微软雅黑" w:hAnsi="微软雅黑"/>
          <w:b/>
          <w:sz w:val="24"/>
          <w:szCs w:val="24"/>
        </w:rPr>
      </w:pPr>
    </w:p>
    <w:p w:rsidR="00905957" w:rsidRPr="00661A3B" w:rsidRDefault="00905957" w:rsidP="00661A3B">
      <w:pPr>
        <w:spacing w:line="360" w:lineRule="auto"/>
        <w:ind w:firstLineChars="200" w:firstLine="480"/>
        <w:rPr>
          <w:rFonts w:ascii="微软雅黑" w:eastAsia="微软雅黑" w:hAnsi="微软雅黑"/>
          <w:b/>
          <w:sz w:val="24"/>
          <w:szCs w:val="24"/>
        </w:rPr>
      </w:pPr>
    </w:p>
    <w:p w:rsidR="00661A3B" w:rsidRPr="00661A3B" w:rsidRDefault="00661A3B" w:rsidP="00661A3B">
      <w:pPr>
        <w:spacing w:line="360" w:lineRule="auto"/>
        <w:ind w:firstLineChars="200" w:firstLine="480"/>
        <w:rPr>
          <w:rFonts w:ascii="微软雅黑" w:eastAsia="微软雅黑" w:hAnsi="微软雅黑"/>
          <w:b/>
          <w:sz w:val="24"/>
          <w:szCs w:val="24"/>
        </w:rPr>
      </w:pPr>
    </w:p>
    <w:p w:rsidR="00905957" w:rsidRDefault="005B7D4F" w:rsidP="00883097">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lastRenderedPageBreak/>
        <w:t>1、投标声明书</w:t>
      </w:r>
    </w:p>
    <w:p w:rsidR="00905957" w:rsidRDefault="005B7D4F">
      <w:pPr>
        <w:spacing w:line="360" w:lineRule="auto"/>
        <w:rPr>
          <w:rFonts w:ascii="微软雅黑" w:eastAsia="微软雅黑" w:hAnsi="微软雅黑"/>
          <w:sz w:val="24"/>
          <w:szCs w:val="24"/>
        </w:rPr>
      </w:pPr>
      <w:r>
        <w:rPr>
          <w:rFonts w:ascii="微软雅黑" w:eastAsia="微软雅黑" w:hAnsi="微软雅黑" w:cs="Arial" w:hint="eastAsia"/>
          <w:sz w:val="24"/>
          <w:szCs w:val="24"/>
        </w:rPr>
        <w:t>安吉县</w:t>
      </w:r>
      <w:r w:rsidR="00661A3B">
        <w:rPr>
          <w:rFonts w:ascii="微软雅黑" w:eastAsia="微软雅黑" w:hAnsi="微软雅黑" w:cs="Arial" w:hint="eastAsia"/>
          <w:sz w:val="24"/>
          <w:szCs w:val="24"/>
        </w:rPr>
        <w:t>人民法院</w:t>
      </w:r>
      <w:r>
        <w:rPr>
          <w:rFonts w:ascii="微软雅黑" w:eastAsia="微软雅黑" w:hAnsi="微软雅黑" w:hint="eastAsia"/>
          <w:sz w:val="24"/>
          <w:szCs w:val="24"/>
        </w:rPr>
        <w:t>、安吉匠心工程咨询有限责任公司</w:t>
      </w:r>
      <w:r>
        <w:rPr>
          <w:rFonts w:ascii="微软雅黑" w:eastAsia="微软雅黑" w:hAnsi="微软雅黑" w:hint="eastAsia"/>
          <w:kern w:val="0"/>
          <w:sz w:val="24"/>
          <w:szCs w:val="24"/>
          <w:lang w:val="zh-CN"/>
        </w:rPr>
        <w:t>：</w:t>
      </w:r>
    </w:p>
    <w:p w:rsidR="00905957" w:rsidRDefault="005B7D4F">
      <w:pPr>
        <w:pStyle w:val="a8"/>
        <w:adjustRightInd w:val="0"/>
        <w:snapToGrid w:val="0"/>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本单位自愿参加《</w:t>
      </w:r>
      <w:r w:rsidR="003776F8">
        <w:rPr>
          <w:rFonts w:ascii="微软雅黑" w:eastAsia="微软雅黑" w:hAnsi="微软雅黑" w:cs="Arial" w:hint="eastAsia"/>
          <w:sz w:val="24"/>
          <w:szCs w:val="24"/>
        </w:rPr>
        <w:t>安吉县人民法院2025年公款竞争性存放非政府采购项目</w:t>
      </w:r>
      <w:r>
        <w:rPr>
          <w:rFonts w:ascii="微软雅黑" w:eastAsia="微软雅黑" w:hAnsi="微软雅黑" w:hint="eastAsia"/>
          <w:sz w:val="24"/>
          <w:szCs w:val="24"/>
        </w:rPr>
        <w:t>》(项目编号：</w:t>
      </w:r>
      <w:r w:rsidR="003776F8">
        <w:rPr>
          <w:rFonts w:ascii="微软雅黑" w:eastAsia="微软雅黑" w:hAnsi="微软雅黑" w:hint="eastAsia"/>
          <w:sz w:val="24"/>
          <w:szCs w:val="24"/>
        </w:rPr>
        <w:t>AJJXZX2025-001</w:t>
      </w:r>
      <w:r>
        <w:rPr>
          <w:rFonts w:ascii="微软雅黑" w:eastAsia="微软雅黑" w:hAnsi="微软雅黑" w:hint="eastAsia"/>
          <w:sz w:val="24"/>
          <w:szCs w:val="24"/>
        </w:rPr>
        <w:t>)的投标，并保证投标文件中所列举的投标报价文件及相关资料和基本情况资料是真实的、合法的。</w:t>
      </w:r>
    </w:p>
    <w:p w:rsidR="00905957" w:rsidRDefault="005B7D4F">
      <w:pPr>
        <w:snapToGrid w:val="0"/>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我投标人已详细阅读全部“招标文件”，包括修改文件（如果有）以及全部招标资料和相关附件，并已了解我投标人在招投标过程中的权利和义务。</w:t>
      </w:r>
    </w:p>
    <w:p w:rsidR="00905957" w:rsidRDefault="005B7D4F">
      <w:pPr>
        <w:snapToGrid w:val="0"/>
        <w:spacing w:line="360" w:lineRule="auto"/>
        <w:ind w:firstLine="480"/>
        <w:rPr>
          <w:rFonts w:ascii="微软雅黑" w:eastAsia="微软雅黑" w:hAnsi="微软雅黑"/>
          <w:sz w:val="24"/>
          <w:szCs w:val="24"/>
        </w:rPr>
      </w:pPr>
      <w:r>
        <w:rPr>
          <w:rFonts w:ascii="微软雅黑" w:eastAsia="微软雅黑" w:hAnsi="微软雅黑" w:hint="eastAsia"/>
          <w:sz w:val="24"/>
          <w:szCs w:val="24"/>
        </w:rPr>
        <w:t>我投标人理解并接受招标文件的各项规定和要求，同意此次招标文件中的各项内容，并同意提供按照贵方可能要求的与投标有关的一切数据或资料等。</w:t>
      </w:r>
    </w:p>
    <w:p w:rsidR="00905957" w:rsidRDefault="005B7D4F">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我投标人如中标，保证按照投标文件的承诺与贵方签订协议，保证履行协议条款。</w:t>
      </w:r>
    </w:p>
    <w:p w:rsidR="00905957" w:rsidRDefault="00905957">
      <w:pPr>
        <w:adjustRightInd w:val="0"/>
        <w:snapToGrid w:val="0"/>
        <w:spacing w:line="360" w:lineRule="auto"/>
        <w:ind w:firstLine="480"/>
        <w:rPr>
          <w:rFonts w:ascii="微软雅黑" w:eastAsia="微软雅黑" w:hAnsi="微软雅黑"/>
          <w:kern w:val="0"/>
          <w:sz w:val="24"/>
          <w:szCs w:val="24"/>
          <w:lang w:val="zh-CN"/>
        </w:rPr>
      </w:pPr>
    </w:p>
    <w:p w:rsidR="00905957" w:rsidRDefault="00905957">
      <w:pPr>
        <w:adjustRightInd w:val="0"/>
        <w:snapToGrid w:val="0"/>
        <w:spacing w:line="360" w:lineRule="auto"/>
        <w:rPr>
          <w:rFonts w:ascii="微软雅黑" w:eastAsia="微软雅黑" w:hAnsi="微软雅黑"/>
          <w:kern w:val="0"/>
          <w:sz w:val="24"/>
          <w:szCs w:val="24"/>
          <w:lang w:val="zh-CN"/>
        </w:rPr>
      </w:pPr>
    </w:p>
    <w:p w:rsidR="00905957" w:rsidRDefault="005B7D4F">
      <w:pPr>
        <w:adjustRightInd w:val="0"/>
        <w:snapToGrid w:val="0"/>
        <w:spacing w:line="360" w:lineRule="auto"/>
        <w:ind w:right="480"/>
        <w:jc w:val="center"/>
        <w:rPr>
          <w:rFonts w:ascii="微软雅黑" w:eastAsia="微软雅黑" w:hAnsi="微软雅黑"/>
          <w:kern w:val="0"/>
          <w:sz w:val="24"/>
          <w:szCs w:val="24"/>
        </w:rPr>
      </w:pPr>
      <w:r>
        <w:rPr>
          <w:rFonts w:ascii="微软雅黑" w:eastAsia="微软雅黑" w:hAnsi="微软雅黑" w:hint="eastAsia"/>
          <w:kern w:val="0"/>
          <w:sz w:val="24"/>
          <w:szCs w:val="24"/>
          <w:lang w:val="zh-CN"/>
        </w:rPr>
        <w:t>投标人名称(公章)：</w:t>
      </w:r>
    </w:p>
    <w:p w:rsidR="00905957" w:rsidRDefault="005B7D4F">
      <w:pPr>
        <w:adjustRightInd w:val="0"/>
        <w:snapToGrid w:val="0"/>
        <w:spacing w:line="360" w:lineRule="auto"/>
        <w:ind w:right="480"/>
        <w:jc w:val="center"/>
        <w:rPr>
          <w:rFonts w:ascii="微软雅黑" w:eastAsia="微软雅黑" w:hAnsi="微软雅黑"/>
          <w:kern w:val="0"/>
          <w:sz w:val="24"/>
          <w:szCs w:val="24"/>
        </w:rPr>
      </w:pPr>
      <w:r>
        <w:rPr>
          <w:rFonts w:ascii="微软雅黑" w:eastAsia="微软雅黑" w:hAnsi="微软雅黑" w:hint="eastAsia"/>
          <w:kern w:val="0"/>
          <w:sz w:val="24"/>
          <w:szCs w:val="24"/>
          <w:lang w:val="zh-CN"/>
        </w:rPr>
        <w:t>授权委托人(签字)：</w:t>
      </w:r>
    </w:p>
    <w:p w:rsidR="00905957" w:rsidRDefault="005B7D4F">
      <w:pPr>
        <w:adjustRightInd w:val="0"/>
        <w:snapToGrid w:val="0"/>
        <w:spacing w:line="360" w:lineRule="auto"/>
        <w:ind w:right="480"/>
        <w:jc w:val="center"/>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 xml:space="preserve"> 日期</w:t>
      </w:r>
      <w:r>
        <w:rPr>
          <w:rFonts w:ascii="微软雅黑" w:eastAsia="微软雅黑" w:hAnsi="微软雅黑" w:hint="eastAsia"/>
          <w:kern w:val="0"/>
          <w:sz w:val="24"/>
          <w:szCs w:val="24"/>
        </w:rPr>
        <w:t xml:space="preserve">：   </w:t>
      </w:r>
      <w:r>
        <w:rPr>
          <w:rFonts w:ascii="微软雅黑" w:eastAsia="微软雅黑" w:hAnsi="微软雅黑" w:hint="eastAsia"/>
          <w:kern w:val="0"/>
          <w:sz w:val="24"/>
          <w:szCs w:val="24"/>
          <w:lang w:val="zh-CN"/>
        </w:rPr>
        <w:t>年  月  日</w:t>
      </w:r>
    </w:p>
    <w:p w:rsidR="00905957" w:rsidRDefault="00905957">
      <w:pPr>
        <w:spacing w:line="360" w:lineRule="auto"/>
        <w:rPr>
          <w:rFonts w:ascii="微软雅黑" w:eastAsia="微软雅黑" w:hAnsi="微软雅黑"/>
          <w:b/>
          <w:sz w:val="24"/>
          <w:szCs w:val="24"/>
        </w:rPr>
      </w:pPr>
    </w:p>
    <w:p w:rsidR="00905957" w:rsidRDefault="00905957">
      <w:pPr>
        <w:spacing w:line="360" w:lineRule="auto"/>
        <w:rPr>
          <w:rFonts w:ascii="微软雅黑" w:eastAsia="微软雅黑" w:hAnsi="微软雅黑"/>
          <w:b/>
          <w:sz w:val="24"/>
          <w:szCs w:val="24"/>
        </w:rPr>
      </w:pPr>
    </w:p>
    <w:p w:rsidR="00905957" w:rsidRDefault="00905957">
      <w:pPr>
        <w:spacing w:line="360" w:lineRule="auto"/>
        <w:rPr>
          <w:rFonts w:ascii="微软雅黑" w:eastAsia="微软雅黑" w:hAnsi="微软雅黑"/>
          <w:b/>
          <w:sz w:val="24"/>
          <w:szCs w:val="24"/>
        </w:rPr>
      </w:pPr>
    </w:p>
    <w:p w:rsidR="00905957" w:rsidRDefault="00905957">
      <w:pPr>
        <w:spacing w:line="360" w:lineRule="auto"/>
        <w:rPr>
          <w:rFonts w:ascii="微软雅黑" w:eastAsia="微软雅黑" w:hAnsi="微软雅黑"/>
          <w:b/>
          <w:sz w:val="24"/>
          <w:szCs w:val="24"/>
        </w:rPr>
      </w:pPr>
    </w:p>
    <w:p w:rsidR="00905957" w:rsidRDefault="00905957">
      <w:pPr>
        <w:spacing w:line="360" w:lineRule="auto"/>
        <w:rPr>
          <w:rFonts w:ascii="微软雅黑" w:eastAsia="微软雅黑" w:hAnsi="微软雅黑"/>
          <w:b/>
          <w:sz w:val="24"/>
          <w:szCs w:val="24"/>
        </w:rPr>
      </w:pPr>
    </w:p>
    <w:p w:rsidR="00905957" w:rsidRDefault="00905957">
      <w:pPr>
        <w:spacing w:line="360" w:lineRule="auto"/>
        <w:rPr>
          <w:rFonts w:ascii="微软雅黑" w:eastAsia="微软雅黑" w:hAnsi="微软雅黑"/>
          <w:b/>
          <w:sz w:val="24"/>
          <w:szCs w:val="24"/>
        </w:rPr>
      </w:pPr>
    </w:p>
    <w:p w:rsidR="00905957" w:rsidRDefault="00905957" w:rsidP="00883097">
      <w:pPr>
        <w:spacing w:beforeLines="50" w:afterLines="50"/>
        <w:jc w:val="center"/>
        <w:rPr>
          <w:rFonts w:ascii="微软雅黑" w:eastAsia="微软雅黑" w:hAnsi="微软雅黑"/>
          <w:b/>
          <w:sz w:val="30"/>
          <w:szCs w:val="30"/>
        </w:rPr>
      </w:pPr>
    </w:p>
    <w:p w:rsidR="00905957" w:rsidRDefault="005B7D4F" w:rsidP="00883097">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lastRenderedPageBreak/>
        <w:t>2、工商营业执照 (复印件加盖公章)</w:t>
      </w:r>
    </w:p>
    <w:p w:rsidR="00905957" w:rsidRDefault="00905957">
      <w:pPr>
        <w:spacing w:line="360" w:lineRule="auto"/>
        <w:rPr>
          <w:rFonts w:ascii="微软雅黑" w:eastAsia="微软雅黑" w:hAnsi="微软雅黑"/>
          <w:b/>
          <w:sz w:val="24"/>
          <w:szCs w:val="24"/>
        </w:rPr>
      </w:pPr>
    </w:p>
    <w:p w:rsidR="00905957" w:rsidRDefault="00905957">
      <w:pPr>
        <w:pStyle w:val="a0"/>
      </w:pPr>
    </w:p>
    <w:p w:rsidR="00905957" w:rsidRDefault="00905957">
      <w:pPr>
        <w:pStyle w:val="a0"/>
      </w:pPr>
    </w:p>
    <w:p w:rsidR="00905957" w:rsidRDefault="00905957">
      <w:pPr>
        <w:pStyle w:val="a0"/>
      </w:pPr>
    </w:p>
    <w:p w:rsidR="00905957" w:rsidRDefault="00905957">
      <w:pPr>
        <w:pStyle w:val="a0"/>
      </w:pPr>
    </w:p>
    <w:p w:rsidR="005A3B0B" w:rsidRDefault="005A3B0B">
      <w:pPr>
        <w:pStyle w:val="a0"/>
      </w:pPr>
    </w:p>
    <w:p w:rsidR="005A3B0B" w:rsidRDefault="005A3B0B">
      <w:pPr>
        <w:pStyle w:val="a0"/>
      </w:pPr>
    </w:p>
    <w:p w:rsidR="00905957" w:rsidRDefault="00905957">
      <w:pPr>
        <w:pStyle w:val="a0"/>
      </w:pPr>
    </w:p>
    <w:p w:rsidR="00905957" w:rsidRDefault="00905957">
      <w:pPr>
        <w:pStyle w:val="a0"/>
      </w:pPr>
    </w:p>
    <w:p w:rsidR="00905957" w:rsidRDefault="005B7D4F" w:rsidP="00883097">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t>3、法定代表人（负责人）身份证明书</w:t>
      </w:r>
    </w:p>
    <w:p w:rsidR="00905957" w:rsidRDefault="005B7D4F">
      <w:pPr>
        <w:spacing w:line="360" w:lineRule="auto"/>
        <w:rPr>
          <w:rFonts w:ascii="微软雅黑" w:eastAsia="微软雅黑" w:hAnsi="微软雅黑"/>
          <w:sz w:val="24"/>
          <w:szCs w:val="24"/>
        </w:rPr>
      </w:pPr>
      <w:r>
        <w:rPr>
          <w:rFonts w:ascii="微软雅黑" w:eastAsia="微软雅黑" w:hAnsi="微软雅黑" w:hint="eastAsia"/>
          <w:sz w:val="24"/>
          <w:szCs w:val="24"/>
        </w:rPr>
        <w:t>致</w:t>
      </w:r>
      <w:r>
        <w:rPr>
          <w:rFonts w:ascii="微软雅黑" w:eastAsia="微软雅黑" w:hAnsi="微软雅黑" w:hint="eastAsia"/>
          <w:sz w:val="24"/>
          <w:szCs w:val="24"/>
          <w:lang w:val="zh-CN"/>
        </w:rPr>
        <w:t>：</w:t>
      </w:r>
    </w:p>
    <w:p w:rsidR="00905957" w:rsidRDefault="005B7D4F" w:rsidP="00883097">
      <w:pPr>
        <w:spacing w:beforeLines="50" w:afterLines="50"/>
        <w:ind w:firstLineChars="200" w:firstLine="480"/>
        <w:rPr>
          <w:rFonts w:ascii="微软雅黑" w:eastAsia="微软雅黑" w:hAnsi="微软雅黑"/>
          <w:sz w:val="24"/>
          <w:szCs w:val="24"/>
          <w:u w:val="single"/>
        </w:rPr>
      </w:pPr>
      <w:r>
        <w:rPr>
          <w:rFonts w:ascii="微软雅黑" w:eastAsia="微软雅黑" w:hAnsi="微软雅黑" w:hint="eastAsia"/>
          <w:sz w:val="24"/>
          <w:szCs w:val="24"/>
          <w:u w:val="single"/>
        </w:rPr>
        <w:t xml:space="preserve"> （法定代表人姓名） </w:t>
      </w:r>
      <w:r>
        <w:rPr>
          <w:rFonts w:ascii="微软雅黑" w:eastAsia="微软雅黑" w:hAnsi="微软雅黑" w:hint="eastAsia"/>
          <w:sz w:val="24"/>
          <w:szCs w:val="24"/>
        </w:rPr>
        <w:t>系</w:t>
      </w:r>
      <w:r>
        <w:rPr>
          <w:rFonts w:ascii="微软雅黑" w:eastAsia="微软雅黑" w:hAnsi="微软雅黑" w:hint="eastAsia"/>
          <w:sz w:val="24"/>
          <w:szCs w:val="24"/>
          <w:u w:val="single"/>
        </w:rPr>
        <w:t xml:space="preserve">     （供应商名称）     </w:t>
      </w:r>
      <w:r>
        <w:rPr>
          <w:rFonts w:ascii="微软雅黑" w:eastAsia="微软雅黑" w:hAnsi="微软雅黑" w:hint="eastAsia"/>
          <w:sz w:val="24"/>
          <w:szCs w:val="24"/>
        </w:rPr>
        <w:t>的法定代表人，性别，职务，联系电话 ，传真，联系地址，邮编  。</w:t>
      </w:r>
    </w:p>
    <w:p w:rsidR="00905957" w:rsidRDefault="005B7D4F" w:rsidP="00883097">
      <w:pPr>
        <w:spacing w:beforeLines="50" w:afterLines="50"/>
        <w:ind w:firstLineChars="200" w:firstLine="480"/>
        <w:rPr>
          <w:rFonts w:ascii="微软雅黑" w:eastAsia="微软雅黑" w:hAnsi="微软雅黑"/>
          <w:sz w:val="24"/>
          <w:szCs w:val="24"/>
        </w:rPr>
      </w:pPr>
      <w:r>
        <w:rPr>
          <w:rFonts w:ascii="微软雅黑" w:eastAsia="微软雅黑" w:hAnsi="微软雅黑" w:hint="eastAsia"/>
          <w:sz w:val="24"/>
          <w:szCs w:val="24"/>
        </w:rPr>
        <w:t>特此证明</w:t>
      </w:r>
    </w:p>
    <w:p w:rsidR="00905957" w:rsidRDefault="00905957" w:rsidP="00883097">
      <w:pPr>
        <w:spacing w:beforeLines="50" w:afterLines="50" w:line="400" w:lineRule="exact"/>
        <w:jc w:val="right"/>
        <w:rPr>
          <w:rFonts w:ascii="微软雅黑" w:eastAsia="微软雅黑" w:hAnsi="微软雅黑"/>
          <w:sz w:val="24"/>
          <w:szCs w:val="24"/>
        </w:rPr>
      </w:pPr>
    </w:p>
    <w:p w:rsidR="00905957" w:rsidRDefault="005B7D4F" w:rsidP="00883097">
      <w:pPr>
        <w:spacing w:beforeLines="50" w:afterLines="50" w:line="400" w:lineRule="exact"/>
        <w:jc w:val="right"/>
        <w:rPr>
          <w:rFonts w:ascii="微软雅黑" w:eastAsia="微软雅黑" w:hAnsi="微软雅黑"/>
          <w:sz w:val="24"/>
          <w:szCs w:val="24"/>
        </w:rPr>
      </w:pPr>
      <w:r>
        <w:rPr>
          <w:rFonts w:ascii="微软雅黑" w:eastAsia="微软雅黑" w:hAnsi="微软雅黑" w:hint="eastAsia"/>
          <w:sz w:val="24"/>
          <w:szCs w:val="24"/>
        </w:rPr>
        <w:t>供应商名称（盖章）：</w:t>
      </w:r>
    </w:p>
    <w:p w:rsidR="00905957" w:rsidRDefault="005B7D4F" w:rsidP="00883097">
      <w:pPr>
        <w:wordWrap w:val="0"/>
        <w:spacing w:beforeLines="50" w:afterLines="50" w:line="400" w:lineRule="exact"/>
        <w:jc w:val="right"/>
        <w:rPr>
          <w:rFonts w:ascii="微软雅黑" w:eastAsia="微软雅黑" w:hAnsi="微软雅黑"/>
          <w:sz w:val="24"/>
          <w:szCs w:val="24"/>
        </w:rPr>
      </w:pPr>
      <w:r>
        <w:rPr>
          <w:rFonts w:ascii="微软雅黑" w:eastAsia="微软雅黑" w:hAnsi="微软雅黑" w:hint="eastAsia"/>
          <w:sz w:val="24"/>
          <w:szCs w:val="24"/>
        </w:rPr>
        <w:t>日期：  年   月  日</w:t>
      </w:r>
    </w:p>
    <w:p w:rsidR="00905957" w:rsidRDefault="005B7D4F" w:rsidP="00883097">
      <w:pPr>
        <w:spacing w:beforeLines="50" w:afterLines="50" w:line="400" w:lineRule="exact"/>
        <w:jc w:val="center"/>
        <w:rPr>
          <w:rFonts w:ascii="微软雅黑" w:eastAsia="微软雅黑" w:hAnsi="微软雅黑"/>
          <w:sz w:val="24"/>
          <w:szCs w:val="24"/>
        </w:rPr>
      </w:pPr>
      <w:r>
        <w:rPr>
          <w:rFonts w:ascii="微软雅黑" w:eastAsia="微软雅黑" w:hAnsi="微软雅黑" w:hint="eastAsia"/>
          <w:sz w:val="24"/>
          <w:szCs w:val="24"/>
        </w:rPr>
        <w:t>------------------------------------------------------------------------------------------</w:t>
      </w:r>
    </w:p>
    <w:p w:rsidR="00905957" w:rsidRDefault="005B7D4F" w:rsidP="00883097">
      <w:pPr>
        <w:spacing w:beforeLines="50" w:afterLines="50"/>
        <w:jc w:val="center"/>
        <w:rPr>
          <w:rFonts w:ascii="微软雅黑" w:eastAsia="微软雅黑" w:hAnsi="微软雅黑"/>
          <w:sz w:val="24"/>
          <w:szCs w:val="24"/>
        </w:rPr>
      </w:pPr>
      <w:r>
        <w:rPr>
          <w:rFonts w:ascii="微软雅黑" w:eastAsia="微软雅黑" w:hAnsi="微软雅黑" w:hint="eastAsia"/>
          <w:sz w:val="24"/>
          <w:szCs w:val="24"/>
        </w:rPr>
        <w:t>附法定代表人身份证复印件</w:t>
      </w:r>
    </w:p>
    <w:p w:rsidR="00905957" w:rsidRDefault="005B7D4F" w:rsidP="00883097">
      <w:pPr>
        <w:spacing w:beforeLines="50" w:afterLines="50"/>
        <w:jc w:val="center"/>
        <w:rPr>
          <w:rFonts w:ascii="微软雅黑" w:eastAsia="微软雅黑" w:hAnsi="微软雅黑"/>
          <w:b/>
          <w:sz w:val="24"/>
          <w:szCs w:val="24"/>
        </w:rPr>
      </w:pPr>
      <w:r>
        <w:rPr>
          <w:rFonts w:ascii="微软雅黑" w:eastAsia="微软雅黑" w:hAnsi="微软雅黑" w:hint="eastAsia"/>
          <w:sz w:val="24"/>
          <w:szCs w:val="24"/>
        </w:rPr>
        <w:t>(复印件加盖公章)</w:t>
      </w: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6"/>
          <w:szCs w:val="36"/>
        </w:rPr>
      </w:pPr>
    </w:p>
    <w:p w:rsidR="00905957" w:rsidRDefault="005B7D4F" w:rsidP="00883097">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lastRenderedPageBreak/>
        <w:t>4、法定代表人(或负责人)授权委托书</w:t>
      </w:r>
    </w:p>
    <w:p w:rsidR="00905957" w:rsidRDefault="005B7D4F">
      <w:pPr>
        <w:spacing w:line="360" w:lineRule="auto"/>
        <w:rPr>
          <w:rFonts w:ascii="微软雅黑" w:eastAsia="微软雅黑" w:hAnsi="微软雅黑"/>
          <w:sz w:val="24"/>
          <w:szCs w:val="24"/>
        </w:rPr>
      </w:pPr>
      <w:r>
        <w:rPr>
          <w:rFonts w:ascii="微软雅黑" w:eastAsia="微软雅黑" w:hAnsi="微软雅黑" w:cs="Arial" w:hint="eastAsia"/>
          <w:sz w:val="24"/>
          <w:szCs w:val="24"/>
        </w:rPr>
        <w:t>安吉县</w:t>
      </w:r>
      <w:r w:rsidR="00661A3B">
        <w:rPr>
          <w:rFonts w:ascii="微软雅黑" w:eastAsia="微软雅黑" w:hAnsi="微软雅黑" w:cs="Arial" w:hint="eastAsia"/>
          <w:sz w:val="24"/>
          <w:szCs w:val="24"/>
        </w:rPr>
        <w:t>人民法院</w:t>
      </w:r>
      <w:r>
        <w:rPr>
          <w:rFonts w:ascii="微软雅黑" w:eastAsia="微软雅黑" w:hAnsi="微软雅黑" w:hint="eastAsia"/>
          <w:sz w:val="24"/>
          <w:szCs w:val="24"/>
        </w:rPr>
        <w:t>、安吉匠心工程咨询有限责任公司</w:t>
      </w:r>
      <w:r>
        <w:rPr>
          <w:rFonts w:ascii="微软雅黑" w:eastAsia="微软雅黑" w:hAnsi="微软雅黑" w:hint="eastAsia"/>
          <w:kern w:val="0"/>
          <w:sz w:val="24"/>
          <w:szCs w:val="24"/>
          <w:lang w:val="zh-CN"/>
        </w:rPr>
        <w:t>：</w:t>
      </w:r>
    </w:p>
    <w:p w:rsidR="00905957" w:rsidRDefault="005B7D4F">
      <w:pPr>
        <w:spacing w:line="360" w:lineRule="auto"/>
        <w:ind w:firstLineChars="200" w:firstLine="480"/>
        <w:rPr>
          <w:rFonts w:ascii="微软雅黑" w:eastAsia="微软雅黑" w:hAnsi="微软雅黑"/>
          <w:sz w:val="24"/>
          <w:szCs w:val="24"/>
        </w:rPr>
      </w:pPr>
      <w:r>
        <w:rPr>
          <w:rFonts w:ascii="微软雅黑" w:eastAsia="微软雅黑" w:hAnsi="微软雅黑" w:hint="eastAsia"/>
          <w:kern w:val="0"/>
          <w:sz w:val="24"/>
          <w:szCs w:val="24"/>
          <w:lang w:val="zh-CN"/>
        </w:rPr>
        <w:t>兹委派我公司先生/女士(其在本公司的职务是：，联系电话：手机：传真：)，代表我行全权处理</w:t>
      </w:r>
      <w:r>
        <w:rPr>
          <w:rFonts w:ascii="微软雅黑" w:eastAsia="微软雅黑" w:hAnsi="微软雅黑" w:hint="eastAsia"/>
          <w:sz w:val="24"/>
          <w:szCs w:val="24"/>
        </w:rPr>
        <w:t>《</w:t>
      </w:r>
      <w:r w:rsidR="003776F8">
        <w:rPr>
          <w:rFonts w:ascii="微软雅黑" w:eastAsia="微软雅黑" w:hAnsi="微软雅黑" w:cs="Arial" w:hint="eastAsia"/>
          <w:sz w:val="24"/>
          <w:szCs w:val="24"/>
        </w:rPr>
        <w:t>安吉县人民法院2025年公款竞争性存放非政府采购项目</w:t>
      </w:r>
      <w:r>
        <w:rPr>
          <w:rFonts w:ascii="微软雅黑" w:eastAsia="微软雅黑" w:hAnsi="微软雅黑" w:hint="eastAsia"/>
          <w:sz w:val="24"/>
          <w:szCs w:val="24"/>
        </w:rPr>
        <w:t>》(项目编号：</w:t>
      </w:r>
      <w:r w:rsidR="003776F8">
        <w:rPr>
          <w:rFonts w:ascii="微软雅黑" w:eastAsia="微软雅黑" w:hAnsi="微软雅黑" w:hint="eastAsia"/>
          <w:sz w:val="24"/>
          <w:szCs w:val="24"/>
        </w:rPr>
        <w:t>AJJXZX2025-001</w:t>
      </w:r>
      <w:r>
        <w:rPr>
          <w:rFonts w:ascii="微软雅黑" w:eastAsia="微软雅黑" w:hAnsi="微软雅黑" w:hint="eastAsia"/>
          <w:sz w:val="24"/>
          <w:szCs w:val="24"/>
        </w:rPr>
        <w:t>)</w:t>
      </w:r>
      <w:r>
        <w:rPr>
          <w:rFonts w:ascii="微软雅黑" w:eastAsia="微软雅黑" w:hAnsi="微软雅黑" w:hint="eastAsia"/>
          <w:kern w:val="0"/>
          <w:sz w:val="24"/>
          <w:szCs w:val="24"/>
          <w:lang w:val="zh-CN"/>
        </w:rPr>
        <w:t>采购投标的一切事项，若中标则全权代表本银行签订相关协议，并负责处理协议履行等事宜。</w:t>
      </w:r>
    </w:p>
    <w:p w:rsidR="00905957" w:rsidRDefault="005B7D4F">
      <w:pPr>
        <w:spacing w:line="360" w:lineRule="auto"/>
        <w:ind w:firstLineChars="200" w:firstLine="480"/>
        <w:rPr>
          <w:rFonts w:ascii="微软雅黑" w:eastAsia="微软雅黑" w:hAnsi="微软雅黑"/>
          <w:sz w:val="24"/>
          <w:szCs w:val="24"/>
        </w:rPr>
      </w:pPr>
      <w:r>
        <w:rPr>
          <w:rFonts w:ascii="微软雅黑" w:eastAsia="微软雅黑" w:hAnsi="微软雅黑" w:hint="eastAsia"/>
          <w:kern w:val="0"/>
          <w:sz w:val="24"/>
          <w:szCs w:val="24"/>
          <w:lang w:val="zh-CN"/>
        </w:rPr>
        <w:t>特此告知。</w:t>
      </w:r>
    </w:p>
    <w:p w:rsidR="00905957" w:rsidRDefault="00905957">
      <w:pPr>
        <w:adjustRightInd w:val="0"/>
        <w:snapToGrid w:val="0"/>
        <w:spacing w:line="360" w:lineRule="auto"/>
        <w:rPr>
          <w:rFonts w:ascii="微软雅黑" w:eastAsia="微软雅黑" w:hAnsi="微软雅黑"/>
          <w:kern w:val="0"/>
          <w:sz w:val="24"/>
          <w:szCs w:val="24"/>
          <w:lang w:val="zh-CN"/>
        </w:rPr>
      </w:pPr>
    </w:p>
    <w:p w:rsidR="00905957" w:rsidRDefault="005B7D4F">
      <w:pPr>
        <w:adjustRightInd w:val="0"/>
        <w:snapToGrid w:val="0"/>
        <w:spacing w:line="360" w:lineRule="auto"/>
        <w:jc w:val="right"/>
        <w:rPr>
          <w:rFonts w:ascii="微软雅黑" w:eastAsia="微软雅黑" w:hAnsi="微软雅黑"/>
          <w:kern w:val="0"/>
          <w:sz w:val="24"/>
          <w:szCs w:val="24"/>
        </w:rPr>
      </w:pPr>
      <w:r>
        <w:rPr>
          <w:rFonts w:ascii="微软雅黑" w:eastAsia="微软雅黑" w:hAnsi="微软雅黑" w:hint="eastAsia"/>
          <w:kern w:val="0"/>
          <w:sz w:val="24"/>
          <w:szCs w:val="24"/>
          <w:lang w:val="zh-CN"/>
        </w:rPr>
        <w:t>投标人名称(公章)：</w:t>
      </w:r>
    </w:p>
    <w:p w:rsidR="00905957" w:rsidRDefault="005B7D4F">
      <w:pPr>
        <w:adjustRightInd w:val="0"/>
        <w:snapToGrid w:val="0"/>
        <w:spacing w:line="360" w:lineRule="auto"/>
        <w:jc w:val="right"/>
        <w:rPr>
          <w:rFonts w:ascii="微软雅黑" w:eastAsia="微软雅黑" w:hAnsi="微软雅黑"/>
          <w:kern w:val="0"/>
          <w:sz w:val="24"/>
          <w:szCs w:val="24"/>
        </w:rPr>
      </w:pPr>
      <w:r>
        <w:rPr>
          <w:rFonts w:ascii="微软雅黑" w:eastAsia="微软雅黑" w:hAnsi="微软雅黑" w:hint="eastAsia"/>
          <w:kern w:val="0"/>
          <w:sz w:val="24"/>
          <w:szCs w:val="24"/>
          <w:lang w:val="zh-CN"/>
        </w:rPr>
        <w:t>法定代表人(或负责人)(签字或盖章)：</w:t>
      </w:r>
    </w:p>
    <w:p w:rsidR="00905957" w:rsidRDefault="005B7D4F">
      <w:pPr>
        <w:adjustRightInd w:val="0"/>
        <w:snapToGrid w:val="0"/>
        <w:spacing w:line="360" w:lineRule="auto"/>
        <w:ind w:firstLineChars="2150" w:firstLine="5160"/>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日期</w:t>
      </w:r>
      <w:r>
        <w:rPr>
          <w:rFonts w:ascii="微软雅黑" w:eastAsia="微软雅黑" w:hAnsi="微软雅黑" w:hint="eastAsia"/>
          <w:kern w:val="0"/>
          <w:sz w:val="24"/>
          <w:szCs w:val="24"/>
        </w:rPr>
        <w:t xml:space="preserve">：   </w:t>
      </w:r>
      <w:r>
        <w:rPr>
          <w:rFonts w:ascii="微软雅黑" w:eastAsia="微软雅黑" w:hAnsi="微软雅黑" w:hint="eastAsia"/>
          <w:kern w:val="0"/>
          <w:sz w:val="24"/>
          <w:szCs w:val="24"/>
          <w:lang w:val="zh-CN"/>
        </w:rPr>
        <w:t>年   月   日</w:t>
      </w:r>
    </w:p>
    <w:p w:rsidR="00905957" w:rsidRDefault="00905957">
      <w:pPr>
        <w:adjustRightInd w:val="0"/>
        <w:snapToGrid w:val="0"/>
        <w:spacing w:line="360" w:lineRule="auto"/>
        <w:ind w:right="480"/>
        <w:jc w:val="center"/>
        <w:rPr>
          <w:rFonts w:ascii="微软雅黑" w:eastAsia="微软雅黑" w:hAnsi="微软雅黑"/>
          <w:b/>
          <w:kern w:val="0"/>
          <w:sz w:val="24"/>
          <w:szCs w:val="24"/>
          <w:lang w:val="zh-CN"/>
        </w:rPr>
      </w:pPr>
    </w:p>
    <w:p w:rsidR="00905957" w:rsidRDefault="005B7D4F">
      <w:pPr>
        <w:adjustRightInd w:val="0"/>
        <w:snapToGrid w:val="0"/>
        <w:spacing w:line="360" w:lineRule="auto"/>
        <w:ind w:right="480"/>
        <w:jc w:val="center"/>
        <w:rPr>
          <w:rFonts w:ascii="微软雅黑" w:eastAsia="微软雅黑" w:hAnsi="微软雅黑"/>
          <w:b/>
          <w:kern w:val="0"/>
          <w:sz w:val="24"/>
          <w:szCs w:val="24"/>
        </w:rPr>
      </w:pPr>
      <w:r>
        <w:rPr>
          <w:rFonts w:ascii="微软雅黑" w:eastAsia="微软雅黑" w:hAnsi="微软雅黑" w:hint="eastAsia"/>
          <w:b/>
          <w:kern w:val="0"/>
          <w:sz w:val="24"/>
          <w:szCs w:val="24"/>
        </w:rPr>
        <w:t>--------------------------------------------------------------------------</w:t>
      </w:r>
    </w:p>
    <w:p w:rsidR="00905957" w:rsidRDefault="00905957">
      <w:pPr>
        <w:adjustRightInd w:val="0"/>
        <w:snapToGrid w:val="0"/>
        <w:spacing w:line="360" w:lineRule="auto"/>
        <w:ind w:right="480"/>
        <w:jc w:val="center"/>
        <w:rPr>
          <w:rFonts w:ascii="微软雅黑" w:eastAsia="微软雅黑" w:hAnsi="微软雅黑"/>
          <w:b/>
          <w:kern w:val="0"/>
          <w:sz w:val="24"/>
          <w:szCs w:val="24"/>
          <w:lang w:val="zh-CN"/>
        </w:rPr>
      </w:pPr>
    </w:p>
    <w:p w:rsidR="00905957" w:rsidRDefault="005B7D4F" w:rsidP="00883097">
      <w:pPr>
        <w:spacing w:beforeLines="50" w:afterLines="50"/>
        <w:jc w:val="center"/>
        <w:rPr>
          <w:rFonts w:ascii="微软雅黑" w:eastAsia="微软雅黑" w:hAnsi="微软雅黑"/>
          <w:sz w:val="24"/>
          <w:szCs w:val="24"/>
        </w:rPr>
      </w:pPr>
      <w:r>
        <w:rPr>
          <w:rFonts w:ascii="微软雅黑" w:eastAsia="微软雅黑" w:hAnsi="微软雅黑" w:hint="eastAsia"/>
          <w:sz w:val="24"/>
          <w:szCs w:val="24"/>
        </w:rPr>
        <w:t>附授权委托人身份证复印件</w:t>
      </w:r>
    </w:p>
    <w:p w:rsidR="00905957" w:rsidRDefault="005B7D4F" w:rsidP="00883097">
      <w:pPr>
        <w:spacing w:beforeLines="50" w:afterLines="50"/>
        <w:jc w:val="center"/>
        <w:rPr>
          <w:rFonts w:ascii="微软雅黑" w:eastAsia="微软雅黑" w:hAnsi="微软雅黑"/>
          <w:sz w:val="24"/>
          <w:szCs w:val="24"/>
        </w:rPr>
      </w:pPr>
      <w:r>
        <w:rPr>
          <w:rFonts w:ascii="微软雅黑" w:eastAsia="微软雅黑" w:hAnsi="微软雅黑" w:hint="eastAsia"/>
          <w:sz w:val="24"/>
          <w:szCs w:val="24"/>
        </w:rPr>
        <w:t xml:space="preserve"> (复印件加盖公章)</w:t>
      </w:r>
    </w:p>
    <w:p w:rsidR="00905957" w:rsidRDefault="00905957">
      <w:pPr>
        <w:spacing w:line="360" w:lineRule="auto"/>
        <w:jc w:val="center"/>
        <w:outlineLvl w:val="2"/>
        <w:rPr>
          <w:rFonts w:ascii="微软雅黑" w:eastAsia="微软雅黑" w:hAnsi="微软雅黑"/>
          <w:b/>
          <w:bCs/>
          <w:sz w:val="32"/>
          <w:szCs w:val="32"/>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5B7D4F" w:rsidP="00883097">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lastRenderedPageBreak/>
        <w:t>5、中华人民共和国金融许可证</w:t>
      </w:r>
    </w:p>
    <w:p w:rsidR="00905957" w:rsidRDefault="00905957" w:rsidP="00883097">
      <w:pPr>
        <w:spacing w:beforeLines="50" w:afterLines="50"/>
        <w:jc w:val="center"/>
        <w:rPr>
          <w:rFonts w:ascii="微软雅黑" w:eastAsia="微软雅黑" w:hAnsi="微软雅黑"/>
          <w:b/>
          <w:sz w:val="36"/>
          <w:szCs w:val="36"/>
        </w:rPr>
      </w:pPr>
    </w:p>
    <w:p w:rsidR="00905957" w:rsidRDefault="00905957">
      <w:pPr>
        <w:spacing w:line="360" w:lineRule="auto"/>
        <w:jc w:val="center"/>
        <w:outlineLvl w:val="2"/>
        <w:rPr>
          <w:rFonts w:ascii="微软雅黑" w:eastAsia="微软雅黑" w:hAnsi="微软雅黑"/>
          <w:b/>
          <w:bCs/>
          <w:sz w:val="32"/>
          <w:szCs w:val="32"/>
        </w:rPr>
      </w:pPr>
    </w:p>
    <w:p w:rsidR="00905957" w:rsidRDefault="00905957">
      <w:pPr>
        <w:spacing w:line="360" w:lineRule="auto"/>
        <w:jc w:val="center"/>
        <w:outlineLvl w:val="2"/>
        <w:rPr>
          <w:rFonts w:ascii="微软雅黑" w:eastAsia="微软雅黑" w:hAnsi="微软雅黑"/>
          <w:b/>
          <w:bCs/>
          <w:sz w:val="32"/>
          <w:szCs w:val="32"/>
        </w:rPr>
      </w:pPr>
    </w:p>
    <w:p w:rsidR="00905957" w:rsidRDefault="00905957">
      <w:pPr>
        <w:spacing w:line="360" w:lineRule="auto"/>
        <w:jc w:val="center"/>
        <w:outlineLvl w:val="2"/>
        <w:rPr>
          <w:rFonts w:ascii="微软雅黑" w:eastAsia="微软雅黑" w:hAnsi="微软雅黑"/>
          <w:b/>
          <w:bCs/>
          <w:sz w:val="32"/>
          <w:szCs w:val="32"/>
        </w:rPr>
      </w:pPr>
    </w:p>
    <w:p w:rsidR="00905957" w:rsidRDefault="00905957">
      <w:pPr>
        <w:spacing w:line="360" w:lineRule="auto"/>
        <w:jc w:val="center"/>
        <w:outlineLvl w:val="2"/>
        <w:rPr>
          <w:rFonts w:ascii="微软雅黑" w:eastAsia="微软雅黑" w:hAnsi="微软雅黑"/>
          <w:b/>
          <w:bCs/>
          <w:sz w:val="32"/>
          <w:szCs w:val="32"/>
        </w:rPr>
      </w:pPr>
    </w:p>
    <w:p w:rsidR="00905957" w:rsidRDefault="005B7D4F" w:rsidP="00883097">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t>6、</w:t>
      </w:r>
      <w:r w:rsidR="004D4724" w:rsidRPr="004D4724">
        <w:rPr>
          <w:rFonts w:ascii="微软雅黑" w:eastAsia="微软雅黑" w:hAnsi="微软雅黑" w:hint="eastAsia"/>
          <w:b/>
          <w:bCs/>
          <w:sz w:val="36"/>
          <w:szCs w:val="36"/>
        </w:rPr>
        <w:t>人民银行上年度综合评价B等及以上证明材料复印件，不纳入人民银行评级范围的银行不受此限制（如投标人不能提供的，可提供投标人上级银行的相关资料）</w:t>
      </w:r>
    </w:p>
    <w:p w:rsidR="00905957" w:rsidRDefault="00905957">
      <w:pPr>
        <w:spacing w:line="360" w:lineRule="auto"/>
        <w:jc w:val="center"/>
        <w:outlineLvl w:val="2"/>
        <w:rPr>
          <w:rFonts w:ascii="微软雅黑" w:eastAsia="微软雅黑" w:hAnsi="微软雅黑"/>
          <w:b/>
          <w:bCs/>
          <w:color w:val="FF0000"/>
          <w:sz w:val="32"/>
          <w:szCs w:val="32"/>
        </w:rPr>
      </w:pPr>
    </w:p>
    <w:p w:rsidR="00905957" w:rsidRDefault="00905957">
      <w:pPr>
        <w:spacing w:line="360" w:lineRule="auto"/>
        <w:jc w:val="center"/>
        <w:outlineLvl w:val="2"/>
        <w:rPr>
          <w:rFonts w:ascii="微软雅黑" w:eastAsia="微软雅黑" w:hAnsi="微软雅黑"/>
          <w:b/>
          <w:bCs/>
          <w:sz w:val="32"/>
          <w:szCs w:val="32"/>
        </w:rPr>
      </w:pPr>
    </w:p>
    <w:p w:rsidR="00905957" w:rsidRDefault="00905957">
      <w:pPr>
        <w:spacing w:line="360" w:lineRule="auto"/>
        <w:jc w:val="center"/>
        <w:outlineLvl w:val="2"/>
        <w:rPr>
          <w:rFonts w:ascii="微软雅黑" w:eastAsia="微软雅黑" w:hAnsi="微软雅黑"/>
          <w:b/>
          <w:bCs/>
          <w:sz w:val="32"/>
          <w:szCs w:val="32"/>
        </w:rPr>
      </w:pPr>
    </w:p>
    <w:p w:rsidR="00905957" w:rsidRDefault="00905957">
      <w:pPr>
        <w:spacing w:line="360" w:lineRule="auto"/>
        <w:jc w:val="center"/>
        <w:outlineLvl w:val="2"/>
        <w:rPr>
          <w:rFonts w:ascii="微软雅黑" w:eastAsia="微软雅黑" w:hAnsi="微软雅黑"/>
          <w:b/>
          <w:bCs/>
          <w:sz w:val="32"/>
          <w:szCs w:val="32"/>
        </w:rPr>
      </w:pPr>
    </w:p>
    <w:p w:rsidR="00905957" w:rsidRDefault="00905957">
      <w:pPr>
        <w:spacing w:line="360" w:lineRule="auto"/>
        <w:jc w:val="center"/>
        <w:outlineLvl w:val="2"/>
        <w:rPr>
          <w:rFonts w:ascii="微软雅黑" w:eastAsia="微软雅黑" w:hAnsi="微软雅黑"/>
          <w:b/>
          <w:bCs/>
          <w:sz w:val="32"/>
          <w:szCs w:val="32"/>
        </w:rPr>
      </w:pPr>
    </w:p>
    <w:p w:rsidR="00905957" w:rsidRDefault="00905957">
      <w:pPr>
        <w:spacing w:line="360" w:lineRule="auto"/>
        <w:jc w:val="center"/>
        <w:outlineLvl w:val="2"/>
        <w:rPr>
          <w:rFonts w:ascii="微软雅黑" w:eastAsia="微软雅黑" w:hAnsi="微软雅黑"/>
          <w:b/>
          <w:bCs/>
          <w:sz w:val="32"/>
          <w:szCs w:val="32"/>
        </w:rPr>
      </w:pPr>
    </w:p>
    <w:p w:rsidR="00905957" w:rsidRDefault="005B7D4F" w:rsidP="00883097">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t>7、依法开展经营活动，近3年内在经营活动中无重大违法违规记录及重大违约事件的承诺；</w:t>
      </w:r>
    </w:p>
    <w:p w:rsidR="00905957" w:rsidRDefault="00905957">
      <w:pPr>
        <w:spacing w:line="360" w:lineRule="auto"/>
        <w:jc w:val="center"/>
        <w:outlineLvl w:val="2"/>
        <w:rPr>
          <w:rFonts w:ascii="微软雅黑" w:eastAsia="微软雅黑" w:hAnsi="微软雅黑"/>
          <w:b/>
          <w:bCs/>
          <w:sz w:val="32"/>
          <w:szCs w:val="32"/>
        </w:rPr>
      </w:pPr>
    </w:p>
    <w:p w:rsidR="00905957" w:rsidRDefault="00905957">
      <w:pPr>
        <w:spacing w:line="360" w:lineRule="auto"/>
        <w:jc w:val="center"/>
        <w:outlineLvl w:val="2"/>
        <w:rPr>
          <w:rFonts w:ascii="微软雅黑" w:eastAsia="微软雅黑" w:hAnsi="微软雅黑"/>
          <w:b/>
          <w:bCs/>
          <w:sz w:val="32"/>
          <w:szCs w:val="32"/>
        </w:rPr>
      </w:pPr>
    </w:p>
    <w:p w:rsidR="00905957" w:rsidRDefault="00905957">
      <w:pPr>
        <w:spacing w:line="360" w:lineRule="auto"/>
        <w:jc w:val="center"/>
        <w:outlineLvl w:val="2"/>
        <w:rPr>
          <w:rFonts w:ascii="微软雅黑" w:eastAsia="微软雅黑" w:hAnsi="微软雅黑"/>
          <w:b/>
          <w:bCs/>
          <w:sz w:val="32"/>
          <w:szCs w:val="32"/>
        </w:rPr>
      </w:pPr>
    </w:p>
    <w:p w:rsidR="00905957" w:rsidRDefault="00905957">
      <w:pPr>
        <w:spacing w:line="360" w:lineRule="auto"/>
        <w:jc w:val="center"/>
        <w:outlineLvl w:val="2"/>
        <w:rPr>
          <w:rFonts w:ascii="微软雅黑" w:eastAsia="微软雅黑" w:hAnsi="微软雅黑"/>
          <w:b/>
          <w:bCs/>
          <w:sz w:val="32"/>
          <w:szCs w:val="32"/>
        </w:rPr>
      </w:pPr>
    </w:p>
    <w:p w:rsidR="00905957" w:rsidRDefault="005B7D4F" w:rsidP="00883097">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lastRenderedPageBreak/>
        <w:t>8、廉政承诺书</w:t>
      </w:r>
    </w:p>
    <w:p w:rsidR="00905957" w:rsidRDefault="005B7D4F">
      <w:pPr>
        <w:autoSpaceDE w:val="0"/>
        <w:autoSpaceDN w:val="0"/>
        <w:adjustRightInd w:val="0"/>
        <w:spacing w:line="460" w:lineRule="exact"/>
        <w:ind w:left="2"/>
        <w:jc w:val="left"/>
        <w:rPr>
          <w:rFonts w:ascii="微软雅黑" w:eastAsia="微软雅黑" w:hAnsi="微软雅黑" w:cs="宋体"/>
          <w:kern w:val="0"/>
          <w:sz w:val="24"/>
          <w:lang w:val="zh-CN"/>
        </w:rPr>
      </w:pPr>
      <w:r>
        <w:rPr>
          <w:rFonts w:ascii="微软雅黑" w:eastAsia="微软雅黑" w:hAnsi="微软雅黑" w:cs="Arial" w:hint="eastAsia"/>
          <w:sz w:val="24"/>
          <w:szCs w:val="24"/>
        </w:rPr>
        <w:t>安吉县</w:t>
      </w:r>
      <w:r w:rsidR="004D4724">
        <w:rPr>
          <w:rFonts w:ascii="微软雅黑" w:eastAsia="微软雅黑" w:hAnsi="微软雅黑" w:cs="Arial" w:hint="eastAsia"/>
          <w:sz w:val="24"/>
          <w:szCs w:val="24"/>
        </w:rPr>
        <w:t>人民法院</w:t>
      </w:r>
      <w:r>
        <w:rPr>
          <w:rFonts w:ascii="微软雅黑" w:eastAsia="微软雅黑" w:hAnsi="微软雅黑" w:cs="宋体" w:hint="eastAsia"/>
          <w:kern w:val="0"/>
          <w:sz w:val="24"/>
          <w:lang w:val="zh-CN"/>
        </w:rPr>
        <w:t>：</w:t>
      </w:r>
    </w:p>
    <w:p w:rsidR="00905957" w:rsidRDefault="005B7D4F">
      <w:pPr>
        <w:autoSpaceDE w:val="0"/>
        <w:autoSpaceDN w:val="0"/>
        <w:adjustRightInd w:val="0"/>
        <w:spacing w:line="460" w:lineRule="exact"/>
        <w:ind w:leftChars="1" w:left="3" w:firstLineChars="200" w:firstLine="480"/>
        <w:jc w:val="left"/>
        <w:rPr>
          <w:rFonts w:ascii="微软雅黑" w:eastAsia="微软雅黑" w:hAnsi="微软雅黑"/>
          <w:sz w:val="24"/>
          <w:szCs w:val="24"/>
        </w:rPr>
      </w:pPr>
      <w:r>
        <w:rPr>
          <w:rFonts w:ascii="微软雅黑" w:eastAsia="微软雅黑" w:hAnsi="微软雅黑" w:hint="eastAsia"/>
          <w:sz w:val="24"/>
          <w:szCs w:val="24"/>
        </w:rPr>
        <w:t>我单位响应贵单位项目采购要求参加投标。在这次投标过程中和中标后，我们将严格遵守国家法律法规要求，并郑重承诺：</w:t>
      </w:r>
    </w:p>
    <w:p w:rsidR="00905957" w:rsidRDefault="005B7D4F">
      <w:pPr>
        <w:autoSpaceDE w:val="0"/>
        <w:autoSpaceDN w:val="0"/>
        <w:adjustRightInd w:val="0"/>
        <w:spacing w:line="460" w:lineRule="exact"/>
        <w:ind w:leftChars="1" w:left="3" w:firstLineChars="200" w:firstLine="480"/>
        <w:jc w:val="left"/>
        <w:rPr>
          <w:rFonts w:ascii="微软雅黑" w:eastAsia="微软雅黑" w:hAnsi="微软雅黑"/>
          <w:sz w:val="24"/>
          <w:szCs w:val="24"/>
        </w:rPr>
      </w:pPr>
      <w:r>
        <w:rPr>
          <w:rFonts w:ascii="微软雅黑" w:eastAsia="微软雅黑" w:hAnsi="微软雅黑" w:hint="eastAsia"/>
          <w:sz w:val="24"/>
          <w:szCs w:val="24"/>
        </w:rPr>
        <w:t xml:space="preserve">一、不向项目有关人员及部门赠送礼金礼物、有价证券、回扣以及中介费、介绍费、咨询费等好处费； </w:t>
      </w:r>
    </w:p>
    <w:p w:rsidR="00905957" w:rsidRDefault="005B7D4F">
      <w:pPr>
        <w:autoSpaceDE w:val="0"/>
        <w:autoSpaceDN w:val="0"/>
        <w:adjustRightInd w:val="0"/>
        <w:spacing w:line="460" w:lineRule="exact"/>
        <w:ind w:leftChars="1" w:left="3" w:firstLineChars="200" w:firstLine="480"/>
        <w:jc w:val="left"/>
        <w:rPr>
          <w:rFonts w:ascii="微软雅黑" w:eastAsia="微软雅黑" w:hAnsi="微软雅黑"/>
          <w:sz w:val="24"/>
          <w:szCs w:val="24"/>
        </w:rPr>
      </w:pPr>
      <w:r>
        <w:rPr>
          <w:rFonts w:ascii="微软雅黑" w:eastAsia="微软雅黑" w:hAnsi="微软雅黑" w:hint="eastAsia"/>
          <w:sz w:val="24"/>
          <w:szCs w:val="24"/>
        </w:rPr>
        <w:t>二、不为项目有关人员及部门报销应由你方单位或个人支付的费用；</w:t>
      </w:r>
    </w:p>
    <w:p w:rsidR="00905957" w:rsidRDefault="005B7D4F">
      <w:pPr>
        <w:autoSpaceDE w:val="0"/>
        <w:autoSpaceDN w:val="0"/>
        <w:adjustRightInd w:val="0"/>
        <w:spacing w:line="460" w:lineRule="exact"/>
        <w:ind w:leftChars="1" w:left="3" w:firstLineChars="200" w:firstLine="480"/>
        <w:jc w:val="left"/>
        <w:rPr>
          <w:rFonts w:ascii="微软雅黑" w:eastAsia="微软雅黑" w:hAnsi="微软雅黑"/>
          <w:sz w:val="24"/>
          <w:szCs w:val="24"/>
        </w:rPr>
      </w:pPr>
      <w:r>
        <w:rPr>
          <w:rFonts w:ascii="微软雅黑" w:eastAsia="微软雅黑" w:hAnsi="微软雅黑" w:hint="eastAsia"/>
          <w:sz w:val="24"/>
          <w:szCs w:val="24"/>
        </w:rPr>
        <w:t>三、不向项目有关人员及部门提供有可能影响公正的宴请和健身娱乐等活动；</w:t>
      </w:r>
    </w:p>
    <w:p w:rsidR="00905957" w:rsidRDefault="005B7D4F">
      <w:pPr>
        <w:autoSpaceDE w:val="0"/>
        <w:autoSpaceDN w:val="0"/>
        <w:adjustRightInd w:val="0"/>
        <w:spacing w:line="460" w:lineRule="exact"/>
        <w:ind w:leftChars="1" w:left="3" w:firstLineChars="200" w:firstLine="480"/>
        <w:jc w:val="left"/>
        <w:rPr>
          <w:rFonts w:ascii="微软雅黑" w:eastAsia="微软雅黑" w:hAnsi="微软雅黑"/>
          <w:sz w:val="24"/>
          <w:szCs w:val="24"/>
        </w:rPr>
      </w:pPr>
      <w:r>
        <w:rPr>
          <w:rFonts w:ascii="微软雅黑" w:eastAsia="微软雅黑" w:hAnsi="微软雅黑" w:hint="eastAsia"/>
          <w:sz w:val="24"/>
          <w:szCs w:val="24"/>
        </w:rPr>
        <w:t>四、不为项目有关人员及部门出国（境）、旅游等提供方便；</w:t>
      </w:r>
    </w:p>
    <w:p w:rsidR="00905957" w:rsidRDefault="005B7D4F">
      <w:pPr>
        <w:autoSpaceDE w:val="0"/>
        <w:autoSpaceDN w:val="0"/>
        <w:adjustRightInd w:val="0"/>
        <w:spacing w:line="46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五、不为项目有关人员个人装修住房、婚丧嫁娶、配偶子女工作安排等提供好处；</w:t>
      </w:r>
    </w:p>
    <w:p w:rsidR="00905957" w:rsidRDefault="005B7D4F">
      <w:pPr>
        <w:autoSpaceDE w:val="0"/>
        <w:autoSpaceDN w:val="0"/>
        <w:adjustRightInd w:val="0"/>
        <w:spacing w:line="460" w:lineRule="exact"/>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六、严格遵守法律法规，诚实守信，合法经营，坚决抵制各种违法违纪行为。</w:t>
      </w:r>
    </w:p>
    <w:p w:rsidR="00905957" w:rsidRDefault="005B7D4F">
      <w:pPr>
        <w:autoSpaceDE w:val="0"/>
        <w:autoSpaceDN w:val="0"/>
        <w:adjustRightInd w:val="0"/>
        <w:spacing w:line="460" w:lineRule="exact"/>
        <w:ind w:firstLineChars="150" w:firstLine="360"/>
        <w:jc w:val="left"/>
        <w:rPr>
          <w:rFonts w:ascii="微软雅黑" w:eastAsia="微软雅黑" w:hAnsi="微软雅黑"/>
          <w:sz w:val="24"/>
          <w:szCs w:val="24"/>
        </w:rPr>
      </w:pPr>
      <w:r>
        <w:rPr>
          <w:rFonts w:ascii="微软雅黑" w:eastAsia="微软雅黑" w:hAnsi="微软雅黑" w:hint="eastAsia"/>
          <w:sz w:val="24"/>
          <w:szCs w:val="24"/>
        </w:rPr>
        <w:t xml:space="preserve"> 如违反上述承诺，贵单位有权立即取消我单位投标、中标资格，有权拒绝我单位在一定时期内进入贵单位进行公款存放等竞争性活动，并通报监管部门。由此引起的相应损失均由我单位承担。</w:t>
      </w:r>
    </w:p>
    <w:p w:rsidR="00905957" w:rsidRDefault="00905957">
      <w:pPr>
        <w:autoSpaceDE w:val="0"/>
        <w:autoSpaceDN w:val="0"/>
        <w:adjustRightInd w:val="0"/>
        <w:spacing w:line="460" w:lineRule="exact"/>
        <w:ind w:firstLineChars="2150" w:firstLine="5160"/>
        <w:rPr>
          <w:rFonts w:ascii="微软雅黑" w:eastAsia="微软雅黑" w:hAnsi="微软雅黑"/>
          <w:sz w:val="24"/>
          <w:szCs w:val="24"/>
        </w:rPr>
      </w:pPr>
    </w:p>
    <w:p w:rsidR="00905957" w:rsidRDefault="00905957">
      <w:pPr>
        <w:autoSpaceDE w:val="0"/>
        <w:autoSpaceDN w:val="0"/>
        <w:adjustRightInd w:val="0"/>
        <w:spacing w:line="460" w:lineRule="exact"/>
        <w:ind w:firstLineChars="2150" w:firstLine="5160"/>
        <w:rPr>
          <w:rFonts w:ascii="微软雅黑" w:eastAsia="微软雅黑" w:hAnsi="微软雅黑"/>
          <w:sz w:val="24"/>
          <w:szCs w:val="24"/>
        </w:rPr>
      </w:pPr>
    </w:p>
    <w:p w:rsidR="00905957" w:rsidRDefault="005B7D4F">
      <w:pPr>
        <w:autoSpaceDE w:val="0"/>
        <w:autoSpaceDN w:val="0"/>
        <w:adjustRightInd w:val="0"/>
        <w:spacing w:line="46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投标人名称（公章）：</w:t>
      </w:r>
    </w:p>
    <w:p w:rsidR="00905957" w:rsidRDefault="005B7D4F">
      <w:pPr>
        <w:autoSpaceDE w:val="0"/>
        <w:autoSpaceDN w:val="0"/>
        <w:adjustRightInd w:val="0"/>
        <w:spacing w:line="46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授权委托人（签字）：</w:t>
      </w:r>
    </w:p>
    <w:p w:rsidR="00905957" w:rsidRDefault="005B7D4F">
      <w:pPr>
        <w:autoSpaceDE w:val="0"/>
        <w:autoSpaceDN w:val="0"/>
        <w:adjustRightInd w:val="0"/>
        <w:spacing w:line="46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签发日期：     年  月   日</w:t>
      </w:r>
    </w:p>
    <w:p w:rsidR="00905957" w:rsidRDefault="00905957">
      <w:pPr>
        <w:spacing w:line="360" w:lineRule="auto"/>
        <w:jc w:val="center"/>
        <w:rPr>
          <w:rFonts w:ascii="微软雅黑" w:eastAsia="微软雅黑" w:hAnsi="微软雅黑"/>
          <w:b/>
          <w:sz w:val="32"/>
          <w:szCs w:val="32"/>
        </w:rPr>
      </w:pPr>
    </w:p>
    <w:p w:rsidR="00905957" w:rsidRDefault="00905957">
      <w:pPr>
        <w:spacing w:line="360" w:lineRule="auto"/>
        <w:jc w:val="center"/>
        <w:rPr>
          <w:rFonts w:ascii="微软雅黑" w:eastAsia="微软雅黑" w:hAnsi="微软雅黑"/>
          <w:b/>
          <w:sz w:val="32"/>
          <w:szCs w:val="32"/>
        </w:rPr>
      </w:pPr>
    </w:p>
    <w:p w:rsidR="00905957" w:rsidRDefault="00905957">
      <w:pPr>
        <w:spacing w:line="360" w:lineRule="auto"/>
        <w:jc w:val="center"/>
        <w:rPr>
          <w:rFonts w:ascii="微软雅黑" w:eastAsia="微软雅黑" w:hAnsi="微软雅黑"/>
          <w:b/>
          <w:sz w:val="32"/>
          <w:szCs w:val="32"/>
        </w:rPr>
      </w:pPr>
    </w:p>
    <w:p w:rsidR="00905957" w:rsidRDefault="00905957">
      <w:pPr>
        <w:spacing w:line="360" w:lineRule="auto"/>
        <w:jc w:val="center"/>
        <w:rPr>
          <w:rFonts w:ascii="微软雅黑" w:eastAsia="微软雅黑" w:hAnsi="微软雅黑"/>
          <w:b/>
          <w:sz w:val="32"/>
          <w:szCs w:val="32"/>
        </w:rPr>
      </w:pPr>
    </w:p>
    <w:p w:rsidR="00905957" w:rsidRDefault="00905957">
      <w:pPr>
        <w:spacing w:line="360" w:lineRule="auto"/>
        <w:jc w:val="center"/>
        <w:rPr>
          <w:rFonts w:ascii="微软雅黑" w:eastAsia="微软雅黑" w:hAnsi="微软雅黑"/>
          <w:b/>
          <w:sz w:val="32"/>
          <w:szCs w:val="32"/>
        </w:rPr>
      </w:pPr>
    </w:p>
    <w:p w:rsidR="00905957" w:rsidRDefault="00905957">
      <w:pPr>
        <w:spacing w:line="360" w:lineRule="auto"/>
        <w:jc w:val="center"/>
        <w:rPr>
          <w:rFonts w:ascii="微软雅黑" w:eastAsia="微软雅黑" w:hAnsi="微软雅黑"/>
          <w:b/>
          <w:sz w:val="32"/>
          <w:szCs w:val="32"/>
        </w:rPr>
      </w:pPr>
    </w:p>
    <w:p w:rsidR="00905957" w:rsidRDefault="00905957">
      <w:pPr>
        <w:spacing w:line="360" w:lineRule="auto"/>
        <w:jc w:val="center"/>
        <w:rPr>
          <w:rFonts w:ascii="微软雅黑" w:eastAsia="微软雅黑" w:hAnsi="微软雅黑"/>
          <w:b/>
          <w:sz w:val="32"/>
          <w:szCs w:val="32"/>
        </w:rPr>
      </w:pPr>
    </w:p>
    <w:p w:rsidR="00905957" w:rsidRDefault="00905957">
      <w:pPr>
        <w:spacing w:line="360" w:lineRule="auto"/>
        <w:jc w:val="center"/>
        <w:rPr>
          <w:rFonts w:ascii="微软雅黑" w:eastAsia="微软雅黑" w:hAnsi="微软雅黑"/>
          <w:b/>
          <w:sz w:val="32"/>
          <w:szCs w:val="32"/>
        </w:rPr>
      </w:pPr>
    </w:p>
    <w:p w:rsidR="00905957" w:rsidRDefault="005B7D4F" w:rsidP="00883097">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lastRenderedPageBreak/>
        <w:t>商务文件和技术文件包括但不限予以下内容</w:t>
      </w:r>
    </w:p>
    <w:p w:rsidR="00905957" w:rsidRDefault="00905957">
      <w:pPr>
        <w:pStyle w:val="21"/>
        <w:spacing w:before="0"/>
        <w:ind w:firstLine="480"/>
        <w:jc w:val="left"/>
        <w:rPr>
          <w:rFonts w:ascii="微软雅黑" w:eastAsia="微软雅黑" w:hAnsi="微软雅黑" w:cs="宋体"/>
          <w:kern w:val="0"/>
          <w:szCs w:val="24"/>
        </w:rPr>
      </w:pPr>
    </w:p>
    <w:p w:rsidR="00905957" w:rsidRDefault="005B7D4F">
      <w:pPr>
        <w:pStyle w:val="21"/>
        <w:spacing w:before="0"/>
        <w:ind w:firstLine="480"/>
        <w:jc w:val="left"/>
        <w:rPr>
          <w:rFonts w:ascii="微软雅黑" w:eastAsia="微软雅黑" w:hAnsi="微软雅黑" w:cs="宋体"/>
          <w:kern w:val="0"/>
          <w:szCs w:val="24"/>
        </w:rPr>
      </w:pPr>
      <w:r>
        <w:rPr>
          <w:rFonts w:ascii="微软雅黑" w:eastAsia="微软雅黑" w:hAnsi="微软雅黑" w:cs="宋体" w:hint="eastAsia"/>
          <w:kern w:val="0"/>
          <w:szCs w:val="24"/>
        </w:rPr>
        <w:t>1、经济发展贡献</w:t>
      </w:r>
    </w:p>
    <w:p w:rsidR="00905957" w:rsidRDefault="005B7D4F">
      <w:pPr>
        <w:pStyle w:val="21"/>
        <w:spacing w:before="0"/>
        <w:ind w:firstLine="480"/>
        <w:jc w:val="left"/>
        <w:rPr>
          <w:rFonts w:ascii="微软雅黑" w:eastAsia="微软雅黑" w:hAnsi="微软雅黑" w:cs="宋体"/>
          <w:kern w:val="0"/>
          <w:szCs w:val="24"/>
        </w:rPr>
      </w:pPr>
      <w:r>
        <w:rPr>
          <w:rFonts w:ascii="微软雅黑" w:eastAsia="微软雅黑" w:hAnsi="微软雅黑" w:cs="宋体" w:hint="eastAsia"/>
          <w:kern w:val="0"/>
          <w:szCs w:val="24"/>
        </w:rPr>
        <w:t>2、经营状况及安全状况</w:t>
      </w:r>
    </w:p>
    <w:p w:rsidR="00905957" w:rsidRDefault="005B7D4F">
      <w:pPr>
        <w:pStyle w:val="21"/>
        <w:spacing w:before="0"/>
        <w:ind w:firstLine="480"/>
        <w:jc w:val="left"/>
        <w:rPr>
          <w:rFonts w:ascii="微软雅黑" w:eastAsia="微软雅黑" w:hAnsi="微软雅黑" w:cs="宋体"/>
          <w:kern w:val="0"/>
          <w:szCs w:val="24"/>
        </w:rPr>
      </w:pPr>
      <w:r>
        <w:rPr>
          <w:rFonts w:ascii="微软雅黑" w:eastAsia="微软雅黑" w:hAnsi="微软雅黑" w:cs="宋体" w:hint="eastAsia"/>
          <w:kern w:val="0"/>
          <w:szCs w:val="24"/>
        </w:rPr>
        <w:t>3、服务水平指标</w:t>
      </w:r>
    </w:p>
    <w:p w:rsidR="00905957" w:rsidRDefault="00905957">
      <w:pPr>
        <w:pStyle w:val="21"/>
        <w:spacing w:before="0"/>
        <w:ind w:firstLineChars="0" w:firstLine="0"/>
        <w:rPr>
          <w:rFonts w:ascii="微软雅黑" w:eastAsia="微软雅黑" w:hAnsi="微软雅黑" w:cs="宋体"/>
          <w:kern w:val="0"/>
          <w:szCs w:val="24"/>
        </w:rPr>
      </w:pPr>
    </w:p>
    <w:p w:rsidR="00905957" w:rsidRDefault="00905957">
      <w:pPr>
        <w:rPr>
          <w:rFonts w:ascii="微软雅黑" w:eastAsia="微软雅黑" w:hAnsi="微软雅黑"/>
          <w:b/>
          <w:szCs w:val="28"/>
        </w:rPr>
      </w:pPr>
    </w:p>
    <w:p w:rsidR="00905957" w:rsidRDefault="005B7D4F">
      <w:pPr>
        <w:rPr>
          <w:rFonts w:ascii="微软雅黑" w:eastAsia="微软雅黑" w:hAnsi="微软雅黑"/>
          <w:color w:val="000000"/>
          <w:szCs w:val="28"/>
        </w:rPr>
      </w:pPr>
      <w:r>
        <w:rPr>
          <w:rFonts w:ascii="微软雅黑" w:eastAsia="微软雅黑" w:hAnsi="微软雅黑" w:hint="eastAsia"/>
          <w:color w:val="000000"/>
          <w:szCs w:val="28"/>
          <w:highlight w:val="yellow"/>
        </w:rPr>
        <w:t>无参考格式的文件及投标银行认为应该提供的文件和资料自行拟定格式。</w:t>
      </w:r>
    </w:p>
    <w:p w:rsidR="00905957" w:rsidRDefault="00905957">
      <w:pPr>
        <w:spacing w:line="360" w:lineRule="auto"/>
        <w:jc w:val="center"/>
        <w:rPr>
          <w:rFonts w:ascii="微软雅黑" w:eastAsia="微软雅黑" w:hAnsi="微软雅黑"/>
          <w:b/>
          <w:sz w:val="32"/>
          <w:szCs w:val="32"/>
        </w:rPr>
      </w:pPr>
    </w:p>
    <w:p w:rsidR="005A3B0B" w:rsidRDefault="005A3B0B" w:rsidP="005A3B0B">
      <w:pPr>
        <w:spacing w:line="360" w:lineRule="auto"/>
        <w:jc w:val="center"/>
        <w:rPr>
          <w:rFonts w:ascii="微软雅黑" w:eastAsia="微软雅黑" w:hAnsi="微软雅黑"/>
          <w:b/>
          <w:sz w:val="32"/>
          <w:szCs w:val="32"/>
        </w:rPr>
      </w:pPr>
      <w:r w:rsidRPr="00E345FF">
        <w:rPr>
          <w:rFonts w:ascii="微软雅黑" w:eastAsia="微软雅黑" w:hAnsi="微软雅黑" w:hint="eastAsia"/>
          <w:b/>
          <w:sz w:val="32"/>
          <w:szCs w:val="32"/>
          <w:highlight w:val="yellow"/>
        </w:rPr>
        <w:t>注：</w:t>
      </w:r>
      <w:r w:rsidR="00B80A5C">
        <w:rPr>
          <w:rFonts w:ascii="微软雅黑" w:eastAsia="微软雅黑" w:hAnsi="微软雅黑" w:hint="eastAsia"/>
          <w:b/>
          <w:sz w:val="32"/>
          <w:szCs w:val="32"/>
          <w:highlight w:val="yellow"/>
        </w:rPr>
        <w:t>上述经济发展贡献、经营状况及安全状况，</w:t>
      </w:r>
      <w:r w:rsidR="004D4724" w:rsidRPr="00E345FF">
        <w:rPr>
          <w:rFonts w:ascii="微软雅黑" w:eastAsia="微软雅黑" w:hAnsi="微软雅黑" w:hint="eastAsia"/>
          <w:b/>
          <w:sz w:val="32"/>
          <w:szCs w:val="32"/>
          <w:highlight w:val="yellow"/>
        </w:rPr>
        <w:t>由</w:t>
      </w:r>
      <w:r w:rsidR="004D4724">
        <w:rPr>
          <w:rFonts w:ascii="微软雅黑" w:eastAsia="微软雅黑" w:hAnsi="微软雅黑" w:hint="eastAsia"/>
          <w:b/>
          <w:sz w:val="32"/>
          <w:szCs w:val="32"/>
          <w:highlight w:val="yellow"/>
        </w:rPr>
        <w:t>招标单位</w:t>
      </w:r>
      <w:r w:rsidR="004D4724" w:rsidRPr="00E345FF">
        <w:rPr>
          <w:rFonts w:ascii="微软雅黑" w:eastAsia="微软雅黑" w:hAnsi="微软雅黑" w:hint="eastAsia"/>
          <w:b/>
          <w:sz w:val="32"/>
          <w:szCs w:val="32"/>
          <w:highlight w:val="yellow"/>
        </w:rPr>
        <w:t>向第三方取数为准，各投标银行不用提供。</w:t>
      </w:r>
    </w:p>
    <w:p w:rsidR="00905957" w:rsidRPr="005A3B0B" w:rsidRDefault="00905957">
      <w:pPr>
        <w:rPr>
          <w:rFonts w:ascii="微软雅黑" w:eastAsia="微软雅黑" w:hAnsi="微软雅黑"/>
        </w:rPr>
      </w:pPr>
    </w:p>
    <w:p w:rsidR="00905957" w:rsidRDefault="00905957">
      <w:pPr>
        <w:rPr>
          <w:rFonts w:ascii="微软雅黑" w:eastAsia="微软雅黑" w:hAnsi="微软雅黑"/>
        </w:rPr>
      </w:pPr>
    </w:p>
    <w:p w:rsidR="00905957" w:rsidRDefault="00905957">
      <w:pPr>
        <w:rPr>
          <w:rFonts w:ascii="微软雅黑" w:eastAsia="微软雅黑" w:hAnsi="微软雅黑"/>
        </w:rPr>
      </w:pPr>
    </w:p>
    <w:p w:rsidR="00905957" w:rsidRDefault="00905957">
      <w:pPr>
        <w:rPr>
          <w:rFonts w:ascii="微软雅黑" w:eastAsia="微软雅黑" w:hAnsi="微软雅黑"/>
        </w:rPr>
      </w:pPr>
    </w:p>
    <w:p w:rsidR="00905957" w:rsidRDefault="00905957">
      <w:pPr>
        <w:rPr>
          <w:rFonts w:ascii="微软雅黑" w:eastAsia="微软雅黑" w:hAnsi="微软雅黑"/>
        </w:rPr>
      </w:pPr>
    </w:p>
    <w:p w:rsidR="00905957" w:rsidRDefault="00905957">
      <w:pPr>
        <w:rPr>
          <w:rFonts w:ascii="微软雅黑" w:eastAsia="微软雅黑" w:hAnsi="微软雅黑"/>
        </w:rPr>
      </w:pPr>
    </w:p>
    <w:p w:rsidR="00905957" w:rsidRDefault="00905957">
      <w:pPr>
        <w:rPr>
          <w:rFonts w:ascii="微软雅黑" w:eastAsia="微软雅黑" w:hAnsi="微软雅黑"/>
        </w:rPr>
      </w:pPr>
    </w:p>
    <w:p w:rsidR="00905957" w:rsidRDefault="00905957">
      <w:pPr>
        <w:rPr>
          <w:rFonts w:ascii="微软雅黑" w:eastAsia="微软雅黑" w:hAnsi="微软雅黑"/>
        </w:rPr>
      </w:pPr>
    </w:p>
    <w:p w:rsidR="00905957" w:rsidRDefault="00905957">
      <w:pPr>
        <w:rPr>
          <w:rFonts w:ascii="微软雅黑" w:eastAsia="微软雅黑" w:hAnsi="微软雅黑"/>
        </w:rPr>
      </w:pPr>
    </w:p>
    <w:p w:rsidR="00905957" w:rsidRDefault="00905957">
      <w:pPr>
        <w:rPr>
          <w:rFonts w:ascii="微软雅黑" w:eastAsia="微软雅黑" w:hAnsi="微软雅黑"/>
        </w:rPr>
      </w:pPr>
    </w:p>
    <w:p w:rsidR="004D4724" w:rsidRPr="004D4724" w:rsidRDefault="004D4724" w:rsidP="004D4724">
      <w:pPr>
        <w:pStyle w:val="a0"/>
      </w:pPr>
    </w:p>
    <w:p w:rsidR="005A3B0B" w:rsidRDefault="005A3B0B" w:rsidP="00883097">
      <w:pPr>
        <w:spacing w:beforeLines="50" w:afterLines="50"/>
        <w:jc w:val="center"/>
        <w:rPr>
          <w:rFonts w:ascii="微软雅黑" w:eastAsia="微软雅黑" w:hAnsi="微软雅黑"/>
          <w:b/>
          <w:sz w:val="30"/>
          <w:szCs w:val="30"/>
        </w:rPr>
      </w:pPr>
      <w:r>
        <w:rPr>
          <w:rFonts w:ascii="微软雅黑" w:eastAsia="微软雅黑" w:hAnsi="微软雅黑" w:hint="eastAsia"/>
          <w:b/>
          <w:sz w:val="30"/>
          <w:szCs w:val="30"/>
        </w:rPr>
        <w:lastRenderedPageBreak/>
        <w:t>1、经济发展贡献</w:t>
      </w: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5A3B0B">
      <w:pPr>
        <w:pStyle w:val="21"/>
        <w:spacing w:before="0"/>
        <w:ind w:firstLineChars="0" w:firstLine="0"/>
        <w:rPr>
          <w:rFonts w:ascii="微软雅黑" w:eastAsia="微软雅黑" w:hAnsi="微软雅黑"/>
          <w:b/>
          <w:bCs/>
          <w:sz w:val="32"/>
          <w:szCs w:val="32"/>
        </w:rPr>
      </w:pPr>
    </w:p>
    <w:p w:rsidR="005A3B0B" w:rsidRDefault="005A3B0B" w:rsidP="005A3B0B">
      <w:pPr>
        <w:adjustRightInd w:val="0"/>
        <w:snapToGrid w:val="0"/>
        <w:spacing w:line="360" w:lineRule="auto"/>
        <w:ind w:firstLineChars="2150" w:firstLine="5160"/>
        <w:rPr>
          <w:rFonts w:ascii="微软雅黑" w:eastAsia="微软雅黑" w:hAnsi="微软雅黑"/>
          <w:kern w:val="0"/>
          <w:sz w:val="24"/>
          <w:szCs w:val="24"/>
        </w:rPr>
      </w:pPr>
      <w:r>
        <w:rPr>
          <w:rFonts w:ascii="微软雅黑" w:eastAsia="微软雅黑" w:hAnsi="微软雅黑" w:hint="eastAsia"/>
          <w:kern w:val="0"/>
          <w:sz w:val="24"/>
          <w:szCs w:val="24"/>
          <w:lang w:val="zh-CN"/>
        </w:rPr>
        <w:t>投标人名称(公章)：</w:t>
      </w:r>
    </w:p>
    <w:p w:rsidR="005A3B0B" w:rsidRDefault="005A3B0B" w:rsidP="005A3B0B">
      <w:pPr>
        <w:adjustRightInd w:val="0"/>
        <w:snapToGrid w:val="0"/>
        <w:spacing w:line="360" w:lineRule="auto"/>
        <w:ind w:right="480" w:firstLineChars="2150" w:firstLine="5160"/>
        <w:rPr>
          <w:rFonts w:ascii="微软雅黑" w:eastAsia="微软雅黑" w:hAnsi="微软雅黑"/>
          <w:kern w:val="0"/>
          <w:sz w:val="24"/>
          <w:szCs w:val="24"/>
        </w:rPr>
      </w:pPr>
      <w:r>
        <w:rPr>
          <w:rFonts w:ascii="微软雅黑" w:eastAsia="微软雅黑" w:hAnsi="微软雅黑" w:hint="eastAsia"/>
          <w:kern w:val="0"/>
          <w:sz w:val="24"/>
          <w:szCs w:val="24"/>
          <w:lang w:val="zh-CN"/>
        </w:rPr>
        <w:t>授权委托人(签字)：</w:t>
      </w:r>
    </w:p>
    <w:p w:rsidR="005A3B0B" w:rsidRDefault="005A3B0B" w:rsidP="005A3B0B">
      <w:pPr>
        <w:pStyle w:val="21"/>
        <w:spacing w:before="0"/>
        <w:ind w:right="480" w:firstLineChars="2150" w:firstLine="5160"/>
        <w:rPr>
          <w:rFonts w:ascii="微软雅黑" w:eastAsia="微软雅黑" w:hAnsi="微软雅黑"/>
          <w:kern w:val="0"/>
          <w:szCs w:val="24"/>
          <w:lang w:val="zh-CN"/>
        </w:rPr>
      </w:pPr>
      <w:r>
        <w:rPr>
          <w:rFonts w:ascii="微软雅黑" w:eastAsia="微软雅黑" w:hAnsi="微软雅黑" w:hint="eastAsia"/>
          <w:kern w:val="0"/>
          <w:szCs w:val="24"/>
          <w:lang w:val="zh-CN"/>
        </w:rPr>
        <w:t>日期</w:t>
      </w:r>
      <w:r>
        <w:rPr>
          <w:rFonts w:ascii="微软雅黑" w:eastAsia="微软雅黑" w:hAnsi="微软雅黑" w:hint="eastAsia"/>
          <w:kern w:val="0"/>
          <w:szCs w:val="24"/>
        </w:rPr>
        <w:t xml:space="preserve">：   </w:t>
      </w:r>
      <w:r>
        <w:rPr>
          <w:rFonts w:ascii="微软雅黑" w:eastAsia="微软雅黑" w:hAnsi="微软雅黑" w:hint="eastAsia"/>
          <w:kern w:val="0"/>
          <w:szCs w:val="24"/>
          <w:lang w:val="zh-CN"/>
        </w:rPr>
        <w:t>年   月   日</w:t>
      </w:r>
    </w:p>
    <w:p w:rsidR="005A3B0B" w:rsidRDefault="005A3B0B" w:rsidP="005A3B0B">
      <w:pPr>
        <w:pStyle w:val="21"/>
        <w:spacing w:before="0"/>
        <w:ind w:firstLineChars="0" w:firstLine="0"/>
        <w:jc w:val="center"/>
        <w:rPr>
          <w:rFonts w:ascii="微软雅黑" w:eastAsia="微软雅黑" w:hAnsi="微软雅黑"/>
          <w:b/>
          <w:bCs/>
          <w:sz w:val="32"/>
          <w:szCs w:val="32"/>
        </w:rPr>
      </w:pPr>
      <w:r w:rsidRPr="00E345FF">
        <w:rPr>
          <w:rFonts w:ascii="微软雅黑" w:eastAsia="微软雅黑" w:hAnsi="微软雅黑" w:hint="eastAsia"/>
          <w:b/>
          <w:sz w:val="32"/>
          <w:szCs w:val="32"/>
          <w:highlight w:val="yellow"/>
        </w:rPr>
        <w:t>注：</w:t>
      </w:r>
      <w:r w:rsidR="004D4724" w:rsidRPr="00E345FF">
        <w:rPr>
          <w:rFonts w:ascii="微软雅黑" w:eastAsia="微软雅黑" w:hAnsi="微软雅黑" w:hint="eastAsia"/>
          <w:b/>
          <w:sz w:val="32"/>
          <w:szCs w:val="32"/>
          <w:highlight w:val="yellow"/>
        </w:rPr>
        <w:t>上述经济发展贡献</w:t>
      </w:r>
      <w:r w:rsidR="004D4724">
        <w:rPr>
          <w:rFonts w:ascii="微软雅黑" w:eastAsia="微软雅黑" w:hAnsi="微软雅黑" w:hint="eastAsia"/>
          <w:b/>
          <w:sz w:val="32"/>
          <w:szCs w:val="32"/>
          <w:highlight w:val="yellow"/>
        </w:rPr>
        <w:t>，</w:t>
      </w:r>
      <w:r w:rsidR="004D4724" w:rsidRPr="00E345FF">
        <w:rPr>
          <w:rFonts w:ascii="微软雅黑" w:eastAsia="微软雅黑" w:hAnsi="微软雅黑" w:hint="eastAsia"/>
          <w:b/>
          <w:sz w:val="32"/>
          <w:szCs w:val="32"/>
          <w:highlight w:val="yellow"/>
        </w:rPr>
        <w:t>由</w:t>
      </w:r>
      <w:r w:rsidR="004D4724">
        <w:rPr>
          <w:rFonts w:ascii="微软雅黑" w:eastAsia="微软雅黑" w:hAnsi="微软雅黑" w:hint="eastAsia"/>
          <w:b/>
          <w:sz w:val="32"/>
          <w:szCs w:val="32"/>
          <w:highlight w:val="yellow"/>
        </w:rPr>
        <w:t>招标单位赂</w:t>
      </w:r>
      <w:r w:rsidR="004D4724" w:rsidRPr="00E345FF">
        <w:rPr>
          <w:rFonts w:ascii="微软雅黑" w:eastAsia="微软雅黑" w:hAnsi="微软雅黑" w:hint="eastAsia"/>
          <w:b/>
          <w:sz w:val="32"/>
          <w:szCs w:val="32"/>
          <w:highlight w:val="yellow"/>
        </w:rPr>
        <w:t>第三方取数为准，各投标银行不用提供。</w:t>
      </w: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883097">
      <w:pPr>
        <w:spacing w:beforeLines="50" w:afterLines="50"/>
        <w:jc w:val="center"/>
        <w:rPr>
          <w:rFonts w:ascii="微软雅黑" w:eastAsia="微软雅黑" w:hAnsi="微软雅黑"/>
          <w:b/>
          <w:sz w:val="30"/>
          <w:szCs w:val="30"/>
        </w:rPr>
      </w:pPr>
      <w:r>
        <w:rPr>
          <w:rFonts w:ascii="微软雅黑" w:eastAsia="微软雅黑" w:hAnsi="微软雅黑" w:hint="eastAsia"/>
          <w:b/>
          <w:sz w:val="30"/>
          <w:szCs w:val="30"/>
        </w:rPr>
        <w:t>2、经营有状况及安全状况</w:t>
      </w: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5A3B0B">
      <w:pPr>
        <w:adjustRightInd w:val="0"/>
        <w:snapToGrid w:val="0"/>
        <w:spacing w:line="360" w:lineRule="auto"/>
        <w:ind w:firstLineChars="2150" w:firstLine="5160"/>
        <w:rPr>
          <w:rFonts w:ascii="微软雅黑" w:eastAsia="微软雅黑" w:hAnsi="微软雅黑"/>
          <w:kern w:val="0"/>
          <w:sz w:val="24"/>
          <w:szCs w:val="24"/>
        </w:rPr>
      </w:pPr>
      <w:r>
        <w:rPr>
          <w:rFonts w:ascii="微软雅黑" w:eastAsia="微软雅黑" w:hAnsi="微软雅黑" w:hint="eastAsia"/>
          <w:kern w:val="0"/>
          <w:sz w:val="24"/>
          <w:szCs w:val="24"/>
          <w:lang w:val="zh-CN"/>
        </w:rPr>
        <w:t>投标人名称(公章)：</w:t>
      </w:r>
    </w:p>
    <w:p w:rsidR="005A3B0B" w:rsidRDefault="005A3B0B" w:rsidP="005A3B0B">
      <w:pPr>
        <w:adjustRightInd w:val="0"/>
        <w:snapToGrid w:val="0"/>
        <w:spacing w:line="360" w:lineRule="auto"/>
        <w:ind w:firstLineChars="2150" w:firstLine="5160"/>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授权委托人(签字)：</w:t>
      </w:r>
    </w:p>
    <w:p w:rsidR="005A3B0B" w:rsidRDefault="005A3B0B" w:rsidP="005A3B0B">
      <w:pPr>
        <w:adjustRightInd w:val="0"/>
        <w:snapToGrid w:val="0"/>
        <w:spacing w:line="360" w:lineRule="auto"/>
        <w:ind w:firstLineChars="2150" w:firstLine="5160"/>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日期：   年   月   日</w:t>
      </w:r>
    </w:p>
    <w:p w:rsidR="005A3B0B" w:rsidRDefault="005A3B0B" w:rsidP="005A3B0B">
      <w:pPr>
        <w:pStyle w:val="21"/>
        <w:spacing w:before="0"/>
        <w:ind w:firstLineChars="0" w:firstLine="0"/>
        <w:jc w:val="center"/>
        <w:rPr>
          <w:rFonts w:ascii="微软雅黑" w:eastAsia="微软雅黑" w:hAnsi="微软雅黑"/>
          <w:b/>
          <w:bCs/>
          <w:sz w:val="32"/>
          <w:szCs w:val="32"/>
        </w:rPr>
      </w:pPr>
      <w:r w:rsidRPr="00E345FF">
        <w:rPr>
          <w:rFonts w:ascii="微软雅黑" w:eastAsia="微软雅黑" w:hAnsi="微软雅黑" w:hint="eastAsia"/>
          <w:b/>
          <w:sz w:val="32"/>
          <w:szCs w:val="32"/>
          <w:highlight w:val="yellow"/>
        </w:rPr>
        <w:t>注：</w:t>
      </w:r>
      <w:r w:rsidR="004D4724">
        <w:rPr>
          <w:rFonts w:ascii="微软雅黑" w:eastAsia="微软雅黑" w:hAnsi="微软雅黑" w:hint="eastAsia"/>
          <w:b/>
          <w:sz w:val="32"/>
          <w:szCs w:val="32"/>
          <w:highlight w:val="yellow"/>
        </w:rPr>
        <w:t>上述经营状况及安全状况由招标单位</w:t>
      </w:r>
      <w:r w:rsidR="004D4724" w:rsidRPr="00E345FF">
        <w:rPr>
          <w:rFonts w:ascii="微软雅黑" w:eastAsia="微软雅黑" w:hAnsi="微软雅黑" w:hint="eastAsia"/>
          <w:b/>
          <w:sz w:val="32"/>
          <w:szCs w:val="32"/>
          <w:highlight w:val="yellow"/>
        </w:rPr>
        <w:t>向第三方取数为准，各投标银行不用提供。</w:t>
      </w: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883097">
      <w:pPr>
        <w:spacing w:beforeLines="50" w:afterLines="50"/>
        <w:jc w:val="center"/>
        <w:rPr>
          <w:rFonts w:ascii="微软雅黑" w:eastAsia="微软雅黑" w:hAnsi="微软雅黑"/>
          <w:b/>
          <w:sz w:val="30"/>
          <w:szCs w:val="30"/>
        </w:rPr>
      </w:pPr>
      <w:r>
        <w:rPr>
          <w:rFonts w:ascii="微软雅黑" w:eastAsia="微软雅黑" w:hAnsi="微软雅黑" w:hint="eastAsia"/>
          <w:b/>
          <w:sz w:val="30"/>
          <w:szCs w:val="30"/>
        </w:rPr>
        <w:lastRenderedPageBreak/>
        <w:t>3、服务水平指标</w:t>
      </w: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5A3B0B">
      <w:pPr>
        <w:pStyle w:val="21"/>
        <w:spacing w:before="0"/>
        <w:ind w:firstLineChars="0" w:firstLine="0"/>
        <w:jc w:val="center"/>
        <w:rPr>
          <w:rFonts w:ascii="微软雅黑" w:eastAsia="微软雅黑" w:hAnsi="微软雅黑"/>
          <w:b/>
          <w:bCs/>
          <w:sz w:val="32"/>
          <w:szCs w:val="32"/>
        </w:rPr>
      </w:pPr>
    </w:p>
    <w:p w:rsidR="005A3B0B" w:rsidRDefault="005A3B0B" w:rsidP="005A3B0B">
      <w:pPr>
        <w:adjustRightInd w:val="0"/>
        <w:snapToGrid w:val="0"/>
        <w:spacing w:line="360" w:lineRule="auto"/>
        <w:ind w:firstLineChars="2150" w:firstLine="5160"/>
        <w:rPr>
          <w:rFonts w:ascii="微软雅黑" w:eastAsia="微软雅黑" w:hAnsi="微软雅黑"/>
          <w:kern w:val="0"/>
          <w:sz w:val="24"/>
          <w:szCs w:val="24"/>
        </w:rPr>
      </w:pPr>
      <w:r>
        <w:rPr>
          <w:rFonts w:ascii="微软雅黑" w:eastAsia="微软雅黑" w:hAnsi="微软雅黑" w:hint="eastAsia"/>
          <w:kern w:val="0"/>
          <w:sz w:val="24"/>
          <w:szCs w:val="24"/>
          <w:lang w:val="zh-CN"/>
        </w:rPr>
        <w:t>投标人名称(公章)：</w:t>
      </w:r>
    </w:p>
    <w:p w:rsidR="005A3B0B" w:rsidRDefault="005A3B0B" w:rsidP="005A3B0B">
      <w:pPr>
        <w:adjustRightInd w:val="0"/>
        <w:snapToGrid w:val="0"/>
        <w:spacing w:line="360" w:lineRule="auto"/>
        <w:ind w:firstLineChars="2150" w:firstLine="5160"/>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授权委托人(签字)：</w:t>
      </w:r>
    </w:p>
    <w:p w:rsidR="005A3B0B" w:rsidRDefault="005A3B0B" w:rsidP="005A3B0B">
      <w:pPr>
        <w:adjustRightInd w:val="0"/>
        <w:snapToGrid w:val="0"/>
        <w:spacing w:line="360" w:lineRule="auto"/>
        <w:ind w:firstLineChars="2150" w:firstLine="5160"/>
        <w:rPr>
          <w:rFonts w:ascii="微软雅黑" w:eastAsia="微软雅黑" w:hAnsi="微软雅黑"/>
          <w:kern w:val="0"/>
          <w:sz w:val="24"/>
          <w:szCs w:val="24"/>
          <w:lang w:val="zh-CN"/>
        </w:rPr>
      </w:pPr>
      <w:r>
        <w:rPr>
          <w:rFonts w:ascii="微软雅黑" w:eastAsia="微软雅黑" w:hAnsi="微软雅黑" w:hint="eastAsia"/>
          <w:kern w:val="0"/>
          <w:sz w:val="24"/>
          <w:szCs w:val="24"/>
          <w:lang w:val="zh-CN"/>
        </w:rPr>
        <w:t>日期：   年   月   日</w:t>
      </w:r>
    </w:p>
    <w:p w:rsidR="00B80A5C" w:rsidRDefault="005A3B0B" w:rsidP="005A3B0B">
      <w:pPr>
        <w:pStyle w:val="21"/>
        <w:spacing w:before="0"/>
        <w:ind w:firstLineChars="0" w:firstLine="0"/>
        <w:jc w:val="center"/>
        <w:rPr>
          <w:rFonts w:ascii="微软雅黑" w:eastAsia="微软雅黑" w:hAnsi="微软雅黑"/>
          <w:b/>
          <w:sz w:val="32"/>
          <w:szCs w:val="32"/>
          <w:highlight w:val="yellow"/>
        </w:rPr>
      </w:pPr>
      <w:r w:rsidRPr="00E345FF">
        <w:rPr>
          <w:rFonts w:ascii="微软雅黑" w:eastAsia="微软雅黑" w:hAnsi="微软雅黑" w:hint="eastAsia"/>
          <w:b/>
          <w:sz w:val="32"/>
          <w:szCs w:val="32"/>
          <w:highlight w:val="yellow"/>
        </w:rPr>
        <w:t>注：</w:t>
      </w:r>
      <w:r w:rsidR="004D4724" w:rsidRPr="00E345FF">
        <w:rPr>
          <w:rFonts w:ascii="微软雅黑" w:eastAsia="微软雅黑" w:hAnsi="微软雅黑" w:hint="eastAsia"/>
          <w:b/>
          <w:sz w:val="32"/>
          <w:szCs w:val="32"/>
          <w:highlight w:val="yellow"/>
        </w:rPr>
        <w:t>上述服务水平指标，</w:t>
      </w:r>
      <w:r w:rsidR="00B80A5C">
        <w:rPr>
          <w:rFonts w:ascii="微软雅黑" w:eastAsia="微软雅黑" w:hAnsi="微软雅黑" w:hint="eastAsia"/>
          <w:b/>
          <w:sz w:val="32"/>
          <w:szCs w:val="32"/>
          <w:highlight w:val="yellow"/>
        </w:rPr>
        <w:t>由各投标银行自行提供</w:t>
      </w:r>
    </w:p>
    <w:p w:rsidR="00B80A5C" w:rsidRDefault="00B80A5C" w:rsidP="005A3B0B">
      <w:pPr>
        <w:pStyle w:val="21"/>
        <w:spacing w:before="0"/>
        <w:ind w:firstLineChars="0" w:firstLine="0"/>
        <w:jc w:val="center"/>
        <w:rPr>
          <w:rFonts w:ascii="微软雅黑" w:eastAsia="微软雅黑" w:hAnsi="微软雅黑"/>
          <w:b/>
          <w:sz w:val="32"/>
          <w:szCs w:val="32"/>
          <w:highlight w:val="yellow"/>
        </w:rPr>
      </w:pPr>
    </w:p>
    <w:p w:rsidR="005A3B0B" w:rsidRDefault="005A3B0B" w:rsidP="005A3B0B">
      <w:pPr>
        <w:rPr>
          <w:rFonts w:ascii="微软雅黑" w:eastAsia="微软雅黑" w:hAnsi="微软雅黑"/>
          <w:b/>
          <w:szCs w:val="28"/>
        </w:rPr>
      </w:pPr>
    </w:p>
    <w:p w:rsidR="005A3B0B" w:rsidRDefault="005A3B0B" w:rsidP="005A3B0B">
      <w:pPr>
        <w:rPr>
          <w:rFonts w:ascii="微软雅黑" w:eastAsia="微软雅黑" w:hAnsi="微软雅黑"/>
          <w:b/>
          <w:szCs w:val="28"/>
        </w:rPr>
      </w:pPr>
    </w:p>
    <w:p w:rsidR="00905957" w:rsidRDefault="005A3B0B" w:rsidP="005A3B0B">
      <w:pPr>
        <w:adjustRightInd w:val="0"/>
        <w:snapToGrid w:val="0"/>
        <w:spacing w:line="360" w:lineRule="auto"/>
        <w:rPr>
          <w:rFonts w:ascii="微软雅黑" w:eastAsia="微软雅黑" w:hAnsi="微软雅黑"/>
          <w:kern w:val="0"/>
          <w:sz w:val="24"/>
          <w:szCs w:val="24"/>
        </w:rPr>
      </w:pPr>
      <w:r>
        <w:rPr>
          <w:rFonts w:ascii="微软雅黑" w:eastAsia="微软雅黑" w:hAnsi="微软雅黑" w:hint="eastAsia"/>
          <w:color w:val="000000"/>
          <w:szCs w:val="28"/>
          <w:highlight w:val="yellow"/>
        </w:rPr>
        <w:t>无参考格式的文件及投标银行认为应该提供的文件和资料自行拟定格式。</w:t>
      </w:r>
    </w:p>
    <w:p w:rsidR="00905957" w:rsidRDefault="00905957">
      <w:pPr>
        <w:pStyle w:val="a0"/>
      </w:pPr>
    </w:p>
    <w:p w:rsidR="00905957" w:rsidRDefault="00905957">
      <w:pPr>
        <w:pStyle w:val="a5"/>
        <w:ind w:firstLine="480"/>
      </w:pPr>
    </w:p>
    <w:p w:rsidR="00905957" w:rsidRDefault="00905957"/>
    <w:p w:rsidR="00905957" w:rsidRDefault="00905957">
      <w:pPr>
        <w:pStyle w:val="a0"/>
      </w:pPr>
    </w:p>
    <w:p w:rsidR="00905957" w:rsidRDefault="00905957">
      <w:pPr>
        <w:pStyle w:val="a5"/>
        <w:ind w:firstLine="480"/>
      </w:pPr>
    </w:p>
    <w:p w:rsidR="00905957" w:rsidRDefault="00905957"/>
    <w:p w:rsidR="00905957" w:rsidRDefault="00905957">
      <w:pPr>
        <w:pStyle w:val="a0"/>
      </w:pPr>
    </w:p>
    <w:p w:rsidR="00905957" w:rsidRDefault="00905957">
      <w:pPr>
        <w:pStyle w:val="a5"/>
        <w:ind w:firstLine="480"/>
      </w:pPr>
    </w:p>
    <w:p w:rsidR="00905957" w:rsidRDefault="00905957"/>
    <w:p w:rsidR="00905957" w:rsidRDefault="00905957">
      <w:pPr>
        <w:pStyle w:val="a0"/>
      </w:pPr>
    </w:p>
    <w:p w:rsidR="00905957" w:rsidRDefault="00905957">
      <w:pPr>
        <w:pStyle w:val="a5"/>
        <w:ind w:firstLine="480"/>
      </w:pPr>
    </w:p>
    <w:p w:rsidR="00905957" w:rsidRDefault="00905957"/>
    <w:p w:rsidR="00905957" w:rsidRDefault="00905957">
      <w:pPr>
        <w:pStyle w:val="a0"/>
      </w:pPr>
    </w:p>
    <w:p w:rsidR="00905957" w:rsidRDefault="00905957">
      <w:pPr>
        <w:pStyle w:val="a5"/>
        <w:ind w:firstLine="480"/>
      </w:pPr>
    </w:p>
    <w:p w:rsidR="00905957" w:rsidRDefault="005B7D4F">
      <w:pPr>
        <w:adjustRightInd w:val="0"/>
        <w:snapToGrid w:val="0"/>
        <w:spacing w:line="360" w:lineRule="auto"/>
        <w:jc w:val="center"/>
        <w:rPr>
          <w:rFonts w:ascii="微软雅黑" w:eastAsia="微软雅黑" w:hAnsi="微软雅黑"/>
          <w:b/>
          <w:kern w:val="0"/>
          <w:sz w:val="30"/>
          <w:szCs w:val="30"/>
          <w:lang w:val="zh-CN"/>
        </w:rPr>
      </w:pPr>
      <w:r>
        <w:rPr>
          <w:rFonts w:ascii="微软雅黑" w:eastAsia="微软雅黑" w:hAnsi="微软雅黑" w:hint="eastAsia"/>
          <w:b/>
          <w:kern w:val="0"/>
          <w:sz w:val="30"/>
          <w:szCs w:val="30"/>
          <w:lang w:val="zh-CN"/>
        </w:rPr>
        <w:lastRenderedPageBreak/>
        <w:t>报价文件</w:t>
      </w:r>
    </w:p>
    <w:p w:rsidR="00905957" w:rsidRDefault="00905957">
      <w:pPr>
        <w:spacing w:line="360" w:lineRule="auto"/>
        <w:jc w:val="center"/>
        <w:rPr>
          <w:rFonts w:ascii="微软雅黑" w:eastAsia="微软雅黑" w:hAnsi="微软雅黑" w:cs="宋体"/>
          <w:b/>
          <w:kern w:val="0"/>
          <w:sz w:val="24"/>
          <w:szCs w:val="24"/>
        </w:rPr>
      </w:pPr>
    </w:p>
    <w:p w:rsidR="00905957" w:rsidRDefault="005B7D4F">
      <w:pPr>
        <w:spacing w:line="360" w:lineRule="auto"/>
        <w:ind w:firstLineChars="200" w:firstLine="480"/>
        <w:rPr>
          <w:rFonts w:ascii="微软雅黑" w:eastAsia="微软雅黑" w:hAnsi="微软雅黑" w:cs="宋体"/>
          <w:kern w:val="0"/>
          <w:sz w:val="24"/>
          <w:szCs w:val="24"/>
        </w:rPr>
      </w:pPr>
      <w:r>
        <w:rPr>
          <w:rFonts w:ascii="微软雅黑" w:eastAsia="微软雅黑" w:hAnsi="微软雅黑" w:cs="宋体" w:hint="eastAsia"/>
          <w:kern w:val="0"/>
          <w:sz w:val="24"/>
          <w:szCs w:val="24"/>
        </w:rPr>
        <w:t>1、投标响应函</w:t>
      </w:r>
    </w:p>
    <w:p w:rsidR="00905957" w:rsidRDefault="005B7D4F">
      <w:pPr>
        <w:spacing w:line="360" w:lineRule="auto"/>
        <w:ind w:firstLineChars="200" w:firstLine="480"/>
        <w:rPr>
          <w:rFonts w:ascii="微软雅黑" w:eastAsia="微软雅黑" w:hAnsi="微软雅黑" w:cs="宋体"/>
          <w:kern w:val="0"/>
          <w:sz w:val="24"/>
          <w:szCs w:val="24"/>
        </w:rPr>
      </w:pPr>
      <w:r>
        <w:rPr>
          <w:rFonts w:ascii="微软雅黑" w:eastAsia="微软雅黑" w:hAnsi="微软雅黑" w:cs="宋体" w:hint="eastAsia"/>
          <w:kern w:val="0"/>
          <w:sz w:val="24"/>
          <w:szCs w:val="24"/>
        </w:rPr>
        <w:t>2、开标一览表</w:t>
      </w:r>
    </w:p>
    <w:p w:rsidR="00905957" w:rsidRDefault="00905957">
      <w:pPr>
        <w:spacing w:line="360" w:lineRule="auto"/>
        <w:rPr>
          <w:rFonts w:ascii="微软雅黑" w:eastAsia="微软雅黑" w:hAnsi="微软雅黑" w:cs="宋体"/>
          <w:kern w:val="0"/>
          <w:sz w:val="24"/>
          <w:szCs w:val="24"/>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p w:rsidR="00905957" w:rsidRDefault="005B7D4F" w:rsidP="00883097">
      <w:pPr>
        <w:spacing w:beforeLines="50" w:afterLines="50"/>
        <w:jc w:val="center"/>
        <w:rPr>
          <w:rFonts w:ascii="微软雅黑" w:eastAsia="微软雅黑" w:hAnsi="微软雅黑"/>
          <w:b/>
          <w:sz w:val="30"/>
          <w:szCs w:val="30"/>
        </w:rPr>
      </w:pPr>
      <w:r>
        <w:rPr>
          <w:rFonts w:ascii="微软雅黑" w:eastAsia="微软雅黑" w:hAnsi="微软雅黑" w:hint="eastAsia"/>
          <w:b/>
          <w:sz w:val="30"/>
          <w:szCs w:val="30"/>
        </w:rPr>
        <w:lastRenderedPageBreak/>
        <w:t>1、投标响应函</w:t>
      </w:r>
    </w:p>
    <w:p w:rsidR="00905957" w:rsidRDefault="005B7D4F">
      <w:pPr>
        <w:adjustRightInd w:val="0"/>
        <w:snapToGrid w:val="0"/>
        <w:spacing w:line="500" w:lineRule="exact"/>
        <w:rPr>
          <w:rFonts w:ascii="微软雅黑" w:eastAsia="微软雅黑" w:hAnsi="微软雅黑"/>
          <w:sz w:val="24"/>
          <w:szCs w:val="24"/>
        </w:rPr>
      </w:pPr>
      <w:r>
        <w:rPr>
          <w:rFonts w:ascii="微软雅黑" w:eastAsia="微软雅黑" w:hAnsi="微软雅黑" w:cs="Arial" w:hint="eastAsia"/>
          <w:sz w:val="24"/>
          <w:szCs w:val="24"/>
        </w:rPr>
        <w:t>安吉县</w:t>
      </w:r>
      <w:r w:rsidR="004D4724">
        <w:rPr>
          <w:rFonts w:ascii="微软雅黑" w:eastAsia="微软雅黑" w:hAnsi="微软雅黑" w:cs="Arial" w:hint="eastAsia"/>
          <w:sz w:val="24"/>
          <w:szCs w:val="24"/>
        </w:rPr>
        <w:t>人民法院</w:t>
      </w:r>
      <w:r>
        <w:rPr>
          <w:rFonts w:ascii="微软雅黑" w:eastAsia="微软雅黑" w:hAnsi="微软雅黑" w:hint="eastAsia"/>
          <w:sz w:val="24"/>
          <w:szCs w:val="24"/>
        </w:rPr>
        <w:t>、安吉匠心工程咨询有限责任公司：</w:t>
      </w:r>
    </w:p>
    <w:p w:rsidR="005A3B0B" w:rsidRDefault="005A3B0B" w:rsidP="005A3B0B">
      <w:pPr>
        <w:spacing w:line="500" w:lineRule="exact"/>
        <w:ind w:firstLineChars="150" w:firstLine="360"/>
        <w:rPr>
          <w:rFonts w:ascii="微软雅黑" w:eastAsia="微软雅黑" w:hAnsi="微软雅黑"/>
          <w:sz w:val="24"/>
          <w:szCs w:val="24"/>
        </w:rPr>
      </w:pPr>
      <w:r w:rsidRPr="00E345FF">
        <w:rPr>
          <w:rFonts w:ascii="微软雅黑" w:eastAsia="微软雅黑" w:hAnsi="微软雅黑" w:hint="eastAsia"/>
          <w:sz w:val="24"/>
          <w:szCs w:val="24"/>
          <w:u w:val="single"/>
        </w:rPr>
        <w:t>（投标人全称）</w:t>
      </w:r>
      <w:r>
        <w:rPr>
          <w:rFonts w:ascii="微软雅黑" w:eastAsia="微软雅黑" w:hAnsi="微软雅黑" w:hint="eastAsia"/>
          <w:sz w:val="24"/>
          <w:szCs w:val="24"/>
        </w:rPr>
        <w:t>授权</w:t>
      </w:r>
      <w:r w:rsidRPr="00E345FF">
        <w:rPr>
          <w:rFonts w:ascii="微软雅黑" w:eastAsia="微软雅黑" w:hAnsi="微软雅黑" w:hint="eastAsia"/>
          <w:sz w:val="24"/>
          <w:szCs w:val="24"/>
          <w:u w:val="single"/>
        </w:rPr>
        <w:t>（全权代表姓名）</w:t>
      </w:r>
      <w:r>
        <w:rPr>
          <w:rFonts w:ascii="微软雅黑" w:eastAsia="微软雅黑" w:hAnsi="微软雅黑" w:hint="eastAsia"/>
          <w:sz w:val="24"/>
          <w:szCs w:val="24"/>
        </w:rPr>
        <w:t>(</w:t>
      </w:r>
      <w:r w:rsidRPr="00E345FF">
        <w:rPr>
          <w:rFonts w:ascii="微软雅黑" w:eastAsia="微软雅黑" w:hAnsi="微软雅黑" w:hint="eastAsia"/>
          <w:sz w:val="24"/>
          <w:szCs w:val="24"/>
          <w:u w:val="single"/>
        </w:rPr>
        <w:t>职务、职称</w:t>
      </w:r>
      <w:r>
        <w:rPr>
          <w:rFonts w:ascii="微软雅黑" w:eastAsia="微软雅黑" w:hAnsi="微软雅黑" w:hint="eastAsia"/>
          <w:sz w:val="24"/>
          <w:szCs w:val="24"/>
        </w:rPr>
        <w:t>)为全权代表，参加贵方组织《</w:t>
      </w:r>
      <w:r w:rsidR="003776F8">
        <w:rPr>
          <w:rFonts w:ascii="微软雅黑" w:eastAsia="微软雅黑" w:hAnsi="微软雅黑" w:cs="Arial" w:hint="eastAsia"/>
          <w:sz w:val="24"/>
          <w:szCs w:val="24"/>
        </w:rPr>
        <w:t>安吉县人民法院2025年公款竞争性存放非政府采购项目</w:t>
      </w:r>
      <w:r>
        <w:rPr>
          <w:rFonts w:ascii="微软雅黑" w:eastAsia="微软雅黑" w:hAnsi="微软雅黑" w:hint="eastAsia"/>
          <w:sz w:val="24"/>
          <w:szCs w:val="24"/>
        </w:rPr>
        <w:t>》(项目编号：</w:t>
      </w:r>
      <w:r w:rsidR="003776F8">
        <w:rPr>
          <w:rFonts w:ascii="微软雅黑" w:eastAsia="微软雅黑" w:hAnsi="微软雅黑" w:hint="eastAsia"/>
          <w:sz w:val="24"/>
          <w:szCs w:val="24"/>
        </w:rPr>
        <w:t>AJJXZX2025-001</w:t>
      </w:r>
      <w:r>
        <w:rPr>
          <w:rFonts w:ascii="微软雅黑" w:eastAsia="微软雅黑" w:hAnsi="微软雅黑" w:cs="FangSong_GB2312" w:hint="eastAsia"/>
          <w:kern w:val="0"/>
          <w:sz w:val="24"/>
          <w:szCs w:val="24"/>
          <w:lang w:val="zh-CN"/>
        </w:rPr>
        <w:t>)</w:t>
      </w:r>
      <w:r>
        <w:rPr>
          <w:rFonts w:ascii="微软雅黑" w:eastAsia="微软雅黑" w:hAnsi="微软雅黑" w:hint="eastAsia"/>
          <w:sz w:val="24"/>
          <w:szCs w:val="24"/>
        </w:rPr>
        <w:t>招标的有关活动，并对此项目进行投标。为此：</w:t>
      </w:r>
    </w:p>
    <w:p w:rsidR="00905957" w:rsidRDefault="005B7D4F">
      <w:pPr>
        <w:adjustRightInd w:val="0"/>
        <w:snapToGrid w:val="0"/>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1、我方同意在投标人</w:t>
      </w:r>
      <w:r>
        <w:rPr>
          <w:rFonts w:ascii="微软雅黑" w:eastAsia="微软雅黑" w:hAnsi="微软雅黑" w:hint="eastAsia"/>
          <w:kern w:val="44"/>
          <w:sz w:val="24"/>
          <w:szCs w:val="24"/>
        </w:rPr>
        <w:t>编制和提交投标文件须知</w:t>
      </w:r>
      <w:r>
        <w:rPr>
          <w:rFonts w:ascii="微软雅黑" w:eastAsia="微软雅黑" w:hAnsi="微软雅黑" w:hint="eastAsia"/>
          <w:sz w:val="24"/>
          <w:szCs w:val="24"/>
        </w:rPr>
        <w:t>规定的开标日期起遵守本投标书中的承诺且在投标有效期满之前均具有约束力。</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2、我方承诺已经具备《</w:t>
      </w:r>
      <w:r>
        <w:rPr>
          <w:rFonts w:ascii="微软雅黑" w:eastAsia="微软雅黑" w:hAnsi="微软雅黑" w:cs="Arial" w:hint="eastAsia"/>
          <w:sz w:val="24"/>
          <w:szCs w:val="24"/>
        </w:rPr>
        <w:t>安吉县行政事业单位公款竞争性存放管理暂行办法》</w:t>
      </w:r>
      <w:r>
        <w:rPr>
          <w:rFonts w:ascii="微软雅黑" w:eastAsia="微软雅黑" w:hAnsi="微软雅黑" w:hint="eastAsia"/>
          <w:sz w:val="24"/>
          <w:szCs w:val="24"/>
        </w:rPr>
        <w:t>投标条件：</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（1）在安吉县内设有分支机构，人行上年度综合评价级</w:t>
      </w:r>
      <w:r w:rsidR="005A3B0B">
        <w:rPr>
          <w:rFonts w:ascii="微软雅黑" w:eastAsia="微软雅黑" w:hAnsi="微软雅黑" w:hint="eastAsia"/>
          <w:sz w:val="24"/>
          <w:szCs w:val="24"/>
          <w:u w:val="single"/>
        </w:rPr>
        <w:t xml:space="preserve">  </w:t>
      </w:r>
      <w:r w:rsidR="004D4724">
        <w:rPr>
          <w:rFonts w:ascii="微软雅黑" w:eastAsia="微软雅黑" w:hAnsi="微软雅黑" w:hint="eastAsia"/>
          <w:sz w:val="24"/>
          <w:szCs w:val="24"/>
          <w:u w:val="single"/>
        </w:rPr>
        <w:t xml:space="preserve"> </w:t>
      </w:r>
      <w:r w:rsidR="005A3B0B">
        <w:rPr>
          <w:rFonts w:ascii="微软雅黑" w:eastAsia="微软雅黑" w:hAnsi="微软雅黑" w:hint="eastAsia"/>
          <w:sz w:val="24"/>
          <w:szCs w:val="24"/>
          <w:u w:val="single"/>
        </w:rPr>
        <w:t xml:space="preserve">   </w:t>
      </w:r>
      <w:r w:rsidR="004D4724" w:rsidRPr="004D4724">
        <w:rPr>
          <w:rFonts w:ascii="微软雅黑" w:eastAsia="微软雅黑" w:hAnsi="微软雅黑" w:hint="eastAsia"/>
          <w:sz w:val="24"/>
          <w:szCs w:val="24"/>
        </w:rPr>
        <w:t>等</w:t>
      </w:r>
      <w:r>
        <w:rPr>
          <w:rFonts w:ascii="微软雅黑" w:eastAsia="微软雅黑" w:hAnsi="微软雅黑" w:hint="eastAsia"/>
          <w:sz w:val="24"/>
          <w:szCs w:val="24"/>
        </w:rPr>
        <w:t>。（不纳入人民银行评级范围的银行不受此限制）</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（2）依法开展经营活动，近</w:t>
      </w:r>
      <w:r>
        <w:rPr>
          <w:rFonts w:ascii="微软雅黑" w:eastAsia="微软雅黑" w:hAnsi="微软雅黑"/>
          <w:sz w:val="24"/>
          <w:szCs w:val="24"/>
        </w:rPr>
        <w:t>3</w:t>
      </w:r>
      <w:r>
        <w:rPr>
          <w:rFonts w:ascii="微软雅黑" w:eastAsia="微软雅黑" w:hAnsi="微软雅黑" w:hint="eastAsia"/>
          <w:sz w:val="24"/>
          <w:szCs w:val="24"/>
        </w:rPr>
        <w:t>年内在经营活动中无重大违法违纪记录。</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（3）财务稳健，资金充足率、不良贷款率、拨备覆盖率、流动性覆盖率、流动性比例等指标达到监管标准。</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（4）内部管理机制健全，具有较强的风险控制能力，近</w:t>
      </w:r>
      <w:r>
        <w:rPr>
          <w:rFonts w:ascii="微软雅黑" w:eastAsia="微软雅黑" w:hAnsi="微软雅黑"/>
          <w:sz w:val="24"/>
          <w:szCs w:val="24"/>
        </w:rPr>
        <w:t>3</w:t>
      </w:r>
      <w:r>
        <w:rPr>
          <w:rFonts w:ascii="微软雅黑" w:eastAsia="微软雅黑" w:hAnsi="微软雅黑" w:hint="eastAsia"/>
          <w:sz w:val="24"/>
          <w:szCs w:val="24"/>
        </w:rPr>
        <w:t>年内未发生金融风险及重大违约事件。</w:t>
      </w:r>
    </w:p>
    <w:p w:rsidR="00905957" w:rsidRDefault="005B7D4F">
      <w:pPr>
        <w:adjustRightInd w:val="0"/>
        <w:snapToGrid w:val="0"/>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3、提供编制和提交投标文件须知规定的全部投标文件及内容。</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4、按招标文件要求提供和交付的服务的投标报价详见开标一览表。</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5、保证忠实地执行双方所签订的协议，并承担协议规定的责任和义务。</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6、保证遵守招标文件中的其他有关规定。</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7、如果在开标后规定的投标有效期内我方撤回投标，贵方有权将我方不良行为报请监管部门，并根据有关条例及文件给予处理。</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8、我方完全理解贵方不一定要接受最低价（即最高利率）的投标。</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9、我方愿意向贵方提供任何与该项投标有关的数据、情况和技术资料。若贵方需要，我方愿意提供我方作出的一切承诺的证明材料。</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10、我方已详细审核全部招标文件，包括招标文件修改书（如果有）、参考资料及有关附件，确认无误。</w:t>
      </w:r>
    </w:p>
    <w:p w:rsidR="00905957" w:rsidRDefault="005B7D4F">
      <w:pPr>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11、我方将严格遵守相关规定，投标人有下列情形之一的，列入不良行为记录名单；</w:t>
      </w:r>
      <w:r>
        <w:rPr>
          <w:rFonts w:ascii="微软雅黑" w:eastAsia="微软雅黑" w:hAnsi="微软雅黑" w:hint="eastAsia"/>
          <w:sz w:val="24"/>
          <w:szCs w:val="24"/>
        </w:rPr>
        <w:lastRenderedPageBreak/>
        <w:t>有违法所得的，并处没收违法所得；情节严重的，由行政管理机关吊销营业执照；构成犯罪的，依法追究刑事责任：</w:t>
      </w:r>
    </w:p>
    <w:p w:rsidR="00905957" w:rsidRDefault="005B7D4F">
      <w:pPr>
        <w:adjustRightInd w:val="0"/>
        <w:snapToGrid w:val="0"/>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（1)提供虚假材料谋取中标、成交的；</w:t>
      </w:r>
    </w:p>
    <w:p w:rsidR="00905957" w:rsidRDefault="005B7D4F">
      <w:pPr>
        <w:adjustRightInd w:val="0"/>
        <w:snapToGrid w:val="0"/>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（2)采取不正当手段诋毁、排挤其他投标人的；</w:t>
      </w:r>
    </w:p>
    <w:p w:rsidR="00905957" w:rsidRDefault="005B7D4F">
      <w:pPr>
        <w:adjustRightInd w:val="0"/>
        <w:snapToGrid w:val="0"/>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（3)与招标单位、其它投标人恶意串通的；</w:t>
      </w:r>
    </w:p>
    <w:p w:rsidR="00905957" w:rsidRDefault="005B7D4F">
      <w:pPr>
        <w:adjustRightInd w:val="0"/>
        <w:snapToGrid w:val="0"/>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（4)向招标单位提供其他不正当利益的；</w:t>
      </w:r>
    </w:p>
    <w:p w:rsidR="00905957" w:rsidRDefault="005B7D4F">
      <w:pPr>
        <w:adjustRightInd w:val="0"/>
        <w:snapToGrid w:val="0"/>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（5)在招标采购过程中与招标单位进行协商谈判的；</w:t>
      </w:r>
    </w:p>
    <w:p w:rsidR="00905957" w:rsidRDefault="005B7D4F">
      <w:pPr>
        <w:adjustRightInd w:val="0"/>
        <w:snapToGrid w:val="0"/>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（6)拒绝有关部门监督检查或提供虚假情况的。</w:t>
      </w:r>
    </w:p>
    <w:p w:rsidR="00905957" w:rsidRDefault="005B7D4F">
      <w:pPr>
        <w:adjustRightInd w:val="0"/>
        <w:snapToGrid w:val="0"/>
        <w:spacing w:line="50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投标人有前款第（1)至（5）项情形之一的，中标、成交无效。</w:t>
      </w:r>
    </w:p>
    <w:p w:rsidR="00905957" w:rsidRDefault="00905957">
      <w:pPr>
        <w:autoSpaceDE w:val="0"/>
        <w:autoSpaceDN w:val="0"/>
        <w:adjustRightInd w:val="0"/>
        <w:spacing w:line="500" w:lineRule="exact"/>
        <w:rPr>
          <w:rFonts w:ascii="微软雅黑" w:eastAsia="微软雅黑" w:hAnsi="微软雅黑" w:cs="FangSong_GB2312"/>
          <w:kern w:val="0"/>
          <w:sz w:val="24"/>
          <w:szCs w:val="24"/>
          <w:lang w:val="zh-CN"/>
        </w:rPr>
      </w:pPr>
    </w:p>
    <w:p w:rsidR="00905957" w:rsidRDefault="005B7D4F">
      <w:pPr>
        <w:autoSpaceDE w:val="0"/>
        <w:autoSpaceDN w:val="0"/>
        <w:adjustRightInd w:val="0"/>
        <w:spacing w:line="500" w:lineRule="exact"/>
        <w:rPr>
          <w:rFonts w:ascii="微软雅黑" w:eastAsia="微软雅黑" w:hAnsi="微软雅黑" w:cs="FangSong_GB2312"/>
          <w:kern w:val="0"/>
          <w:sz w:val="24"/>
          <w:szCs w:val="24"/>
          <w:u w:val="single"/>
          <w:lang w:val="zh-CN"/>
        </w:rPr>
      </w:pPr>
      <w:r>
        <w:rPr>
          <w:rFonts w:ascii="微软雅黑" w:eastAsia="微软雅黑" w:hAnsi="微软雅黑" w:hint="eastAsia"/>
          <w:sz w:val="24"/>
          <w:szCs w:val="24"/>
        </w:rPr>
        <w:t>法定代表人（或负责人）或授权委托人（签字）：</w:t>
      </w:r>
    </w:p>
    <w:p w:rsidR="00905957" w:rsidRDefault="005B7D4F">
      <w:pPr>
        <w:autoSpaceDE w:val="0"/>
        <w:autoSpaceDN w:val="0"/>
        <w:adjustRightInd w:val="0"/>
        <w:spacing w:line="500" w:lineRule="exact"/>
        <w:rPr>
          <w:rFonts w:ascii="微软雅黑" w:eastAsia="微软雅黑" w:hAnsi="微软雅黑" w:cs="FangSong_GB2312"/>
          <w:kern w:val="0"/>
          <w:sz w:val="24"/>
          <w:szCs w:val="24"/>
          <w:u w:val="single"/>
          <w:lang w:val="zh-CN"/>
        </w:rPr>
      </w:pPr>
      <w:r>
        <w:rPr>
          <w:rFonts w:ascii="微软雅黑" w:eastAsia="微软雅黑" w:hAnsi="微软雅黑" w:cs="FangSong_GB2312" w:hint="eastAsia"/>
          <w:kern w:val="0"/>
          <w:sz w:val="24"/>
          <w:szCs w:val="24"/>
          <w:lang w:val="zh-CN"/>
        </w:rPr>
        <w:t>投标人盖章</w:t>
      </w:r>
      <w:r>
        <w:rPr>
          <w:rFonts w:ascii="微软雅黑" w:eastAsia="微软雅黑" w:hAnsi="微软雅黑" w:cs="FangSong_GB2312"/>
          <w:kern w:val="0"/>
          <w:sz w:val="24"/>
          <w:szCs w:val="24"/>
          <w:lang w:val="zh-CN"/>
        </w:rPr>
        <w:t xml:space="preserve">:  </w:t>
      </w:r>
    </w:p>
    <w:p w:rsidR="00905957" w:rsidRDefault="00905957">
      <w:pPr>
        <w:autoSpaceDE w:val="0"/>
        <w:autoSpaceDN w:val="0"/>
        <w:adjustRightInd w:val="0"/>
        <w:spacing w:line="500" w:lineRule="exact"/>
        <w:ind w:firstLineChars="1950" w:firstLine="4680"/>
        <w:rPr>
          <w:rFonts w:ascii="微软雅黑" w:eastAsia="微软雅黑" w:hAnsi="微软雅黑" w:cs="FangSong_GB2312"/>
          <w:kern w:val="0"/>
          <w:sz w:val="24"/>
          <w:szCs w:val="24"/>
          <w:u w:val="single"/>
          <w:lang w:val="zh-CN"/>
        </w:rPr>
      </w:pPr>
    </w:p>
    <w:p w:rsidR="00905957" w:rsidRDefault="00905957">
      <w:pPr>
        <w:autoSpaceDE w:val="0"/>
        <w:autoSpaceDN w:val="0"/>
        <w:adjustRightInd w:val="0"/>
        <w:spacing w:line="500" w:lineRule="exact"/>
        <w:ind w:firstLineChars="1950" w:firstLine="4680"/>
        <w:rPr>
          <w:rFonts w:ascii="微软雅黑" w:eastAsia="微软雅黑" w:hAnsi="微软雅黑" w:cs="FangSong_GB2312"/>
          <w:kern w:val="0"/>
          <w:sz w:val="24"/>
          <w:szCs w:val="24"/>
          <w:u w:val="single"/>
          <w:lang w:val="zh-CN"/>
        </w:rPr>
      </w:pPr>
    </w:p>
    <w:p w:rsidR="00905957" w:rsidRDefault="005B7D4F">
      <w:pPr>
        <w:autoSpaceDE w:val="0"/>
        <w:autoSpaceDN w:val="0"/>
        <w:adjustRightInd w:val="0"/>
        <w:spacing w:line="500" w:lineRule="exact"/>
        <w:rPr>
          <w:rFonts w:ascii="微软雅黑" w:eastAsia="微软雅黑" w:hAnsi="微软雅黑"/>
          <w:kern w:val="0"/>
          <w:sz w:val="24"/>
          <w:szCs w:val="24"/>
        </w:rPr>
      </w:pPr>
      <w:r>
        <w:rPr>
          <w:rFonts w:ascii="微软雅黑" w:eastAsia="微软雅黑" w:hAnsi="微软雅黑" w:cs="FangSong_GB2312" w:hint="eastAsia"/>
          <w:kern w:val="0"/>
          <w:sz w:val="24"/>
          <w:szCs w:val="24"/>
          <w:lang w:val="zh-CN"/>
        </w:rPr>
        <w:t>联系人：           联系电话</w:t>
      </w:r>
      <w:r>
        <w:rPr>
          <w:rFonts w:ascii="微软雅黑" w:eastAsia="微软雅黑" w:hAnsi="微软雅黑" w:cs="FangSong_GB2312"/>
          <w:kern w:val="0"/>
          <w:sz w:val="24"/>
          <w:szCs w:val="24"/>
          <w:lang w:val="zh-CN"/>
        </w:rPr>
        <w:t xml:space="preserve">: </w:t>
      </w:r>
    </w:p>
    <w:p w:rsidR="00905957" w:rsidRDefault="005B7D4F">
      <w:pPr>
        <w:autoSpaceDE w:val="0"/>
        <w:autoSpaceDN w:val="0"/>
        <w:adjustRightInd w:val="0"/>
        <w:spacing w:line="500" w:lineRule="exact"/>
        <w:rPr>
          <w:rFonts w:ascii="微软雅黑" w:eastAsia="微软雅黑" w:hAnsi="微软雅黑"/>
          <w:kern w:val="0"/>
          <w:sz w:val="24"/>
          <w:szCs w:val="24"/>
        </w:rPr>
      </w:pPr>
      <w:r>
        <w:rPr>
          <w:rFonts w:ascii="微软雅黑" w:eastAsia="微软雅黑" w:hAnsi="微软雅黑" w:cs="FangSong_GB2312" w:hint="eastAsia"/>
          <w:kern w:val="0"/>
          <w:sz w:val="24"/>
          <w:szCs w:val="24"/>
          <w:lang w:val="zh-CN"/>
        </w:rPr>
        <w:t>联系地址：</w:t>
      </w:r>
    </w:p>
    <w:p w:rsidR="00905957" w:rsidRDefault="005B7D4F">
      <w:pPr>
        <w:autoSpaceDE w:val="0"/>
        <w:autoSpaceDN w:val="0"/>
        <w:adjustRightInd w:val="0"/>
        <w:spacing w:line="500" w:lineRule="exact"/>
        <w:rPr>
          <w:rFonts w:ascii="微软雅黑" w:eastAsia="微软雅黑" w:hAnsi="微软雅黑" w:cs="FangSong_GB2312"/>
          <w:kern w:val="0"/>
          <w:sz w:val="24"/>
          <w:szCs w:val="24"/>
          <w:u w:val="single"/>
          <w:lang w:val="zh-CN"/>
        </w:rPr>
      </w:pPr>
      <w:r>
        <w:rPr>
          <w:rFonts w:ascii="微软雅黑" w:eastAsia="微软雅黑" w:hAnsi="微软雅黑" w:cs="FangSong_GB2312" w:hint="eastAsia"/>
          <w:kern w:val="0"/>
          <w:sz w:val="24"/>
          <w:szCs w:val="24"/>
          <w:lang w:val="zh-CN"/>
        </w:rPr>
        <w:t>邮政编码：         传真号码：</w:t>
      </w:r>
    </w:p>
    <w:p w:rsidR="00905957" w:rsidRDefault="005B7D4F">
      <w:pPr>
        <w:spacing w:line="500" w:lineRule="exact"/>
        <w:rPr>
          <w:rFonts w:ascii="微软雅黑" w:eastAsia="微软雅黑" w:hAnsi="微软雅黑"/>
          <w:sz w:val="24"/>
          <w:szCs w:val="24"/>
        </w:rPr>
      </w:pPr>
      <w:r>
        <w:rPr>
          <w:rFonts w:ascii="微软雅黑" w:eastAsia="微软雅黑" w:hAnsi="微软雅黑" w:cs="FangSong_GB2312" w:hint="eastAsia"/>
          <w:kern w:val="0"/>
          <w:sz w:val="24"/>
          <w:szCs w:val="24"/>
          <w:lang w:val="zh-CN"/>
        </w:rPr>
        <w:t>日期</w:t>
      </w:r>
      <w:r>
        <w:rPr>
          <w:rFonts w:ascii="微软雅黑" w:eastAsia="微软雅黑" w:hAnsi="微软雅黑" w:cs="FangSong_GB2312" w:hint="eastAsia"/>
          <w:kern w:val="0"/>
          <w:sz w:val="24"/>
          <w:szCs w:val="24"/>
        </w:rPr>
        <w:t>：</w:t>
      </w:r>
    </w:p>
    <w:p w:rsidR="00905957" w:rsidRDefault="00905957">
      <w:pPr>
        <w:spacing w:line="500" w:lineRule="exact"/>
        <w:rPr>
          <w:rFonts w:ascii="微软雅黑" w:eastAsia="微软雅黑" w:hAnsi="微软雅黑"/>
          <w:sz w:val="24"/>
          <w:szCs w:val="24"/>
        </w:rPr>
      </w:pPr>
    </w:p>
    <w:p w:rsidR="00905957" w:rsidRDefault="005B7D4F">
      <w:pPr>
        <w:spacing w:line="500" w:lineRule="exact"/>
        <w:rPr>
          <w:rFonts w:ascii="微软雅黑" w:eastAsia="微软雅黑" w:hAnsi="微软雅黑"/>
          <w:sz w:val="24"/>
          <w:szCs w:val="24"/>
        </w:rPr>
      </w:pPr>
      <w:r>
        <w:rPr>
          <w:rFonts w:ascii="微软雅黑" w:eastAsia="微软雅黑" w:hAnsi="微软雅黑" w:hint="eastAsia"/>
          <w:sz w:val="24"/>
          <w:szCs w:val="24"/>
        </w:rPr>
        <w:t>注：未按照本投标</w:t>
      </w:r>
      <w:r>
        <w:rPr>
          <w:rFonts w:ascii="微软雅黑" w:eastAsia="微软雅黑" w:hAnsi="微软雅黑" w:cs="宋体" w:hint="eastAsia"/>
          <w:kern w:val="0"/>
          <w:sz w:val="24"/>
          <w:szCs w:val="24"/>
        </w:rPr>
        <w:t>响应</w:t>
      </w:r>
      <w:r>
        <w:rPr>
          <w:rFonts w:ascii="微软雅黑" w:eastAsia="微软雅黑" w:hAnsi="微软雅黑" w:hint="eastAsia"/>
          <w:sz w:val="24"/>
          <w:szCs w:val="24"/>
        </w:rPr>
        <w:t>函要求填报的将被视为非实质性响应投标，从而可能导致该投标被拒绝。</w:t>
      </w:r>
    </w:p>
    <w:p w:rsidR="00905957" w:rsidRDefault="00905957">
      <w:pPr>
        <w:adjustRightInd w:val="0"/>
        <w:snapToGrid w:val="0"/>
        <w:spacing w:line="360" w:lineRule="auto"/>
        <w:rPr>
          <w:rFonts w:ascii="微软雅黑" w:eastAsia="微软雅黑" w:hAnsi="微软雅黑"/>
          <w:b/>
          <w:kern w:val="0"/>
          <w:sz w:val="24"/>
          <w:szCs w:val="24"/>
        </w:rPr>
      </w:pPr>
    </w:p>
    <w:p w:rsidR="00905957" w:rsidRDefault="00905957" w:rsidP="00883097">
      <w:pPr>
        <w:spacing w:beforeLines="50" w:afterLines="50"/>
        <w:jc w:val="center"/>
        <w:rPr>
          <w:rFonts w:ascii="微软雅黑" w:eastAsia="微软雅黑" w:hAnsi="微软雅黑"/>
          <w:b/>
          <w:sz w:val="30"/>
          <w:szCs w:val="30"/>
        </w:rPr>
      </w:pPr>
      <w:bookmarkStart w:id="74" w:name="_Toc88402713"/>
    </w:p>
    <w:p w:rsidR="00905957" w:rsidRDefault="00905957" w:rsidP="00883097">
      <w:pPr>
        <w:spacing w:beforeLines="50" w:afterLines="50"/>
        <w:jc w:val="center"/>
        <w:rPr>
          <w:rFonts w:ascii="微软雅黑" w:eastAsia="微软雅黑" w:hAnsi="微软雅黑"/>
          <w:b/>
          <w:sz w:val="30"/>
          <w:szCs w:val="30"/>
        </w:rPr>
      </w:pPr>
    </w:p>
    <w:p w:rsidR="00905957" w:rsidRDefault="00905957" w:rsidP="00883097">
      <w:pPr>
        <w:spacing w:beforeLines="50" w:afterLines="50"/>
        <w:jc w:val="center"/>
        <w:rPr>
          <w:rFonts w:ascii="微软雅黑" w:eastAsia="微软雅黑" w:hAnsi="微软雅黑"/>
          <w:b/>
          <w:sz w:val="30"/>
          <w:szCs w:val="30"/>
        </w:rPr>
      </w:pPr>
    </w:p>
    <w:bookmarkEnd w:id="72"/>
    <w:bookmarkEnd w:id="73"/>
    <w:bookmarkEnd w:id="74"/>
    <w:p w:rsidR="005A3B0B" w:rsidRPr="003C576C" w:rsidRDefault="005A3B0B" w:rsidP="00883097">
      <w:pPr>
        <w:spacing w:beforeLines="50" w:afterLines="50"/>
        <w:jc w:val="center"/>
        <w:rPr>
          <w:rFonts w:ascii="微软雅黑" w:eastAsia="微软雅黑" w:hAnsi="微软雅黑"/>
          <w:b/>
          <w:sz w:val="21"/>
          <w:szCs w:val="21"/>
        </w:rPr>
      </w:pPr>
      <w:r>
        <w:rPr>
          <w:rFonts w:ascii="微软雅黑" w:eastAsia="微软雅黑" w:hAnsi="微软雅黑" w:hint="eastAsia"/>
          <w:b/>
          <w:sz w:val="30"/>
          <w:szCs w:val="30"/>
        </w:rPr>
        <w:lastRenderedPageBreak/>
        <w:t>2、开标一览表</w:t>
      </w:r>
    </w:p>
    <w:p w:rsidR="005A3B0B" w:rsidRDefault="005A3B0B" w:rsidP="005A3B0B">
      <w:pPr>
        <w:adjustRightInd w:val="0"/>
        <w:snapToGrid w:val="0"/>
        <w:spacing w:line="440" w:lineRule="exact"/>
        <w:rPr>
          <w:rFonts w:ascii="微软雅黑" w:eastAsia="微软雅黑" w:hAnsi="微软雅黑"/>
          <w:b/>
          <w:bCs/>
          <w:sz w:val="24"/>
          <w:szCs w:val="24"/>
        </w:rPr>
      </w:pPr>
      <w:r>
        <w:rPr>
          <w:rFonts w:ascii="微软雅黑" w:eastAsia="微软雅黑" w:hAnsi="微软雅黑" w:cs="Arial" w:hint="eastAsia"/>
          <w:sz w:val="24"/>
          <w:szCs w:val="24"/>
        </w:rPr>
        <w:t>安吉县</w:t>
      </w:r>
      <w:r w:rsidR="003F1C7A">
        <w:rPr>
          <w:rFonts w:ascii="微软雅黑" w:eastAsia="微软雅黑" w:hAnsi="微软雅黑" w:cs="Arial" w:hint="eastAsia"/>
          <w:sz w:val="24"/>
          <w:szCs w:val="24"/>
        </w:rPr>
        <w:t>人民法院</w:t>
      </w:r>
      <w:r>
        <w:rPr>
          <w:rFonts w:ascii="微软雅黑" w:eastAsia="微软雅黑" w:hAnsi="微软雅黑" w:hint="eastAsia"/>
          <w:sz w:val="24"/>
          <w:szCs w:val="24"/>
        </w:rPr>
        <w:t>、安吉匠心工程咨询有限责任公司：</w:t>
      </w:r>
    </w:p>
    <w:p w:rsidR="005A3B0B" w:rsidRPr="003F1C7A" w:rsidRDefault="005A3B0B" w:rsidP="003F1C7A">
      <w:pPr>
        <w:adjustRightInd w:val="0"/>
        <w:snapToGrid w:val="0"/>
        <w:spacing w:line="440" w:lineRule="exact"/>
        <w:ind w:firstLineChars="200" w:firstLine="480"/>
        <w:rPr>
          <w:rFonts w:ascii="微软雅黑" w:eastAsia="微软雅黑" w:hAnsi="微软雅黑"/>
          <w:sz w:val="24"/>
          <w:szCs w:val="24"/>
        </w:rPr>
      </w:pPr>
      <w:r>
        <w:rPr>
          <w:rFonts w:ascii="微软雅黑" w:eastAsia="微软雅黑" w:hAnsi="微软雅黑" w:hint="eastAsia"/>
          <w:sz w:val="24"/>
          <w:szCs w:val="24"/>
        </w:rPr>
        <w:t>按你方招标文件要求，我们，本投标文件签字方，谨此向你方发出要约如下：如你方接受本投标文件，我方承诺按照如下开标一览表的价格完成编号为</w:t>
      </w:r>
      <w:r w:rsidR="003776F8">
        <w:rPr>
          <w:rFonts w:ascii="微软雅黑" w:eastAsia="微软雅黑" w:hAnsi="微软雅黑" w:hint="eastAsia"/>
          <w:sz w:val="24"/>
          <w:szCs w:val="24"/>
        </w:rPr>
        <w:t>AJJXZX2025-001</w:t>
      </w:r>
      <w:r>
        <w:rPr>
          <w:rFonts w:ascii="微软雅黑" w:eastAsia="微软雅黑" w:hAnsi="微软雅黑" w:hint="eastAsia"/>
          <w:sz w:val="24"/>
          <w:szCs w:val="24"/>
        </w:rPr>
        <w:t>的招标文件《</w:t>
      </w:r>
      <w:r w:rsidR="003776F8">
        <w:rPr>
          <w:rFonts w:ascii="微软雅黑" w:eastAsia="微软雅黑" w:hAnsi="微软雅黑" w:cs="Arial" w:hint="eastAsia"/>
          <w:sz w:val="24"/>
          <w:szCs w:val="24"/>
        </w:rPr>
        <w:t>安吉县人民法院2025年公款竞争性存放非政府采购项目</w:t>
      </w:r>
      <w:r>
        <w:rPr>
          <w:rFonts w:ascii="微软雅黑" w:eastAsia="微软雅黑" w:hAnsi="微软雅黑" w:hint="eastAsia"/>
          <w:sz w:val="24"/>
          <w:szCs w:val="24"/>
        </w:rPr>
        <w:t>》实施。</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2693"/>
        <w:gridCol w:w="3119"/>
        <w:gridCol w:w="1276"/>
      </w:tblGrid>
      <w:tr w:rsidR="005A3B0B" w:rsidTr="00B818E9">
        <w:trPr>
          <w:trHeight w:val="907"/>
        </w:trPr>
        <w:tc>
          <w:tcPr>
            <w:tcW w:w="709" w:type="dxa"/>
            <w:noWrap/>
            <w:vAlign w:val="center"/>
          </w:tcPr>
          <w:p w:rsidR="005A3B0B" w:rsidRDefault="005A3B0B" w:rsidP="00B818E9">
            <w:pPr>
              <w:spacing w:line="440" w:lineRule="exact"/>
              <w:jc w:val="center"/>
              <w:rPr>
                <w:rFonts w:ascii="微软雅黑" w:eastAsia="微软雅黑" w:hAnsi="微软雅黑"/>
                <w:sz w:val="22"/>
                <w:szCs w:val="22"/>
              </w:rPr>
            </w:pPr>
            <w:r>
              <w:rPr>
                <w:rFonts w:ascii="微软雅黑" w:eastAsia="微软雅黑" w:hAnsi="微软雅黑" w:hint="eastAsia"/>
                <w:sz w:val="22"/>
                <w:szCs w:val="22"/>
              </w:rPr>
              <w:t>序号</w:t>
            </w:r>
          </w:p>
        </w:tc>
        <w:tc>
          <w:tcPr>
            <w:tcW w:w="1701" w:type="dxa"/>
            <w:noWrap/>
            <w:vAlign w:val="center"/>
          </w:tcPr>
          <w:p w:rsidR="005A3B0B" w:rsidRDefault="005A3B0B" w:rsidP="00B818E9">
            <w:pPr>
              <w:spacing w:line="440" w:lineRule="exact"/>
              <w:jc w:val="center"/>
              <w:rPr>
                <w:rFonts w:ascii="微软雅黑" w:eastAsia="微软雅黑" w:hAnsi="微软雅黑"/>
                <w:sz w:val="22"/>
                <w:szCs w:val="22"/>
              </w:rPr>
            </w:pPr>
            <w:r>
              <w:rPr>
                <w:rFonts w:ascii="微软雅黑" w:eastAsia="微软雅黑" w:hAnsi="微软雅黑" w:hint="eastAsia"/>
                <w:sz w:val="22"/>
                <w:szCs w:val="22"/>
              </w:rPr>
              <w:t>名称</w:t>
            </w:r>
          </w:p>
        </w:tc>
        <w:tc>
          <w:tcPr>
            <w:tcW w:w="5812" w:type="dxa"/>
            <w:gridSpan w:val="2"/>
            <w:noWrap/>
            <w:vAlign w:val="center"/>
          </w:tcPr>
          <w:p w:rsidR="005A3B0B" w:rsidRDefault="003F1C7A" w:rsidP="00B818E9">
            <w:pPr>
              <w:spacing w:line="440" w:lineRule="exact"/>
              <w:jc w:val="center"/>
              <w:rPr>
                <w:rFonts w:ascii="微软雅黑" w:eastAsia="微软雅黑" w:hAnsi="微软雅黑"/>
                <w:sz w:val="22"/>
                <w:szCs w:val="22"/>
              </w:rPr>
            </w:pPr>
            <w:r w:rsidRPr="009C66E8">
              <w:rPr>
                <w:rFonts w:ascii="微软雅黑" w:eastAsia="微软雅黑" w:hAnsi="微软雅黑" w:hint="eastAsia"/>
                <w:sz w:val="21"/>
                <w:szCs w:val="21"/>
                <w:highlight w:val="yellow"/>
              </w:rPr>
              <w:t>投标银行报价应符合利率自律约定。执行利率随利率自律约定进行调整，自律机制另有约定的除外。</w:t>
            </w:r>
          </w:p>
        </w:tc>
        <w:tc>
          <w:tcPr>
            <w:tcW w:w="1276" w:type="dxa"/>
            <w:noWrap/>
            <w:vAlign w:val="center"/>
          </w:tcPr>
          <w:p w:rsidR="005A3B0B" w:rsidRDefault="005A3B0B" w:rsidP="00B818E9">
            <w:pPr>
              <w:spacing w:line="440" w:lineRule="exact"/>
              <w:jc w:val="center"/>
              <w:rPr>
                <w:rFonts w:ascii="微软雅黑" w:eastAsia="微软雅黑" w:hAnsi="微软雅黑"/>
                <w:sz w:val="22"/>
                <w:szCs w:val="22"/>
              </w:rPr>
            </w:pPr>
            <w:r>
              <w:rPr>
                <w:rFonts w:ascii="微软雅黑" w:eastAsia="微软雅黑" w:hAnsi="微软雅黑" w:hint="eastAsia"/>
                <w:sz w:val="22"/>
                <w:szCs w:val="22"/>
              </w:rPr>
              <w:t>服务期</w:t>
            </w:r>
          </w:p>
        </w:tc>
      </w:tr>
      <w:tr w:rsidR="005A3B0B" w:rsidTr="00B818E9">
        <w:trPr>
          <w:trHeight w:val="1608"/>
        </w:trPr>
        <w:tc>
          <w:tcPr>
            <w:tcW w:w="709" w:type="dxa"/>
            <w:vMerge w:val="restart"/>
            <w:noWrap/>
            <w:vAlign w:val="center"/>
          </w:tcPr>
          <w:p w:rsidR="005A3B0B" w:rsidRDefault="005A3B0B" w:rsidP="00B818E9">
            <w:pPr>
              <w:spacing w:line="440" w:lineRule="exact"/>
              <w:jc w:val="center"/>
              <w:rPr>
                <w:rFonts w:ascii="微软雅黑" w:eastAsia="微软雅黑" w:hAnsi="微软雅黑"/>
                <w:sz w:val="22"/>
                <w:szCs w:val="22"/>
              </w:rPr>
            </w:pPr>
            <w:r>
              <w:rPr>
                <w:rFonts w:ascii="微软雅黑" w:eastAsia="微软雅黑" w:hAnsi="微软雅黑" w:hint="eastAsia"/>
                <w:sz w:val="22"/>
                <w:szCs w:val="22"/>
              </w:rPr>
              <w:t>1</w:t>
            </w:r>
          </w:p>
        </w:tc>
        <w:tc>
          <w:tcPr>
            <w:tcW w:w="1701" w:type="dxa"/>
            <w:vMerge w:val="restart"/>
            <w:noWrap/>
            <w:vAlign w:val="center"/>
          </w:tcPr>
          <w:p w:rsidR="005A3B0B" w:rsidRDefault="003776F8" w:rsidP="00B818E9">
            <w:pPr>
              <w:spacing w:line="440" w:lineRule="exact"/>
              <w:rPr>
                <w:rFonts w:ascii="微软雅黑" w:eastAsia="微软雅黑" w:hAnsi="微软雅黑"/>
                <w:sz w:val="22"/>
                <w:szCs w:val="22"/>
              </w:rPr>
            </w:pPr>
            <w:r>
              <w:rPr>
                <w:rFonts w:ascii="微软雅黑" w:eastAsia="微软雅黑" w:hAnsi="微软雅黑" w:hint="eastAsia"/>
                <w:sz w:val="22"/>
                <w:szCs w:val="22"/>
              </w:rPr>
              <w:t>安吉县人民法院2025年公款竞争性存放非政府采购项目</w:t>
            </w:r>
          </w:p>
        </w:tc>
        <w:tc>
          <w:tcPr>
            <w:tcW w:w="2693" w:type="dxa"/>
            <w:noWrap/>
            <w:vAlign w:val="center"/>
          </w:tcPr>
          <w:p w:rsidR="005A3B0B" w:rsidRDefault="003F1C7A" w:rsidP="00B818E9">
            <w:pPr>
              <w:spacing w:line="440" w:lineRule="exact"/>
              <w:jc w:val="left"/>
              <w:rPr>
                <w:rFonts w:ascii="微软雅黑" w:eastAsia="微软雅黑" w:hAnsi="微软雅黑"/>
                <w:sz w:val="22"/>
                <w:szCs w:val="22"/>
              </w:rPr>
            </w:pPr>
            <w:r w:rsidRPr="003F1C7A">
              <w:rPr>
                <w:rFonts w:ascii="微软雅黑" w:eastAsia="微软雅黑" w:hAnsi="微软雅黑" w:hint="eastAsia"/>
                <w:sz w:val="22"/>
                <w:szCs w:val="22"/>
              </w:rPr>
              <w:t>安吉县人民法院2025年公款竞争性存放</w:t>
            </w:r>
            <w:r>
              <w:rPr>
                <w:rFonts w:ascii="微软雅黑" w:eastAsia="微软雅黑" w:hAnsi="微软雅黑" w:hint="eastAsia"/>
                <w:sz w:val="22"/>
                <w:szCs w:val="22"/>
              </w:rPr>
              <w:t>一年期定期存款利率</w:t>
            </w:r>
          </w:p>
        </w:tc>
        <w:tc>
          <w:tcPr>
            <w:tcW w:w="3119" w:type="dxa"/>
            <w:noWrap/>
            <w:vAlign w:val="center"/>
          </w:tcPr>
          <w:p w:rsidR="005A3B0B" w:rsidRDefault="005A3B0B" w:rsidP="00B818E9">
            <w:pPr>
              <w:spacing w:line="440" w:lineRule="exact"/>
              <w:rPr>
                <w:rFonts w:ascii="微软雅黑" w:eastAsia="微软雅黑" w:hAnsi="微软雅黑"/>
                <w:sz w:val="22"/>
                <w:szCs w:val="22"/>
              </w:rPr>
            </w:pPr>
            <w:r>
              <w:rPr>
                <w:rFonts w:ascii="微软雅黑" w:eastAsia="微软雅黑" w:hAnsi="微软雅黑" w:hint="eastAsia"/>
                <w:sz w:val="22"/>
                <w:szCs w:val="22"/>
              </w:rPr>
              <w:t>大写：</w:t>
            </w:r>
          </w:p>
          <w:p w:rsidR="005A3B0B" w:rsidRDefault="005A3B0B" w:rsidP="00B818E9">
            <w:pPr>
              <w:spacing w:line="440" w:lineRule="exact"/>
              <w:rPr>
                <w:rFonts w:ascii="微软雅黑" w:eastAsia="微软雅黑" w:hAnsi="微软雅黑"/>
                <w:sz w:val="22"/>
                <w:szCs w:val="22"/>
              </w:rPr>
            </w:pPr>
            <w:r>
              <w:rPr>
                <w:rFonts w:ascii="微软雅黑" w:eastAsia="微软雅黑" w:hAnsi="微软雅黑" w:hint="eastAsia"/>
                <w:sz w:val="22"/>
                <w:szCs w:val="22"/>
              </w:rPr>
              <w:t>小写：  %</w:t>
            </w:r>
          </w:p>
        </w:tc>
        <w:tc>
          <w:tcPr>
            <w:tcW w:w="1276" w:type="dxa"/>
            <w:noWrap/>
            <w:vAlign w:val="center"/>
          </w:tcPr>
          <w:p w:rsidR="005A3B0B" w:rsidRDefault="003F1C7A" w:rsidP="00B818E9">
            <w:pPr>
              <w:spacing w:line="440" w:lineRule="exact"/>
              <w:jc w:val="center"/>
              <w:rPr>
                <w:rFonts w:ascii="微软雅黑" w:eastAsia="微软雅黑" w:hAnsi="微软雅黑"/>
                <w:sz w:val="22"/>
                <w:szCs w:val="22"/>
              </w:rPr>
            </w:pPr>
            <w:r>
              <w:rPr>
                <w:rFonts w:ascii="微软雅黑" w:eastAsia="微软雅黑" w:hAnsi="微软雅黑" w:hint="eastAsia"/>
                <w:sz w:val="22"/>
                <w:szCs w:val="22"/>
              </w:rPr>
              <w:t>1</w:t>
            </w:r>
            <w:r w:rsidR="005A3B0B">
              <w:rPr>
                <w:rFonts w:ascii="微软雅黑" w:eastAsia="微软雅黑" w:hAnsi="微软雅黑" w:hint="eastAsia"/>
                <w:sz w:val="22"/>
                <w:szCs w:val="22"/>
              </w:rPr>
              <w:t>个年度</w:t>
            </w:r>
          </w:p>
        </w:tc>
      </w:tr>
      <w:tr w:rsidR="005A3B0B" w:rsidTr="00B818E9">
        <w:trPr>
          <w:trHeight w:val="964"/>
        </w:trPr>
        <w:tc>
          <w:tcPr>
            <w:tcW w:w="709" w:type="dxa"/>
            <w:vMerge/>
            <w:noWrap/>
            <w:vAlign w:val="center"/>
          </w:tcPr>
          <w:p w:rsidR="005A3B0B" w:rsidRDefault="005A3B0B" w:rsidP="00B818E9">
            <w:pPr>
              <w:spacing w:line="440" w:lineRule="exact"/>
              <w:jc w:val="center"/>
              <w:rPr>
                <w:rFonts w:ascii="微软雅黑" w:eastAsia="微软雅黑" w:hAnsi="微软雅黑"/>
                <w:sz w:val="22"/>
                <w:szCs w:val="22"/>
              </w:rPr>
            </w:pPr>
          </w:p>
        </w:tc>
        <w:tc>
          <w:tcPr>
            <w:tcW w:w="1701" w:type="dxa"/>
            <w:vMerge/>
            <w:noWrap/>
            <w:vAlign w:val="center"/>
          </w:tcPr>
          <w:p w:rsidR="005A3B0B" w:rsidRDefault="005A3B0B" w:rsidP="00B818E9">
            <w:pPr>
              <w:snapToGrid w:val="0"/>
              <w:spacing w:line="440" w:lineRule="exact"/>
              <w:rPr>
                <w:rFonts w:ascii="微软雅黑" w:eastAsia="微软雅黑" w:hAnsi="微软雅黑"/>
                <w:sz w:val="22"/>
                <w:szCs w:val="22"/>
              </w:rPr>
            </w:pPr>
          </w:p>
        </w:tc>
        <w:tc>
          <w:tcPr>
            <w:tcW w:w="7088" w:type="dxa"/>
            <w:gridSpan w:val="3"/>
            <w:noWrap/>
            <w:vAlign w:val="center"/>
          </w:tcPr>
          <w:p w:rsidR="005A3B0B" w:rsidRDefault="005A3B0B" w:rsidP="00B818E9">
            <w:pPr>
              <w:spacing w:line="440" w:lineRule="exact"/>
              <w:rPr>
                <w:rFonts w:ascii="微软雅黑" w:eastAsia="微软雅黑" w:hAnsi="微软雅黑"/>
                <w:sz w:val="22"/>
                <w:szCs w:val="22"/>
              </w:rPr>
            </w:pPr>
            <w:r>
              <w:rPr>
                <w:rFonts w:ascii="微软雅黑" w:eastAsia="微软雅黑" w:hAnsi="微软雅黑" w:hint="eastAsia"/>
                <w:sz w:val="22"/>
                <w:szCs w:val="22"/>
              </w:rPr>
              <w:t>项目负责人：</w:t>
            </w:r>
          </w:p>
        </w:tc>
      </w:tr>
    </w:tbl>
    <w:p w:rsidR="005A3B0B" w:rsidRDefault="005A3B0B" w:rsidP="005A3B0B">
      <w:pPr>
        <w:spacing w:line="440" w:lineRule="exact"/>
        <w:rPr>
          <w:rFonts w:ascii="微软雅黑" w:eastAsia="微软雅黑" w:hAnsi="微软雅黑"/>
          <w:b/>
          <w:color w:val="000000"/>
          <w:sz w:val="24"/>
          <w:szCs w:val="24"/>
        </w:rPr>
      </w:pPr>
      <w:r>
        <w:rPr>
          <w:rFonts w:ascii="微软雅黑" w:eastAsia="微软雅黑" w:hAnsi="微软雅黑" w:hint="eastAsia"/>
          <w:b/>
          <w:color w:val="000000"/>
          <w:sz w:val="24"/>
          <w:szCs w:val="24"/>
        </w:rPr>
        <w:t>说明:</w:t>
      </w:r>
    </w:p>
    <w:p w:rsidR="005A3B0B" w:rsidRDefault="005A3B0B" w:rsidP="005A3B0B">
      <w:pPr>
        <w:spacing w:line="440" w:lineRule="exact"/>
        <w:ind w:firstLineChars="200" w:firstLine="480"/>
        <w:rPr>
          <w:rFonts w:ascii="微软雅黑" w:eastAsia="微软雅黑" w:hAnsi="微软雅黑"/>
          <w:b/>
          <w:color w:val="000000"/>
          <w:sz w:val="24"/>
          <w:szCs w:val="24"/>
          <w:highlight w:val="yellow"/>
        </w:rPr>
      </w:pPr>
      <w:r>
        <w:rPr>
          <w:rFonts w:ascii="微软雅黑" w:eastAsia="微软雅黑" w:hAnsi="微软雅黑" w:hint="eastAsia"/>
          <w:b/>
          <w:color w:val="000000"/>
          <w:sz w:val="24"/>
          <w:szCs w:val="24"/>
        </w:rPr>
        <w:t>1、有关本项目所需的一切费用均计入报价。投标人应根据《开标一览表》填写相关内容。《开标一览表》是报价的唯一载体。</w:t>
      </w:r>
    </w:p>
    <w:p w:rsidR="005A3B0B" w:rsidRDefault="005A3B0B" w:rsidP="005A3B0B">
      <w:pPr>
        <w:spacing w:line="440" w:lineRule="exact"/>
        <w:ind w:firstLineChars="200" w:firstLine="480"/>
        <w:rPr>
          <w:rFonts w:ascii="微软雅黑" w:eastAsia="微软雅黑" w:hAnsi="微软雅黑"/>
          <w:b/>
          <w:color w:val="000000"/>
          <w:sz w:val="24"/>
          <w:szCs w:val="24"/>
          <w:u w:val="single"/>
        </w:rPr>
      </w:pPr>
      <w:r>
        <w:rPr>
          <w:rFonts w:ascii="微软雅黑" w:eastAsia="微软雅黑" w:hAnsi="微软雅黑" w:hint="eastAsia"/>
          <w:b/>
          <w:color w:val="000000"/>
          <w:sz w:val="24"/>
          <w:szCs w:val="24"/>
          <w:highlight w:val="yellow"/>
        </w:rPr>
        <w:t xml:space="preserve">2、大写：如壹、贰、叁、肆、伍、陆、柒、捌、玖、拾、零。报价可以精确到小数点后二位，如报价： </w:t>
      </w:r>
      <w:r>
        <w:rPr>
          <w:rFonts w:ascii="微软雅黑" w:eastAsia="微软雅黑" w:hAnsi="微软雅黑" w:hint="eastAsia"/>
          <w:b/>
          <w:color w:val="000000"/>
          <w:sz w:val="24"/>
          <w:szCs w:val="24"/>
          <w:highlight w:val="yellow"/>
          <w:u w:val="single"/>
        </w:rPr>
        <w:t xml:space="preserve"> 百分之叁拾伍。</w:t>
      </w:r>
    </w:p>
    <w:p w:rsidR="005A3B0B" w:rsidRDefault="005A3B0B" w:rsidP="005A3B0B">
      <w:pPr>
        <w:spacing w:line="440" w:lineRule="exact"/>
        <w:ind w:firstLineChars="2100" w:firstLine="5040"/>
        <w:rPr>
          <w:rFonts w:ascii="微软雅黑" w:eastAsia="微软雅黑" w:hAnsi="微软雅黑"/>
          <w:sz w:val="24"/>
          <w:szCs w:val="24"/>
        </w:rPr>
      </w:pPr>
    </w:p>
    <w:p w:rsidR="005A3B0B" w:rsidRDefault="005A3B0B" w:rsidP="005A3B0B">
      <w:pPr>
        <w:spacing w:line="440" w:lineRule="exact"/>
        <w:ind w:firstLineChars="2350" w:firstLine="5640"/>
        <w:rPr>
          <w:rFonts w:ascii="微软雅黑" w:eastAsia="微软雅黑" w:hAnsi="微软雅黑"/>
          <w:sz w:val="24"/>
          <w:szCs w:val="24"/>
        </w:rPr>
      </w:pPr>
      <w:r>
        <w:rPr>
          <w:rFonts w:ascii="微软雅黑" w:eastAsia="微软雅黑" w:hAnsi="微软雅黑" w:hint="eastAsia"/>
          <w:sz w:val="24"/>
          <w:szCs w:val="24"/>
        </w:rPr>
        <w:t>投标人名称（公章）：</w:t>
      </w:r>
    </w:p>
    <w:p w:rsidR="005A3B0B" w:rsidRDefault="005A3B0B" w:rsidP="005A3B0B">
      <w:pPr>
        <w:spacing w:line="440" w:lineRule="exact"/>
        <w:ind w:leftChars="1002" w:left="4606" w:hangingChars="750" w:hanging="1800"/>
        <w:rPr>
          <w:rFonts w:ascii="微软雅黑" w:eastAsia="微软雅黑" w:hAnsi="微软雅黑"/>
          <w:sz w:val="24"/>
          <w:szCs w:val="24"/>
        </w:rPr>
      </w:pPr>
      <w:r>
        <w:rPr>
          <w:rFonts w:ascii="微软雅黑" w:eastAsia="微软雅黑" w:hAnsi="微软雅黑" w:hint="eastAsia"/>
          <w:sz w:val="24"/>
          <w:szCs w:val="24"/>
        </w:rPr>
        <w:t>法定代表人（或负责人）或授权委托人（签字）：</w:t>
      </w:r>
    </w:p>
    <w:p w:rsidR="005A3B0B" w:rsidRDefault="005A3B0B" w:rsidP="005A3B0B">
      <w:pPr>
        <w:spacing w:line="440" w:lineRule="exact"/>
        <w:ind w:leftChars="1763" w:left="4936" w:firstLineChars="300" w:firstLine="720"/>
        <w:rPr>
          <w:rFonts w:ascii="微软雅黑" w:eastAsia="微软雅黑" w:hAnsi="微软雅黑"/>
          <w:sz w:val="24"/>
          <w:szCs w:val="24"/>
        </w:rPr>
      </w:pPr>
      <w:r>
        <w:rPr>
          <w:rFonts w:ascii="微软雅黑" w:eastAsia="微软雅黑" w:hAnsi="微软雅黑" w:hint="eastAsia"/>
          <w:sz w:val="24"/>
          <w:szCs w:val="24"/>
        </w:rPr>
        <w:t>日期：</w:t>
      </w:r>
    </w:p>
    <w:p w:rsidR="005A3B0B" w:rsidRDefault="005A3B0B" w:rsidP="005A3B0B">
      <w:pPr>
        <w:rPr>
          <w:rFonts w:ascii="微软雅黑" w:eastAsia="微软雅黑" w:hAnsi="微软雅黑"/>
          <w:sz w:val="36"/>
          <w:szCs w:val="36"/>
        </w:rPr>
      </w:pPr>
    </w:p>
    <w:p w:rsidR="005A3B0B" w:rsidRDefault="005A3B0B" w:rsidP="005A3B0B">
      <w:pPr>
        <w:rPr>
          <w:rFonts w:ascii="微软雅黑" w:eastAsia="微软雅黑" w:hAnsi="微软雅黑"/>
          <w:sz w:val="36"/>
          <w:szCs w:val="36"/>
        </w:rPr>
      </w:pPr>
    </w:p>
    <w:p w:rsidR="005A3B0B" w:rsidRDefault="005A3B0B" w:rsidP="005A3B0B">
      <w:pPr>
        <w:rPr>
          <w:rFonts w:ascii="微软雅黑" w:eastAsia="微软雅黑" w:hAnsi="微软雅黑"/>
          <w:color w:val="000000"/>
          <w:szCs w:val="28"/>
        </w:rPr>
      </w:pPr>
      <w:r w:rsidRPr="00E24D45">
        <w:rPr>
          <w:rFonts w:ascii="微软雅黑" w:eastAsia="微软雅黑" w:hAnsi="微软雅黑" w:hint="eastAsia"/>
          <w:sz w:val="36"/>
          <w:szCs w:val="36"/>
          <w:highlight w:val="yellow"/>
        </w:rPr>
        <w:t>注：</w:t>
      </w:r>
      <w:r>
        <w:rPr>
          <w:rFonts w:ascii="微软雅黑" w:eastAsia="微软雅黑" w:hAnsi="微软雅黑" w:hint="eastAsia"/>
          <w:color w:val="000000"/>
          <w:szCs w:val="28"/>
          <w:highlight w:val="yellow"/>
        </w:rPr>
        <w:t>无参考格式的文件及投标银行认为应该提供的文件和资料自行拟定格式。</w:t>
      </w:r>
    </w:p>
    <w:p w:rsidR="00905957" w:rsidRPr="005A3B0B" w:rsidRDefault="00905957" w:rsidP="00371DDD">
      <w:pPr>
        <w:spacing w:beforeLines="50" w:afterLines="50"/>
        <w:jc w:val="center"/>
        <w:rPr>
          <w:rFonts w:ascii="微软雅黑" w:eastAsia="微软雅黑" w:hAnsi="微软雅黑"/>
          <w:color w:val="000000"/>
          <w:szCs w:val="28"/>
        </w:rPr>
      </w:pPr>
    </w:p>
    <w:sectPr w:rsidR="00905957" w:rsidRPr="005A3B0B" w:rsidSect="00905957">
      <w:headerReference w:type="default" r:id="rId14"/>
      <w:footerReference w:type="default" r:id="rId15"/>
      <w:pgSz w:w="11906" w:h="16838"/>
      <w:pgMar w:top="1247" w:right="1247" w:bottom="1247"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C16" w:rsidRDefault="00D94C16" w:rsidP="00905957">
      <w:r>
        <w:separator/>
      </w:r>
    </w:p>
  </w:endnote>
  <w:endnote w:type="continuationSeparator" w:id="1">
    <w:p w:rsidR="00D94C16" w:rsidRDefault="00D94C16" w:rsidP="00905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angSong_GB2312">
    <w:altName w:val="MS Gothic"/>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5A" w:rsidRDefault="00CF185A">
    <w:pPr>
      <w:pStyle w:val="ab"/>
      <w:pBdr>
        <w:top w:val="single" w:sz="4" w:space="1" w:color="auto"/>
      </w:pBdr>
      <w:jc w:val="both"/>
      <w:rPr>
        <w:i/>
        <w:iCs/>
      </w:rPr>
    </w:pPr>
    <w:r>
      <w:rPr>
        <w:rFonts w:hint="eastAsia"/>
        <w:i/>
        <w:iCs/>
      </w:rPr>
      <w:t>安吉匠心工程咨询有限责任公司</w:t>
    </w:r>
  </w:p>
  <w:p w:rsidR="00CF185A" w:rsidRDefault="00371DDD">
    <w:pPr>
      <w:pStyle w:val="ab"/>
      <w:jc w:val="center"/>
    </w:pPr>
    <w:fldSimple w:instr="PAGE   \* MERGEFORMAT">
      <w:r w:rsidR="00883097">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C16" w:rsidRDefault="00D94C16" w:rsidP="00905957">
      <w:r>
        <w:separator/>
      </w:r>
    </w:p>
  </w:footnote>
  <w:footnote w:type="continuationSeparator" w:id="1">
    <w:p w:rsidR="00D94C16" w:rsidRDefault="00D94C16" w:rsidP="00905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5A" w:rsidRDefault="00CF185A">
    <w:pPr>
      <w:pStyle w:val="ac"/>
      <w:jc w:val="right"/>
      <w:rPr>
        <w:i/>
        <w:iCs/>
      </w:rPr>
    </w:pPr>
    <w:r>
      <w:rPr>
        <w:rFonts w:hint="eastAsia"/>
        <w:i/>
        <w:iCs/>
      </w:rPr>
      <w:t>安吉县人民法院</w:t>
    </w:r>
    <w:r>
      <w:rPr>
        <w:rFonts w:hint="eastAsia"/>
        <w:i/>
        <w:iCs/>
      </w:rPr>
      <w:t>2025</w:t>
    </w:r>
    <w:r>
      <w:rPr>
        <w:rFonts w:hint="eastAsia"/>
        <w:i/>
        <w:iCs/>
      </w:rPr>
      <w:t>年公款竞争性存放非政府采购项目公开招标文件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14DBEA"/>
    <w:multiLevelType w:val="singleLevel"/>
    <w:tmpl w:val="AD14DBEA"/>
    <w:lvl w:ilvl="0">
      <w:start w:val="2"/>
      <w:numFmt w:val="decimal"/>
      <w:suff w:val="nothing"/>
      <w:lvlText w:val="%1、"/>
      <w:lvlJc w:val="left"/>
    </w:lvl>
  </w:abstractNum>
  <w:abstractNum w:abstractNumId="1">
    <w:nsid w:val="C64F01FF"/>
    <w:multiLevelType w:val="singleLevel"/>
    <w:tmpl w:val="C64F01FF"/>
    <w:lvl w:ilvl="0">
      <w:start w:val="1"/>
      <w:numFmt w:val="decimal"/>
      <w:suff w:val="nothing"/>
      <w:lvlText w:val="%1、"/>
      <w:lvlJc w:val="left"/>
    </w:lvl>
  </w:abstractNum>
  <w:abstractNum w:abstractNumId="2">
    <w:nsid w:val="00000008"/>
    <w:multiLevelType w:val="multilevel"/>
    <w:tmpl w:val="00000008"/>
    <w:lvl w:ilvl="0">
      <w:start w:val="1"/>
      <w:numFmt w:val="chineseCountingThousand"/>
      <w:lvlText w:val="第%1章"/>
      <w:lvlJc w:val="center"/>
      <w:pPr>
        <w:tabs>
          <w:tab w:val="left" w:pos="-839"/>
        </w:tabs>
        <w:ind w:left="1320" w:hanging="1320"/>
      </w:pPr>
      <w:rPr>
        <w:rFonts w:eastAsia="宋体" w:hint="eastAsia"/>
        <w:b/>
        <w:i w:val="0"/>
        <w:color w:val="auto"/>
        <w:sz w:val="32"/>
        <w:szCs w:val="32"/>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
    <w:nsid w:val="00000009"/>
    <w:multiLevelType w:val="multilevel"/>
    <w:tmpl w:val="00000009"/>
    <w:lvl w:ilvl="0">
      <w:start w:val="1"/>
      <w:numFmt w:val="chineseCountingThousand"/>
      <w:pStyle w:val="2"/>
      <w:lvlText w:val="%1、"/>
      <w:lvlJc w:val="left"/>
      <w:pPr>
        <w:tabs>
          <w:tab w:val="left" w:pos="1110"/>
        </w:tabs>
        <w:ind w:left="106" w:firstLine="454"/>
      </w:pPr>
      <w:rPr>
        <w:rFonts w:ascii="黑体" w:eastAsia="黑体" w:hAnsi="宋体" w:hint="eastAsia"/>
        <w:b/>
        <w:i w:val="0"/>
        <w:iCs w:val="0"/>
        <w:caps w:val="0"/>
        <w:outline w:val="0"/>
        <w:shadow w:val="0"/>
        <w:emboss w:val="0"/>
        <w:imprint w:val="0"/>
        <w:vanish w:val="0"/>
        <w:spacing w:val="0"/>
        <w:position w:val="0"/>
        <w:sz w:val="21"/>
        <w:szCs w:val="21"/>
        <w:u w:val="none"/>
        <w:vertAlign w:val="baseline"/>
      </w:rPr>
    </w:lvl>
    <w:lvl w:ilvl="1">
      <w:start w:val="1"/>
      <w:numFmt w:val="lowerLetter"/>
      <w:lvlText w:val="%2)"/>
      <w:lvlJc w:val="left"/>
      <w:pPr>
        <w:tabs>
          <w:tab w:val="left" w:pos="1149"/>
        </w:tabs>
        <w:ind w:left="1149" w:hanging="420"/>
      </w:pPr>
    </w:lvl>
    <w:lvl w:ilvl="2">
      <w:start w:val="2"/>
      <w:numFmt w:val="japaneseCounting"/>
      <w:lvlText w:val="(%3)"/>
      <w:lvlJc w:val="left"/>
      <w:pPr>
        <w:tabs>
          <w:tab w:val="left" w:pos="1569"/>
        </w:tabs>
        <w:ind w:left="1569" w:hanging="420"/>
      </w:pPr>
      <w:rPr>
        <w:rFonts w:hint="eastAsia"/>
      </w:rPr>
    </w:lvl>
    <w:lvl w:ilvl="3">
      <w:start w:val="1"/>
      <w:numFmt w:val="japaneseCounting"/>
      <w:lvlText w:val="（%4）"/>
      <w:lvlJc w:val="left"/>
      <w:pPr>
        <w:tabs>
          <w:tab w:val="left" w:pos="2289"/>
        </w:tabs>
        <w:ind w:left="2289" w:hanging="720"/>
      </w:pPr>
      <w:rPr>
        <w:rFonts w:hint="eastAsia"/>
      </w:rPr>
    </w:lvl>
    <w:lvl w:ilvl="4">
      <w:start w:val="3"/>
      <w:numFmt w:val="japaneseCounting"/>
      <w:lvlText w:val="%5、"/>
      <w:lvlJc w:val="left"/>
      <w:pPr>
        <w:tabs>
          <w:tab w:val="left" w:pos="2409"/>
        </w:tabs>
        <w:ind w:left="2409" w:hanging="420"/>
      </w:pPr>
      <w:rPr>
        <w:rFonts w:hint="eastAsia"/>
      </w:rPr>
    </w:lvl>
    <w:lvl w:ilvl="5">
      <w:start w:val="1"/>
      <w:numFmt w:val="decimal"/>
      <w:lvlText w:val="%6、"/>
      <w:lvlJc w:val="left"/>
      <w:pPr>
        <w:tabs>
          <w:tab w:val="left" w:pos="3144"/>
        </w:tabs>
        <w:ind w:left="3144" w:hanging="735"/>
      </w:pPr>
      <w:rPr>
        <w:rFonts w:hint="eastAsia"/>
      </w:rPr>
    </w:lvl>
    <w:lvl w:ilvl="6">
      <w:start w:val="1"/>
      <w:numFmt w:val="decimal"/>
      <w:lvlText w:val="%7."/>
      <w:lvlJc w:val="left"/>
      <w:pPr>
        <w:tabs>
          <w:tab w:val="left" w:pos="3249"/>
        </w:tabs>
        <w:ind w:left="3249" w:hanging="420"/>
      </w:pPr>
    </w:lvl>
    <w:lvl w:ilvl="7">
      <w:start w:val="1"/>
      <w:numFmt w:val="lowerLetter"/>
      <w:lvlText w:val="%8)"/>
      <w:lvlJc w:val="left"/>
      <w:pPr>
        <w:tabs>
          <w:tab w:val="left" w:pos="3669"/>
        </w:tabs>
        <w:ind w:left="3669" w:hanging="420"/>
      </w:pPr>
    </w:lvl>
    <w:lvl w:ilvl="8">
      <w:start w:val="1"/>
      <w:numFmt w:val="lowerRoman"/>
      <w:lvlText w:val="%9."/>
      <w:lvlJc w:val="right"/>
      <w:pPr>
        <w:tabs>
          <w:tab w:val="left" w:pos="4089"/>
        </w:tabs>
        <w:ind w:left="4089" w:hanging="420"/>
      </w:pPr>
    </w:lvl>
  </w:abstractNum>
  <w:abstractNum w:abstractNumId="4">
    <w:nsid w:val="2AA10B9F"/>
    <w:multiLevelType w:val="singleLevel"/>
    <w:tmpl w:val="2AA10B9F"/>
    <w:lvl w:ilvl="0">
      <w:start w:val="1"/>
      <w:numFmt w:val="decimal"/>
      <w:suff w:val="nothing"/>
      <w:lvlText w:val="%1、"/>
      <w:lvlJc w:val="left"/>
    </w:lvl>
  </w:abstractNum>
  <w:abstractNum w:abstractNumId="5">
    <w:nsid w:val="34F80153"/>
    <w:multiLevelType w:val="singleLevel"/>
    <w:tmpl w:val="34F80153"/>
    <w:lvl w:ilvl="0">
      <w:start w:val="2"/>
      <w:numFmt w:val="decimal"/>
      <w:suff w:val="nothing"/>
      <w:lvlText w:val="%1、"/>
      <w:lvlJc w:val="left"/>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oNotShadeFormData/>
  <w:noPunctuationKerning/>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TM1NGE5OTE4ZDFmYmU2NGEwZmM1NTIzOWI0MjRiMGMifQ=="/>
  </w:docVars>
  <w:rsids>
    <w:rsidRoot w:val="00172A27"/>
    <w:rsid w:val="0000027D"/>
    <w:rsid w:val="00002BA0"/>
    <w:rsid w:val="000064EB"/>
    <w:rsid w:val="0000769B"/>
    <w:rsid w:val="000107FB"/>
    <w:rsid w:val="00013EBF"/>
    <w:rsid w:val="000171EF"/>
    <w:rsid w:val="0001747B"/>
    <w:rsid w:val="00021DAF"/>
    <w:rsid w:val="00025636"/>
    <w:rsid w:val="00025F8E"/>
    <w:rsid w:val="0002602F"/>
    <w:rsid w:val="000268A9"/>
    <w:rsid w:val="000274C2"/>
    <w:rsid w:val="000301F3"/>
    <w:rsid w:val="00032DFB"/>
    <w:rsid w:val="000336C6"/>
    <w:rsid w:val="000340DF"/>
    <w:rsid w:val="0003435D"/>
    <w:rsid w:val="000345F4"/>
    <w:rsid w:val="000368C0"/>
    <w:rsid w:val="000368F8"/>
    <w:rsid w:val="00041617"/>
    <w:rsid w:val="000432C9"/>
    <w:rsid w:val="00045D06"/>
    <w:rsid w:val="0004796B"/>
    <w:rsid w:val="000508FB"/>
    <w:rsid w:val="00051593"/>
    <w:rsid w:val="00053B00"/>
    <w:rsid w:val="00053B78"/>
    <w:rsid w:val="00053CD6"/>
    <w:rsid w:val="00055473"/>
    <w:rsid w:val="00055809"/>
    <w:rsid w:val="00055C41"/>
    <w:rsid w:val="000563A3"/>
    <w:rsid w:val="000578A6"/>
    <w:rsid w:val="000618C3"/>
    <w:rsid w:val="000648BA"/>
    <w:rsid w:val="00070362"/>
    <w:rsid w:val="00070C48"/>
    <w:rsid w:val="000714C0"/>
    <w:rsid w:val="00071966"/>
    <w:rsid w:val="00071A33"/>
    <w:rsid w:val="000724AC"/>
    <w:rsid w:val="00073DB9"/>
    <w:rsid w:val="00074193"/>
    <w:rsid w:val="00074B9D"/>
    <w:rsid w:val="00081D65"/>
    <w:rsid w:val="00082F39"/>
    <w:rsid w:val="0008317D"/>
    <w:rsid w:val="00085C5E"/>
    <w:rsid w:val="00085F36"/>
    <w:rsid w:val="00090312"/>
    <w:rsid w:val="00090B4E"/>
    <w:rsid w:val="0009123D"/>
    <w:rsid w:val="00091937"/>
    <w:rsid w:val="000923C5"/>
    <w:rsid w:val="000925D7"/>
    <w:rsid w:val="00093475"/>
    <w:rsid w:val="00094C2D"/>
    <w:rsid w:val="000A065D"/>
    <w:rsid w:val="000A2FAD"/>
    <w:rsid w:val="000A36E6"/>
    <w:rsid w:val="000A41C4"/>
    <w:rsid w:val="000A4BD0"/>
    <w:rsid w:val="000A586A"/>
    <w:rsid w:val="000A69FD"/>
    <w:rsid w:val="000A6C88"/>
    <w:rsid w:val="000A79A0"/>
    <w:rsid w:val="000B16F9"/>
    <w:rsid w:val="000B26DD"/>
    <w:rsid w:val="000B5C3E"/>
    <w:rsid w:val="000B5FC4"/>
    <w:rsid w:val="000C033A"/>
    <w:rsid w:val="000C0CF0"/>
    <w:rsid w:val="000C2400"/>
    <w:rsid w:val="000C242C"/>
    <w:rsid w:val="000C2E8C"/>
    <w:rsid w:val="000C3DFA"/>
    <w:rsid w:val="000C59DD"/>
    <w:rsid w:val="000D007A"/>
    <w:rsid w:val="000D0EE1"/>
    <w:rsid w:val="000D21ED"/>
    <w:rsid w:val="000D339B"/>
    <w:rsid w:val="000D3C5C"/>
    <w:rsid w:val="000D5078"/>
    <w:rsid w:val="000D6CC2"/>
    <w:rsid w:val="000D7A31"/>
    <w:rsid w:val="000E0A59"/>
    <w:rsid w:val="000E1B77"/>
    <w:rsid w:val="000E4EBF"/>
    <w:rsid w:val="000E5318"/>
    <w:rsid w:val="000E54E2"/>
    <w:rsid w:val="000E697F"/>
    <w:rsid w:val="000F0416"/>
    <w:rsid w:val="000F274A"/>
    <w:rsid w:val="000F61F3"/>
    <w:rsid w:val="000F6960"/>
    <w:rsid w:val="000F6D51"/>
    <w:rsid w:val="000F7B9B"/>
    <w:rsid w:val="001008B4"/>
    <w:rsid w:val="00103635"/>
    <w:rsid w:val="001039F2"/>
    <w:rsid w:val="00103BDA"/>
    <w:rsid w:val="00105123"/>
    <w:rsid w:val="00105FB9"/>
    <w:rsid w:val="001060FA"/>
    <w:rsid w:val="00107074"/>
    <w:rsid w:val="001070C5"/>
    <w:rsid w:val="001074E2"/>
    <w:rsid w:val="0011008C"/>
    <w:rsid w:val="0011021F"/>
    <w:rsid w:val="00112AC9"/>
    <w:rsid w:val="00116AAC"/>
    <w:rsid w:val="00116F8D"/>
    <w:rsid w:val="001170DE"/>
    <w:rsid w:val="00121405"/>
    <w:rsid w:val="001225A8"/>
    <w:rsid w:val="001248B2"/>
    <w:rsid w:val="00126425"/>
    <w:rsid w:val="001266E5"/>
    <w:rsid w:val="0012677B"/>
    <w:rsid w:val="00130FF9"/>
    <w:rsid w:val="00132E85"/>
    <w:rsid w:val="00133EE9"/>
    <w:rsid w:val="00135AD0"/>
    <w:rsid w:val="001402A0"/>
    <w:rsid w:val="00140DE9"/>
    <w:rsid w:val="001411F3"/>
    <w:rsid w:val="0014135F"/>
    <w:rsid w:val="0014182D"/>
    <w:rsid w:val="00141EC0"/>
    <w:rsid w:val="001427FD"/>
    <w:rsid w:val="001456E7"/>
    <w:rsid w:val="00151FDF"/>
    <w:rsid w:val="001520C7"/>
    <w:rsid w:val="00152622"/>
    <w:rsid w:val="00152BF0"/>
    <w:rsid w:val="00154F60"/>
    <w:rsid w:val="0015503C"/>
    <w:rsid w:val="00155FC1"/>
    <w:rsid w:val="001562C2"/>
    <w:rsid w:val="00156FC1"/>
    <w:rsid w:val="001613E2"/>
    <w:rsid w:val="00161DE1"/>
    <w:rsid w:val="00163996"/>
    <w:rsid w:val="001641CC"/>
    <w:rsid w:val="00164294"/>
    <w:rsid w:val="00164952"/>
    <w:rsid w:val="00165060"/>
    <w:rsid w:val="0016778A"/>
    <w:rsid w:val="00167C2D"/>
    <w:rsid w:val="00167E1C"/>
    <w:rsid w:val="00167FD9"/>
    <w:rsid w:val="00171A6C"/>
    <w:rsid w:val="00171BF8"/>
    <w:rsid w:val="00172A27"/>
    <w:rsid w:val="00174947"/>
    <w:rsid w:val="00175903"/>
    <w:rsid w:val="00175D52"/>
    <w:rsid w:val="00180C34"/>
    <w:rsid w:val="00180E2B"/>
    <w:rsid w:val="001814CD"/>
    <w:rsid w:val="001835FB"/>
    <w:rsid w:val="00184384"/>
    <w:rsid w:val="00184CDA"/>
    <w:rsid w:val="00185896"/>
    <w:rsid w:val="00185FEC"/>
    <w:rsid w:val="00190BF5"/>
    <w:rsid w:val="00190E9B"/>
    <w:rsid w:val="00192C8D"/>
    <w:rsid w:val="00193C1F"/>
    <w:rsid w:val="00193FE7"/>
    <w:rsid w:val="0019639A"/>
    <w:rsid w:val="00196C8B"/>
    <w:rsid w:val="00196EDB"/>
    <w:rsid w:val="00197A20"/>
    <w:rsid w:val="00197F0A"/>
    <w:rsid w:val="001A0E72"/>
    <w:rsid w:val="001A137E"/>
    <w:rsid w:val="001A1C45"/>
    <w:rsid w:val="001A26DB"/>
    <w:rsid w:val="001A42C1"/>
    <w:rsid w:val="001A4A06"/>
    <w:rsid w:val="001A59CA"/>
    <w:rsid w:val="001A61E0"/>
    <w:rsid w:val="001A66B3"/>
    <w:rsid w:val="001B0DF0"/>
    <w:rsid w:val="001B114B"/>
    <w:rsid w:val="001B1BC7"/>
    <w:rsid w:val="001B2229"/>
    <w:rsid w:val="001B280B"/>
    <w:rsid w:val="001B64D2"/>
    <w:rsid w:val="001B6655"/>
    <w:rsid w:val="001B74FC"/>
    <w:rsid w:val="001B7FA8"/>
    <w:rsid w:val="001C0E0F"/>
    <w:rsid w:val="001C37F6"/>
    <w:rsid w:val="001C411B"/>
    <w:rsid w:val="001C453A"/>
    <w:rsid w:val="001C7E25"/>
    <w:rsid w:val="001D0E4E"/>
    <w:rsid w:val="001D1E8D"/>
    <w:rsid w:val="001D6387"/>
    <w:rsid w:val="001E07F0"/>
    <w:rsid w:val="001E18DA"/>
    <w:rsid w:val="001E23FF"/>
    <w:rsid w:val="001E5EA2"/>
    <w:rsid w:val="001F00A0"/>
    <w:rsid w:val="001F06AF"/>
    <w:rsid w:val="001F09A7"/>
    <w:rsid w:val="001F0E9D"/>
    <w:rsid w:val="001F6327"/>
    <w:rsid w:val="00200FBF"/>
    <w:rsid w:val="00201BEE"/>
    <w:rsid w:val="00202CAD"/>
    <w:rsid w:val="0020382E"/>
    <w:rsid w:val="00204473"/>
    <w:rsid w:val="00204C9F"/>
    <w:rsid w:val="00206768"/>
    <w:rsid w:val="0021067E"/>
    <w:rsid w:val="002107F6"/>
    <w:rsid w:val="00211A3B"/>
    <w:rsid w:val="00211C6C"/>
    <w:rsid w:val="0021400A"/>
    <w:rsid w:val="00214DEF"/>
    <w:rsid w:val="00216E24"/>
    <w:rsid w:val="002174F4"/>
    <w:rsid w:val="00217BB4"/>
    <w:rsid w:val="00217D80"/>
    <w:rsid w:val="00220A20"/>
    <w:rsid w:val="0023113F"/>
    <w:rsid w:val="0023319E"/>
    <w:rsid w:val="00236E7F"/>
    <w:rsid w:val="002401F8"/>
    <w:rsid w:val="002417BF"/>
    <w:rsid w:val="00242E2A"/>
    <w:rsid w:val="002432A1"/>
    <w:rsid w:val="00244160"/>
    <w:rsid w:val="00244CBF"/>
    <w:rsid w:val="00244FDA"/>
    <w:rsid w:val="002453A8"/>
    <w:rsid w:val="002502E0"/>
    <w:rsid w:val="0025087A"/>
    <w:rsid w:val="00250DEF"/>
    <w:rsid w:val="00253F5D"/>
    <w:rsid w:val="00255BEA"/>
    <w:rsid w:val="002565D9"/>
    <w:rsid w:val="00256D48"/>
    <w:rsid w:val="00256DEA"/>
    <w:rsid w:val="00262A1B"/>
    <w:rsid w:val="00262FD5"/>
    <w:rsid w:val="00266605"/>
    <w:rsid w:val="00266B4A"/>
    <w:rsid w:val="00270109"/>
    <w:rsid w:val="00270373"/>
    <w:rsid w:val="00273D09"/>
    <w:rsid w:val="00282029"/>
    <w:rsid w:val="002823DB"/>
    <w:rsid w:val="002825C6"/>
    <w:rsid w:val="00283E48"/>
    <w:rsid w:val="002840F3"/>
    <w:rsid w:val="00284B19"/>
    <w:rsid w:val="0028681D"/>
    <w:rsid w:val="00286908"/>
    <w:rsid w:val="00286A78"/>
    <w:rsid w:val="00287082"/>
    <w:rsid w:val="0028743C"/>
    <w:rsid w:val="0029063B"/>
    <w:rsid w:val="002914C3"/>
    <w:rsid w:val="0029300C"/>
    <w:rsid w:val="00297874"/>
    <w:rsid w:val="002A2912"/>
    <w:rsid w:val="002A3145"/>
    <w:rsid w:val="002A3B46"/>
    <w:rsid w:val="002A57A3"/>
    <w:rsid w:val="002A62CD"/>
    <w:rsid w:val="002A75CC"/>
    <w:rsid w:val="002A7D22"/>
    <w:rsid w:val="002B0EC7"/>
    <w:rsid w:val="002B2B8E"/>
    <w:rsid w:val="002B608B"/>
    <w:rsid w:val="002C291E"/>
    <w:rsid w:val="002C2BA5"/>
    <w:rsid w:val="002C34E3"/>
    <w:rsid w:val="002C5E50"/>
    <w:rsid w:val="002C6556"/>
    <w:rsid w:val="002C76C8"/>
    <w:rsid w:val="002D03DB"/>
    <w:rsid w:val="002D070B"/>
    <w:rsid w:val="002D0B0A"/>
    <w:rsid w:val="002D3535"/>
    <w:rsid w:val="002D4D37"/>
    <w:rsid w:val="002E0A6C"/>
    <w:rsid w:val="002E0CD8"/>
    <w:rsid w:val="002E1367"/>
    <w:rsid w:val="002E141A"/>
    <w:rsid w:val="002E3248"/>
    <w:rsid w:val="002E3B54"/>
    <w:rsid w:val="002E3C0E"/>
    <w:rsid w:val="002E4766"/>
    <w:rsid w:val="002E6DC5"/>
    <w:rsid w:val="002E7086"/>
    <w:rsid w:val="002F00A1"/>
    <w:rsid w:val="002F2767"/>
    <w:rsid w:val="002F2A14"/>
    <w:rsid w:val="002F40BF"/>
    <w:rsid w:val="002F5722"/>
    <w:rsid w:val="002F6E56"/>
    <w:rsid w:val="002F7E5E"/>
    <w:rsid w:val="00300029"/>
    <w:rsid w:val="0030033A"/>
    <w:rsid w:val="00301131"/>
    <w:rsid w:val="00302420"/>
    <w:rsid w:val="003024D6"/>
    <w:rsid w:val="003056D7"/>
    <w:rsid w:val="0031024F"/>
    <w:rsid w:val="0031205C"/>
    <w:rsid w:val="00314480"/>
    <w:rsid w:val="00320B72"/>
    <w:rsid w:val="00321ADB"/>
    <w:rsid w:val="00321F16"/>
    <w:rsid w:val="003238A9"/>
    <w:rsid w:val="0032453A"/>
    <w:rsid w:val="00325215"/>
    <w:rsid w:val="00326352"/>
    <w:rsid w:val="00326677"/>
    <w:rsid w:val="003272D1"/>
    <w:rsid w:val="00327ABC"/>
    <w:rsid w:val="0033329C"/>
    <w:rsid w:val="00334A5B"/>
    <w:rsid w:val="003434F1"/>
    <w:rsid w:val="00345C93"/>
    <w:rsid w:val="003460DD"/>
    <w:rsid w:val="00351C5B"/>
    <w:rsid w:val="00351FB1"/>
    <w:rsid w:val="00365329"/>
    <w:rsid w:val="003654CD"/>
    <w:rsid w:val="00366AF0"/>
    <w:rsid w:val="00367095"/>
    <w:rsid w:val="00367216"/>
    <w:rsid w:val="00367E8A"/>
    <w:rsid w:val="00370C1D"/>
    <w:rsid w:val="00371674"/>
    <w:rsid w:val="00371DDD"/>
    <w:rsid w:val="00374A79"/>
    <w:rsid w:val="00376084"/>
    <w:rsid w:val="00376104"/>
    <w:rsid w:val="00376524"/>
    <w:rsid w:val="003776F8"/>
    <w:rsid w:val="00380BF0"/>
    <w:rsid w:val="00381197"/>
    <w:rsid w:val="003817D9"/>
    <w:rsid w:val="00384040"/>
    <w:rsid w:val="00384238"/>
    <w:rsid w:val="00384729"/>
    <w:rsid w:val="00387E36"/>
    <w:rsid w:val="0039067E"/>
    <w:rsid w:val="00390CC9"/>
    <w:rsid w:val="00390EF8"/>
    <w:rsid w:val="00390F97"/>
    <w:rsid w:val="00391F4A"/>
    <w:rsid w:val="00393399"/>
    <w:rsid w:val="00393720"/>
    <w:rsid w:val="003956AD"/>
    <w:rsid w:val="003962D8"/>
    <w:rsid w:val="0039714F"/>
    <w:rsid w:val="003A0613"/>
    <w:rsid w:val="003A2FF0"/>
    <w:rsid w:val="003A5688"/>
    <w:rsid w:val="003A5B4E"/>
    <w:rsid w:val="003A5B64"/>
    <w:rsid w:val="003A5B80"/>
    <w:rsid w:val="003A771E"/>
    <w:rsid w:val="003A7E85"/>
    <w:rsid w:val="003B448E"/>
    <w:rsid w:val="003B55CA"/>
    <w:rsid w:val="003B62FC"/>
    <w:rsid w:val="003B636B"/>
    <w:rsid w:val="003B6745"/>
    <w:rsid w:val="003B6E5C"/>
    <w:rsid w:val="003B7933"/>
    <w:rsid w:val="003B7956"/>
    <w:rsid w:val="003C03EB"/>
    <w:rsid w:val="003C25A1"/>
    <w:rsid w:val="003C4A1B"/>
    <w:rsid w:val="003C5B08"/>
    <w:rsid w:val="003D0012"/>
    <w:rsid w:val="003D34E9"/>
    <w:rsid w:val="003D6150"/>
    <w:rsid w:val="003E0288"/>
    <w:rsid w:val="003E1904"/>
    <w:rsid w:val="003E34C3"/>
    <w:rsid w:val="003E50C8"/>
    <w:rsid w:val="003E7276"/>
    <w:rsid w:val="003E7538"/>
    <w:rsid w:val="003F0485"/>
    <w:rsid w:val="003F14BF"/>
    <w:rsid w:val="003F1C7A"/>
    <w:rsid w:val="003F23B8"/>
    <w:rsid w:val="003F45B2"/>
    <w:rsid w:val="003F4D6D"/>
    <w:rsid w:val="003F72DC"/>
    <w:rsid w:val="003F7D39"/>
    <w:rsid w:val="003F7D58"/>
    <w:rsid w:val="004028F6"/>
    <w:rsid w:val="00403815"/>
    <w:rsid w:val="004073DF"/>
    <w:rsid w:val="0040796A"/>
    <w:rsid w:val="00407FAB"/>
    <w:rsid w:val="004111FE"/>
    <w:rsid w:val="004115BE"/>
    <w:rsid w:val="0041166C"/>
    <w:rsid w:val="004146F5"/>
    <w:rsid w:val="004148E6"/>
    <w:rsid w:val="00416660"/>
    <w:rsid w:val="00416D56"/>
    <w:rsid w:val="00417035"/>
    <w:rsid w:val="004175E6"/>
    <w:rsid w:val="00417F49"/>
    <w:rsid w:val="00421350"/>
    <w:rsid w:val="0042653D"/>
    <w:rsid w:val="00427D84"/>
    <w:rsid w:val="00430190"/>
    <w:rsid w:val="00430F67"/>
    <w:rsid w:val="00431D9C"/>
    <w:rsid w:val="00432412"/>
    <w:rsid w:val="00434A51"/>
    <w:rsid w:val="00434AB7"/>
    <w:rsid w:val="00437E75"/>
    <w:rsid w:val="00440E8A"/>
    <w:rsid w:val="00440F5C"/>
    <w:rsid w:val="004428A3"/>
    <w:rsid w:val="004429E3"/>
    <w:rsid w:val="0044320D"/>
    <w:rsid w:val="0044450B"/>
    <w:rsid w:val="00444DBA"/>
    <w:rsid w:val="00445C83"/>
    <w:rsid w:val="00445D54"/>
    <w:rsid w:val="004469AB"/>
    <w:rsid w:val="004531ED"/>
    <w:rsid w:val="004540EF"/>
    <w:rsid w:val="004552C8"/>
    <w:rsid w:val="00455E55"/>
    <w:rsid w:val="00455E7E"/>
    <w:rsid w:val="00457846"/>
    <w:rsid w:val="004614CB"/>
    <w:rsid w:val="00463A32"/>
    <w:rsid w:val="00463EE2"/>
    <w:rsid w:val="004646A2"/>
    <w:rsid w:val="00467526"/>
    <w:rsid w:val="004676E3"/>
    <w:rsid w:val="00470D28"/>
    <w:rsid w:val="00471BE0"/>
    <w:rsid w:val="00471E7F"/>
    <w:rsid w:val="004728EA"/>
    <w:rsid w:val="00474612"/>
    <w:rsid w:val="00475F80"/>
    <w:rsid w:val="00477E37"/>
    <w:rsid w:val="00477F06"/>
    <w:rsid w:val="00482285"/>
    <w:rsid w:val="00482540"/>
    <w:rsid w:val="004837E5"/>
    <w:rsid w:val="00485A5D"/>
    <w:rsid w:val="0048617F"/>
    <w:rsid w:val="00486E2C"/>
    <w:rsid w:val="00491C6F"/>
    <w:rsid w:val="004920FC"/>
    <w:rsid w:val="0049218E"/>
    <w:rsid w:val="004923EA"/>
    <w:rsid w:val="00492873"/>
    <w:rsid w:val="004931F6"/>
    <w:rsid w:val="00494C93"/>
    <w:rsid w:val="004956E0"/>
    <w:rsid w:val="00495738"/>
    <w:rsid w:val="00496241"/>
    <w:rsid w:val="00496C14"/>
    <w:rsid w:val="0049772B"/>
    <w:rsid w:val="004A061D"/>
    <w:rsid w:val="004A0D74"/>
    <w:rsid w:val="004A1518"/>
    <w:rsid w:val="004A3964"/>
    <w:rsid w:val="004A3D7E"/>
    <w:rsid w:val="004A53A7"/>
    <w:rsid w:val="004A5D00"/>
    <w:rsid w:val="004A62DB"/>
    <w:rsid w:val="004B0CAC"/>
    <w:rsid w:val="004B222D"/>
    <w:rsid w:val="004B2333"/>
    <w:rsid w:val="004B3503"/>
    <w:rsid w:val="004B448F"/>
    <w:rsid w:val="004B4F10"/>
    <w:rsid w:val="004B4F6E"/>
    <w:rsid w:val="004B6830"/>
    <w:rsid w:val="004B6B4F"/>
    <w:rsid w:val="004B6C64"/>
    <w:rsid w:val="004B6CDA"/>
    <w:rsid w:val="004C047A"/>
    <w:rsid w:val="004C0B07"/>
    <w:rsid w:val="004C127A"/>
    <w:rsid w:val="004C25AE"/>
    <w:rsid w:val="004C4203"/>
    <w:rsid w:val="004C42F5"/>
    <w:rsid w:val="004C475F"/>
    <w:rsid w:val="004C49B2"/>
    <w:rsid w:val="004C4FBF"/>
    <w:rsid w:val="004C53EB"/>
    <w:rsid w:val="004C7A4D"/>
    <w:rsid w:val="004C7B1E"/>
    <w:rsid w:val="004D04E3"/>
    <w:rsid w:val="004D1782"/>
    <w:rsid w:val="004D1988"/>
    <w:rsid w:val="004D1AA5"/>
    <w:rsid w:val="004D306E"/>
    <w:rsid w:val="004D33B7"/>
    <w:rsid w:val="004D417C"/>
    <w:rsid w:val="004D4724"/>
    <w:rsid w:val="004D4F85"/>
    <w:rsid w:val="004D507B"/>
    <w:rsid w:val="004D5685"/>
    <w:rsid w:val="004E098D"/>
    <w:rsid w:val="004E0EE5"/>
    <w:rsid w:val="004E17D7"/>
    <w:rsid w:val="004E18B8"/>
    <w:rsid w:val="004E2E3A"/>
    <w:rsid w:val="004E3B6A"/>
    <w:rsid w:val="004E3D12"/>
    <w:rsid w:val="004E5D05"/>
    <w:rsid w:val="004E6C10"/>
    <w:rsid w:val="004F16A6"/>
    <w:rsid w:val="004F256F"/>
    <w:rsid w:val="004F413B"/>
    <w:rsid w:val="004F5769"/>
    <w:rsid w:val="004F5EE7"/>
    <w:rsid w:val="004F7A2E"/>
    <w:rsid w:val="004F7BAB"/>
    <w:rsid w:val="00501021"/>
    <w:rsid w:val="00501618"/>
    <w:rsid w:val="005016BF"/>
    <w:rsid w:val="005051BC"/>
    <w:rsid w:val="00505F88"/>
    <w:rsid w:val="00506FF1"/>
    <w:rsid w:val="005107FC"/>
    <w:rsid w:val="005110AE"/>
    <w:rsid w:val="00511834"/>
    <w:rsid w:val="00512979"/>
    <w:rsid w:val="0051372A"/>
    <w:rsid w:val="00514E08"/>
    <w:rsid w:val="00514F28"/>
    <w:rsid w:val="00515199"/>
    <w:rsid w:val="00517AAD"/>
    <w:rsid w:val="00522E8A"/>
    <w:rsid w:val="00525718"/>
    <w:rsid w:val="00526CAE"/>
    <w:rsid w:val="005306EC"/>
    <w:rsid w:val="00530B56"/>
    <w:rsid w:val="00534239"/>
    <w:rsid w:val="00534DD4"/>
    <w:rsid w:val="00535033"/>
    <w:rsid w:val="00536BAD"/>
    <w:rsid w:val="0054122A"/>
    <w:rsid w:val="005416D6"/>
    <w:rsid w:val="0054189E"/>
    <w:rsid w:val="005437B7"/>
    <w:rsid w:val="00543947"/>
    <w:rsid w:val="00546873"/>
    <w:rsid w:val="005471FE"/>
    <w:rsid w:val="00550816"/>
    <w:rsid w:val="00554ACF"/>
    <w:rsid w:val="005579BC"/>
    <w:rsid w:val="00557B75"/>
    <w:rsid w:val="00560EF4"/>
    <w:rsid w:val="00562461"/>
    <w:rsid w:val="00562F5B"/>
    <w:rsid w:val="00563FD2"/>
    <w:rsid w:val="00565E9B"/>
    <w:rsid w:val="00565F1F"/>
    <w:rsid w:val="0056621E"/>
    <w:rsid w:val="005664FD"/>
    <w:rsid w:val="005665DA"/>
    <w:rsid w:val="005667B3"/>
    <w:rsid w:val="005669C5"/>
    <w:rsid w:val="00566C58"/>
    <w:rsid w:val="00570EAF"/>
    <w:rsid w:val="0057141E"/>
    <w:rsid w:val="00574CFA"/>
    <w:rsid w:val="00577AD8"/>
    <w:rsid w:val="00583B2E"/>
    <w:rsid w:val="00583E17"/>
    <w:rsid w:val="005848E2"/>
    <w:rsid w:val="00585884"/>
    <w:rsid w:val="00590B1D"/>
    <w:rsid w:val="00593B95"/>
    <w:rsid w:val="00593CA9"/>
    <w:rsid w:val="00597549"/>
    <w:rsid w:val="005A0C63"/>
    <w:rsid w:val="005A1822"/>
    <w:rsid w:val="005A3A59"/>
    <w:rsid w:val="005A3B0B"/>
    <w:rsid w:val="005A4AFF"/>
    <w:rsid w:val="005A636B"/>
    <w:rsid w:val="005B0034"/>
    <w:rsid w:val="005B1AC4"/>
    <w:rsid w:val="005B1CE4"/>
    <w:rsid w:val="005B28A1"/>
    <w:rsid w:val="005B3D90"/>
    <w:rsid w:val="005B4A25"/>
    <w:rsid w:val="005B5379"/>
    <w:rsid w:val="005B5B33"/>
    <w:rsid w:val="005B6DFD"/>
    <w:rsid w:val="005B7D4F"/>
    <w:rsid w:val="005C1A2A"/>
    <w:rsid w:val="005C212B"/>
    <w:rsid w:val="005C3D34"/>
    <w:rsid w:val="005C4249"/>
    <w:rsid w:val="005C4E0B"/>
    <w:rsid w:val="005C4F20"/>
    <w:rsid w:val="005C57E8"/>
    <w:rsid w:val="005C5883"/>
    <w:rsid w:val="005C63DF"/>
    <w:rsid w:val="005C67A9"/>
    <w:rsid w:val="005C68D4"/>
    <w:rsid w:val="005C7CFE"/>
    <w:rsid w:val="005D0641"/>
    <w:rsid w:val="005D3631"/>
    <w:rsid w:val="005D458B"/>
    <w:rsid w:val="005D71AF"/>
    <w:rsid w:val="005D7951"/>
    <w:rsid w:val="005D7E58"/>
    <w:rsid w:val="005E0203"/>
    <w:rsid w:val="005E14ED"/>
    <w:rsid w:val="005E20F3"/>
    <w:rsid w:val="005E2359"/>
    <w:rsid w:val="005E291A"/>
    <w:rsid w:val="005E294D"/>
    <w:rsid w:val="005E5575"/>
    <w:rsid w:val="005F2B8B"/>
    <w:rsid w:val="005F2F92"/>
    <w:rsid w:val="005F3C0D"/>
    <w:rsid w:val="005F3DC9"/>
    <w:rsid w:val="005F6C30"/>
    <w:rsid w:val="005F72A4"/>
    <w:rsid w:val="00600913"/>
    <w:rsid w:val="00600A0E"/>
    <w:rsid w:val="00600C10"/>
    <w:rsid w:val="00601385"/>
    <w:rsid w:val="00604382"/>
    <w:rsid w:val="006043A9"/>
    <w:rsid w:val="006047FE"/>
    <w:rsid w:val="00604AD6"/>
    <w:rsid w:val="00604F82"/>
    <w:rsid w:val="0060567D"/>
    <w:rsid w:val="006059BD"/>
    <w:rsid w:val="00606F04"/>
    <w:rsid w:val="00607111"/>
    <w:rsid w:val="00607ECE"/>
    <w:rsid w:val="00611F83"/>
    <w:rsid w:val="00612716"/>
    <w:rsid w:val="00612E28"/>
    <w:rsid w:val="0061350D"/>
    <w:rsid w:val="0061400E"/>
    <w:rsid w:val="00616512"/>
    <w:rsid w:val="006167F7"/>
    <w:rsid w:val="00616CA4"/>
    <w:rsid w:val="00617781"/>
    <w:rsid w:val="006205F6"/>
    <w:rsid w:val="006219F3"/>
    <w:rsid w:val="006247AB"/>
    <w:rsid w:val="00624FD9"/>
    <w:rsid w:val="0062659C"/>
    <w:rsid w:val="006302D2"/>
    <w:rsid w:val="00634FF6"/>
    <w:rsid w:val="006352A8"/>
    <w:rsid w:val="00635B4E"/>
    <w:rsid w:val="00640052"/>
    <w:rsid w:val="00640DD2"/>
    <w:rsid w:val="006421FB"/>
    <w:rsid w:val="0064438C"/>
    <w:rsid w:val="00644EE5"/>
    <w:rsid w:val="006451CF"/>
    <w:rsid w:val="006454A5"/>
    <w:rsid w:val="00650FE5"/>
    <w:rsid w:val="00651644"/>
    <w:rsid w:val="00654A16"/>
    <w:rsid w:val="00654F40"/>
    <w:rsid w:val="0065509E"/>
    <w:rsid w:val="0065690A"/>
    <w:rsid w:val="00661A3B"/>
    <w:rsid w:val="006628DD"/>
    <w:rsid w:val="006634D8"/>
    <w:rsid w:val="00663B8E"/>
    <w:rsid w:val="006656A6"/>
    <w:rsid w:val="006667EB"/>
    <w:rsid w:val="006708E6"/>
    <w:rsid w:val="00670EAC"/>
    <w:rsid w:val="00671828"/>
    <w:rsid w:val="00677DB4"/>
    <w:rsid w:val="00677F16"/>
    <w:rsid w:val="00680F9B"/>
    <w:rsid w:val="00682CE5"/>
    <w:rsid w:val="00684FB0"/>
    <w:rsid w:val="00685718"/>
    <w:rsid w:val="00686762"/>
    <w:rsid w:val="00686FE7"/>
    <w:rsid w:val="00687959"/>
    <w:rsid w:val="00690AD2"/>
    <w:rsid w:val="0069152E"/>
    <w:rsid w:val="00691C17"/>
    <w:rsid w:val="00691C2D"/>
    <w:rsid w:val="006929F8"/>
    <w:rsid w:val="00692B39"/>
    <w:rsid w:val="00692CAE"/>
    <w:rsid w:val="00692E6A"/>
    <w:rsid w:val="00696877"/>
    <w:rsid w:val="0069737E"/>
    <w:rsid w:val="006979C0"/>
    <w:rsid w:val="006A05FF"/>
    <w:rsid w:val="006A0BEA"/>
    <w:rsid w:val="006A3825"/>
    <w:rsid w:val="006A5BF7"/>
    <w:rsid w:val="006B2219"/>
    <w:rsid w:val="006B2C32"/>
    <w:rsid w:val="006B75B2"/>
    <w:rsid w:val="006C1041"/>
    <w:rsid w:val="006C2B28"/>
    <w:rsid w:val="006C3474"/>
    <w:rsid w:val="006C451C"/>
    <w:rsid w:val="006C6881"/>
    <w:rsid w:val="006C6935"/>
    <w:rsid w:val="006C6943"/>
    <w:rsid w:val="006C7BB4"/>
    <w:rsid w:val="006C7DD8"/>
    <w:rsid w:val="006C7F24"/>
    <w:rsid w:val="006D0067"/>
    <w:rsid w:val="006D1549"/>
    <w:rsid w:val="006D45B1"/>
    <w:rsid w:val="006D53A6"/>
    <w:rsid w:val="006D5F49"/>
    <w:rsid w:val="006D6547"/>
    <w:rsid w:val="006E0560"/>
    <w:rsid w:val="006E2FF9"/>
    <w:rsid w:val="006E3789"/>
    <w:rsid w:val="006E3965"/>
    <w:rsid w:val="006E3B53"/>
    <w:rsid w:val="006E42D9"/>
    <w:rsid w:val="006E42F5"/>
    <w:rsid w:val="006E62E0"/>
    <w:rsid w:val="006E7487"/>
    <w:rsid w:val="006E79C3"/>
    <w:rsid w:val="006F020D"/>
    <w:rsid w:val="006F0CDC"/>
    <w:rsid w:val="006F0F01"/>
    <w:rsid w:val="006F1DF6"/>
    <w:rsid w:val="006F3957"/>
    <w:rsid w:val="006F3BDE"/>
    <w:rsid w:val="006F4C83"/>
    <w:rsid w:val="006F58AC"/>
    <w:rsid w:val="006F7A48"/>
    <w:rsid w:val="006F7F0F"/>
    <w:rsid w:val="00700721"/>
    <w:rsid w:val="00700862"/>
    <w:rsid w:val="00700A8D"/>
    <w:rsid w:val="00701224"/>
    <w:rsid w:val="0070137A"/>
    <w:rsid w:val="00701B17"/>
    <w:rsid w:val="00701CDD"/>
    <w:rsid w:val="0070369E"/>
    <w:rsid w:val="00703F8F"/>
    <w:rsid w:val="00704CF8"/>
    <w:rsid w:val="00705013"/>
    <w:rsid w:val="00706A80"/>
    <w:rsid w:val="00706DF7"/>
    <w:rsid w:val="00707154"/>
    <w:rsid w:val="007071FA"/>
    <w:rsid w:val="00707CD7"/>
    <w:rsid w:val="00710124"/>
    <w:rsid w:val="007117DE"/>
    <w:rsid w:val="00711B15"/>
    <w:rsid w:val="00712977"/>
    <w:rsid w:val="00712C00"/>
    <w:rsid w:val="0071465A"/>
    <w:rsid w:val="00716FAB"/>
    <w:rsid w:val="00720A3C"/>
    <w:rsid w:val="007215C9"/>
    <w:rsid w:val="0072226E"/>
    <w:rsid w:val="007224B1"/>
    <w:rsid w:val="00725B5B"/>
    <w:rsid w:val="00725F9C"/>
    <w:rsid w:val="0072728E"/>
    <w:rsid w:val="00727E2A"/>
    <w:rsid w:val="00730ED4"/>
    <w:rsid w:val="00731849"/>
    <w:rsid w:val="007347F1"/>
    <w:rsid w:val="00736788"/>
    <w:rsid w:val="00736E26"/>
    <w:rsid w:val="00737342"/>
    <w:rsid w:val="00737C80"/>
    <w:rsid w:val="007401D2"/>
    <w:rsid w:val="00740BB1"/>
    <w:rsid w:val="00741DEF"/>
    <w:rsid w:val="00741FAE"/>
    <w:rsid w:val="007450AE"/>
    <w:rsid w:val="0074646F"/>
    <w:rsid w:val="00747084"/>
    <w:rsid w:val="00750449"/>
    <w:rsid w:val="00750B0C"/>
    <w:rsid w:val="007512A3"/>
    <w:rsid w:val="00752733"/>
    <w:rsid w:val="0075488B"/>
    <w:rsid w:val="0075588C"/>
    <w:rsid w:val="0075595A"/>
    <w:rsid w:val="00755B4C"/>
    <w:rsid w:val="00756390"/>
    <w:rsid w:val="007564DA"/>
    <w:rsid w:val="007610F8"/>
    <w:rsid w:val="0076243F"/>
    <w:rsid w:val="0076380A"/>
    <w:rsid w:val="00773A30"/>
    <w:rsid w:val="00774255"/>
    <w:rsid w:val="00780DED"/>
    <w:rsid w:val="007814C3"/>
    <w:rsid w:val="007820BF"/>
    <w:rsid w:val="007841B3"/>
    <w:rsid w:val="00784256"/>
    <w:rsid w:val="00784903"/>
    <w:rsid w:val="00790FD7"/>
    <w:rsid w:val="00791442"/>
    <w:rsid w:val="007914DD"/>
    <w:rsid w:val="007933CA"/>
    <w:rsid w:val="00793990"/>
    <w:rsid w:val="00793BE0"/>
    <w:rsid w:val="00793F22"/>
    <w:rsid w:val="007953FD"/>
    <w:rsid w:val="007954CB"/>
    <w:rsid w:val="00797CC0"/>
    <w:rsid w:val="007A0449"/>
    <w:rsid w:val="007A123B"/>
    <w:rsid w:val="007A1A74"/>
    <w:rsid w:val="007A1E90"/>
    <w:rsid w:val="007A2305"/>
    <w:rsid w:val="007A3EF5"/>
    <w:rsid w:val="007A4AB6"/>
    <w:rsid w:val="007A5AFB"/>
    <w:rsid w:val="007B1BE8"/>
    <w:rsid w:val="007B46EF"/>
    <w:rsid w:val="007B5F38"/>
    <w:rsid w:val="007B6736"/>
    <w:rsid w:val="007B6A2D"/>
    <w:rsid w:val="007B704F"/>
    <w:rsid w:val="007B7EC5"/>
    <w:rsid w:val="007C05C5"/>
    <w:rsid w:val="007C10DC"/>
    <w:rsid w:val="007C3EFE"/>
    <w:rsid w:val="007C49B9"/>
    <w:rsid w:val="007C6D8B"/>
    <w:rsid w:val="007C7000"/>
    <w:rsid w:val="007C7351"/>
    <w:rsid w:val="007D0885"/>
    <w:rsid w:val="007D25D3"/>
    <w:rsid w:val="007D693E"/>
    <w:rsid w:val="007D75D0"/>
    <w:rsid w:val="007D7A66"/>
    <w:rsid w:val="007D7B32"/>
    <w:rsid w:val="007D7E24"/>
    <w:rsid w:val="007E0E6C"/>
    <w:rsid w:val="007E1A22"/>
    <w:rsid w:val="007F0008"/>
    <w:rsid w:val="007F02E1"/>
    <w:rsid w:val="007F0735"/>
    <w:rsid w:val="007F11D1"/>
    <w:rsid w:val="007F24CE"/>
    <w:rsid w:val="007F3DFE"/>
    <w:rsid w:val="007F66E4"/>
    <w:rsid w:val="007F71D7"/>
    <w:rsid w:val="007F79ED"/>
    <w:rsid w:val="008021FD"/>
    <w:rsid w:val="0080229B"/>
    <w:rsid w:val="008023DD"/>
    <w:rsid w:val="00803BD1"/>
    <w:rsid w:val="00803D8D"/>
    <w:rsid w:val="00806485"/>
    <w:rsid w:val="008064B0"/>
    <w:rsid w:val="00813DC0"/>
    <w:rsid w:val="00814198"/>
    <w:rsid w:val="00814384"/>
    <w:rsid w:val="00814754"/>
    <w:rsid w:val="00814E4E"/>
    <w:rsid w:val="008227B8"/>
    <w:rsid w:val="00823D6C"/>
    <w:rsid w:val="00824481"/>
    <w:rsid w:val="00825230"/>
    <w:rsid w:val="00826C8E"/>
    <w:rsid w:val="00830A1C"/>
    <w:rsid w:val="00830EE2"/>
    <w:rsid w:val="008310C7"/>
    <w:rsid w:val="00831150"/>
    <w:rsid w:val="00831477"/>
    <w:rsid w:val="008323BE"/>
    <w:rsid w:val="00833A01"/>
    <w:rsid w:val="0083466C"/>
    <w:rsid w:val="008347D6"/>
    <w:rsid w:val="0083509B"/>
    <w:rsid w:val="00836476"/>
    <w:rsid w:val="0084351E"/>
    <w:rsid w:val="008440AA"/>
    <w:rsid w:val="008450FE"/>
    <w:rsid w:val="00845134"/>
    <w:rsid w:val="00846587"/>
    <w:rsid w:val="00846742"/>
    <w:rsid w:val="00846D19"/>
    <w:rsid w:val="008470E9"/>
    <w:rsid w:val="00850F1B"/>
    <w:rsid w:val="00852265"/>
    <w:rsid w:val="00853F7F"/>
    <w:rsid w:val="00854B9A"/>
    <w:rsid w:val="008554F8"/>
    <w:rsid w:val="00855CC7"/>
    <w:rsid w:val="00855F46"/>
    <w:rsid w:val="0085615B"/>
    <w:rsid w:val="00856254"/>
    <w:rsid w:val="008572C8"/>
    <w:rsid w:val="008575D8"/>
    <w:rsid w:val="008635E7"/>
    <w:rsid w:val="00863C58"/>
    <w:rsid w:val="00863DB5"/>
    <w:rsid w:val="008645D3"/>
    <w:rsid w:val="008674F6"/>
    <w:rsid w:val="00870B78"/>
    <w:rsid w:val="00871AEE"/>
    <w:rsid w:val="00872ED9"/>
    <w:rsid w:val="00874144"/>
    <w:rsid w:val="00874E72"/>
    <w:rsid w:val="0088013F"/>
    <w:rsid w:val="0088083C"/>
    <w:rsid w:val="00881AAB"/>
    <w:rsid w:val="00883097"/>
    <w:rsid w:val="0088310E"/>
    <w:rsid w:val="0088403D"/>
    <w:rsid w:val="00884491"/>
    <w:rsid w:val="008848D8"/>
    <w:rsid w:val="00885DF8"/>
    <w:rsid w:val="00885F8E"/>
    <w:rsid w:val="008875F6"/>
    <w:rsid w:val="00887F45"/>
    <w:rsid w:val="008927E0"/>
    <w:rsid w:val="00892A2C"/>
    <w:rsid w:val="00892F03"/>
    <w:rsid w:val="008942D1"/>
    <w:rsid w:val="008957CE"/>
    <w:rsid w:val="008963D9"/>
    <w:rsid w:val="00896BA4"/>
    <w:rsid w:val="00896D21"/>
    <w:rsid w:val="008A2869"/>
    <w:rsid w:val="008A335A"/>
    <w:rsid w:val="008A36B2"/>
    <w:rsid w:val="008A3C8A"/>
    <w:rsid w:val="008A50ED"/>
    <w:rsid w:val="008A5744"/>
    <w:rsid w:val="008A6872"/>
    <w:rsid w:val="008A7379"/>
    <w:rsid w:val="008A778A"/>
    <w:rsid w:val="008B1C5D"/>
    <w:rsid w:val="008B1D1D"/>
    <w:rsid w:val="008B2E39"/>
    <w:rsid w:val="008B3A5A"/>
    <w:rsid w:val="008B3D25"/>
    <w:rsid w:val="008B4D41"/>
    <w:rsid w:val="008B5BBE"/>
    <w:rsid w:val="008B7544"/>
    <w:rsid w:val="008C220B"/>
    <w:rsid w:val="008C280D"/>
    <w:rsid w:val="008C2A99"/>
    <w:rsid w:val="008C2D92"/>
    <w:rsid w:val="008C548B"/>
    <w:rsid w:val="008C6C5D"/>
    <w:rsid w:val="008D0F82"/>
    <w:rsid w:val="008D33C1"/>
    <w:rsid w:val="008D3C18"/>
    <w:rsid w:val="008D4822"/>
    <w:rsid w:val="008D5014"/>
    <w:rsid w:val="008D7C77"/>
    <w:rsid w:val="008D7E81"/>
    <w:rsid w:val="008E0BB4"/>
    <w:rsid w:val="008E134F"/>
    <w:rsid w:val="008E1C97"/>
    <w:rsid w:val="008E200B"/>
    <w:rsid w:val="008E2AD6"/>
    <w:rsid w:val="008E31E6"/>
    <w:rsid w:val="008E58E4"/>
    <w:rsid w:val="008E6716"/>
    <w:rsid w:val="008E6E27"/>
    <w:rsid w:val="008E73B5"/>
    <w:rsid w:val="008E7C11"/>
    <w:rsid w:val="008F4EA5"/>
    <w:rsid w:val="008F544E"/>
    <w:rsid w:val="008F5FD9"/>
    <w:rsid w:val="008F6D12"/>
    <w:rsid w:val="00900F09"/>
    <w:rsid w:val="009015F1"/>
    <w:rsid w:val="00905957"/>
    <w:rsid w:val="009070F5"/>
    <w:rsid w:val="009072CD"/>
    <w:rsid w:val="009103DE"/>
    <w:rsid w:val="009118DF"/>
    <w:rsid w:val="00912563"/>
    <w:rsid w:val="009140CB"/>
    <w:rsid w:val="00914D33"/>
    <w:rsid w:val="0091773B"/>
    <w:rsid w:val="00917FAE"/>
    <w:rsid w:val="00920534"/>
    <w:rsid w:val="00920EC9"/>
    <w:rsid w:val="0092132C"/>
    <w:rsid w:val="009221AB"/>
    <w:rsid w:val="009241EC"/>
    <w:rsid w:val="00924A85"/>
    <w:rsid w:val="00924AEF"/>
    <w:rsid w:val="00925AF5"/>
    <w:rsid w:val="00925C2D"/>
    <w:rsid w:val="00925FDD"/>
    <w:rsid w:val="009261EE"/>
    <w:rsid w:val="009262F5"/>
    <w:rsid w:val="0093098A"/>
    <w:rsid w:val="00931253"/>
    <w:rsid w:val="00932E3F"/>
    <w:rsid w:val="009336CF"/>
    <w:rsid w:val="00933E43"/>
    <w:rsid w:val="0093438E"/>
    <w:rsid w:val="0093449E"/>
    <w:rsid w:val="00934BB3"/>
    <w:rsid w:val="00936C81"/>
    <w:rsid w:val="00940C85"/>
    <w:rsid w:val="00943390"/>
    <w:rsid w:val="009437DA"/>
    <w:rsid w:val="00943ED6"/>
    <w:rsid w:val="00944770"/>
    <w:rsid w:val="009452DD"/>
    <w:rsid w:val="0094540E"/>
    <w:rsid w:val="00945DE3"/>
    <w:rsid w:val="00946EB5"/>
    <w:rsid w:val="009522BA"/>
    <w:rsid w:val="009536EF"/>
    <w:rsid w:val="009544DA"/>
    <w:rsid w:val="009554A4"/>
    <w:rsid w:val="00955DE3"/>
    <w:rsid w:val="009560EF"/>
    <w:rsid w:val="009576F4"/>
    <w:rsid w:val="009604BC"/>
    <w:rsid w:val="00964552"/>
    <w:rsid w:val="00965479"/>
    <w:rsid w:val="009701C0"/>
    <w:rsid w:val="00971405"/>
    <w:rsid w:val="00971DF6"/>
    <w:rsid w:val="0097257F"/>
    <w:rsid w:val="009728A0"/>
    <w:rsid w:val="0097296C"/>
    <w:rsid w:val="0097402D"/>
    <w:rsid w:val="00975A5C"/>
    <w:rsid w:val="00976409"/>
    <w:rsid w:val="00977730"/>
    <w:rsid w:val="00977802"/>
    <w:rsid w:val="00977D08"/>
    <w:rsid w:val="00977D20"/>
    <w:rsid w:val="00977F48"/>
    <w:rsid w:val="0098025D"/>
    <w:rsid w:val="00981C79"/>
    <w:rsid w:val="00982082"/>
    <w:rsid w:val="00982738"/>
    <w:rsid w:val="00984229"/>
    <w:rsid w:val="009848C2"/>
    <w:rsid w:val="00984C34"/>
    <w:rsid w:val="0098546C"/>
    <w:rsid w:val="009864BE"/>
    <w:rsid w:val="00986FFB"/>
    <w:rsid w:val="009877AA"/>
    <w:rsid w:val="00990549"/>
    <w:rsid w:val="00994623"/>
    <w:rsid w:val="00994E5E"/>
    <w:rsid w:val="00995681"/>
    <w:rsid w:val="00995813"/>
    <w:rsid w:val="009A1498"/>
    <w:rsid w:val="009A2018"/>
    <w:rsid w:val="009A4411"/>
    <w:rsid w:val="009A6373"/>
    <w:rsid w:val="009A731D"/>
    <w:rsid w:val="009B09EB"/>
    <w:rsid w:val="009B0A09"/>
    <w:rsid w:val="009B27D8"/>
    <w:rsid w:val="009B35C4"/>
    <w:rsid w:val="009B3FB1"/>
    <w:rsid w:val="009B49E6"/>
    <w:rsid w:val="009B5BB6"/>
    <w:rsid w:val="009B648F"/>
    <w:rsid w:val="009B76CB"/>
    <w:rsid w:val="009C06AF"/>
    <w:rsid w:val="009C214C"/>
    <w:rsid w:val="009C303B"/>
    <w:rsid w:val="009C40DD"/>
    <w:rsid w:val="009C4DF5"/>
    <w:rsid w:val="009C53C7"/>
    <w:rsid w:val="009C550E"/>
    <w:rsid w:val="009C5C78"/>
    <w:rsid w:val="009C6974"/>
    <w:rsid w:val="009C70F3"/>
    <w:rsid w:val="009D02EB"/>
    <w:rsid w:val="009D1A3E"/>
    <w:rsid w:val="009D1F25"/>
    <w:rsid w:val="009D2617"/>
    <w:rsid w:val="009D31EE"/>
    <w:rsid w:val="009D38CA"/>
    <w:rsid w:val="009D53B2"/>
    <w:rsid w:val="009D648B"/>
    <w:rsid w:val="009D77F7"/>
    <w:rsid w:val="009E1A94"/>
    <w:rsid w:val="009E2609"/>
    <w:rsid w:val="009E52CC"/>
    <w:rsid w:val="009F0EB5"/>
    <w:rsid w:val="009F243F"/>
    <w:rsid w:val="009F24ED"/>
    <w:rsid w:val="009F28C9"/>
    <w:rsid w:val="009F71C8"/>
    <w:rsid w:val="009F7913"/>
    <w:rsid w:val="009F7B07"/>
    <w:rsid w:val="00A029D3"/>
    <w:rsid w:val="00A04198"/>
    <w:rsid w:val="00A05057"/>
    <w:rsid w:val="00A05130"/>
    <w:rsid w:val="00A05A7B"/>
    <w:rsid w:val="00A071C1"/>
    <w:rsid w:val="00A07416"/>
    <w:rsid w:val="00A07452"/>
    <w:rsid w:val="00A11164"/>
    <w:rsid w:val="00A12689"/>
    <w:rsid w:val="00A13159"/>
    <w:rsid w:val="00A13FD2"/>
    <w:rsid w:val="00A1779C"/>
    <w:rsid w:val="00A20099"/>
    <w:rsid w:val="00A21732"/>
    <w:rsid w:val="00A228A9"/>
    <w:rsid w:val="00A23568"/>
    <w:rsid w:val="00A251B6"/>
    <w:rsid w:val="00A271BA"/>
    <w:rsid w:val="00A312AC"/>
    <w:rsid w:val="00A32AA5"/>
    <w:rsid w:val="00A34167"/>
    <w:rsid w:val="00A35F25"/>
    <w:rsid w:val="00A36319"/>
    <w:rsid w:val="00A363CE"/>
    <w:rsid w:val="00A403BA"/>
    <w:rsid w:val="00A40945"/>
    <w:rsid w:val="00A42095"/>
    <w:rsid w:val="00A42C1F"/>
    <w:rsid w:val="00A433B6"/>
    <w:rsid w:val="00A47D70"/>
    <w:rsid w:val="00A53C0A"/>
    <w:rsid w:val="00A54A55"/>
    <w:rsid w:val="00A5557C"/>
    <w:rsid w:val="00A6201B"/>
    <w:rsid w:val="00A66B66"/>
    <w:rsid w:val="00A679CA"/>
    <w:rsid w:val="00A70543"/>
    <w:rsid w:val="00A70B54"/>
    <w:rsid w:val="00A71561"/>
    <w:rsid w:val="00A71AB5"/>
    <w:rsid w:val="00A72059"/>
    <w:rsid w:val="00A75BE3"/>
    <w:rsid w:val="00A76BA4"/>
    <w:rsid w:val="00A76E7A"/>
    <w:rsid w:val="00A76E80"/>
    <w:rsid w:val="00A77488"/>
    <w:rsid w:val="00A8083F"/>
    <w:rsid w:val="00A80AE8"/>
    <w:rsid w:val="00A8171F"/>
    <w:rsid w:val="00A84F31"/>
    <w:rsid w:val="00A85581"/>
    <w:rsid w:val="00A86802"/>
    <w:rsid w:val="00A86EEA"/>
    <w:rsid w:val="00A91A00"/>
    <w:rsid w:val="00A93423"/>
    <w:rsid w:val="00A9364A"/>
    <w:rsid w:val="00A94247"/>
    <w:rsid w:val="00A94305"/>
    <w:rsid w:val="00AA17AD"/>
    <w:rsid w:val="00AA2F5A"/>
    <w:rsid w:val="00AA4C03"/>
    <w:rsid w:val="00AA6E4B"/>
    <w:rsid w:val="00AA7010"/>
    <w:rsid w:val="00AB1208"/>
    <w:rsid w:val="00AB14A9"/>
    <w:rsid w:val="00AB1636"/>
    <w:rsid w:val="00AB2162"/>
    <w:rsid w:val="00AB2303"/>
    <w:rsid w:val="00AB2353"/>
    <w:rsid w:val="00AB31F0"/>
    <w:rsid w:val="00AC0427"/>
    <w:rsid w:val="00AC24FC"/>
    <w:rsid w:val="00AC328A"/>
    <w:rsid w:val="00AC34EF"/>
    <w:rsid w:val="00AC5343"/>
    <w:rsid w:val="00AC7957"/>
    <w:rsid w:val="00AD1D99"/>
    <w:rsid w:val="00AD3CA1"/>
    <w:rsid w:val="00AD50E8"/>
    <w:rsid w:val="00AD5DD0"/>
    <w:rsid w:val="00AD6330"/>
    <w:rsid w:val="00AD645D"/>
    <w:rsid w:val="00AD787E"/>
    <w:rsid w:val="00AD7938"/>
    <w:rsid w:val="00AE086E"/>
    <w:rsid w:val="00AE124A"/>
    <w:rsid w:val="00AE2C64"/>
    <w:rsid w:val="00AE3784"/>
    <w:rsid w:val="00AE52D1"/>
    <w:rsid w:val="00AE5A53"/>
    <w:rsid w:val="00AF157A"/>
    <w:rsid w:val="00AF18E8"/>
    <w:rsid w:val="00AF3B87"/>
    <w:rsid w:val="00AF46C6"/>
    <w:rsid w:val="00AF7C65"/>
    <w:rsid w:val="00AF7ECF"/>
    <w:rsid w:val="00B01D9C"/>
    <w:rsid w:val="00B02DE9"/>
    <w:rsid w:val="00B02E04"/>
    <w:rsid w:val="00B049BD"/>
    <w:rsid w:val="00B04B25"/>
    <w:rsid w:val="00B04F15"/>
    <w:rsid w:val="00B060AB"/>
    <w:rsid w:val="00B1047D"/>
    <w:rsid w:val="00B11F00"/>
    <w:rsid w:val="00B131E4"/>
    <w:rsid w:val="00B133B1"/>
    <w:rsid w:val="00B13625"/>
    <w:rsid w:val="00B14597"/>
    <w:rsid w:val="00B146D2"/>
    <w:rsid w:val="00B1487E"/>
    <w:rsid w:val="00B16CDB"/>
    <w:rsid w:val="00B21215"/>
    <w:rsid w:val="00B2398F"/>
    <w:rsid w:val="00B2540C"/>
    <w:rsid w:val="00B26875"/>
    <w:rsid w:val="00B27734"/>
    <w:rsid w:val="00B3077B"/>
    <w:rsid w:val="00B32240"/>
    <w:rsid w:val="00B328C9"/>
    <w:rsid w:val="00B32A5B"/>
    <w:rsid w:val="00B34432"/>
    <w:rsid w:val="00B35AB5"/>
    <w:rsid w:val="00B35E22"/>
    <w:rsid w:val="00B3709D"/>
    <w:rsid w:val="00B41A4B"/>
    <w:rsid w:val="00B424CB"/>
    <w:rsid w:val="00B4271E"/>
    <w:rsid w:val="00B42F54"/>
    <w:rsid w:val="00B43C1B"/>
    <w:rsid w:val="00B45AC7"/>
    <w:rsid w:val="00B45ECD"/>
    <w:rsid w:val="00B46457"/>
    <w:rsid w:val="00B46AA8"/>
    <w:rsid w:val="00B46AD1"/>
    <w:rsid w:val="00B4790D"/>
    <w:rsid w:val="00B50E03"/>
    <w:rsid w:val="00B538B4"/>
    <w:rsid w:val="00B53BD4"/>
    <w:rsid w:val="00B5494E"/>
    <w:rsid w:val="00B56A60"/>
    <w:rsid w:val="00B60F07"/>
    <w:rsid w:val="00B61823"/>
    <w:rsid w:val="00B61B1B"/>
    <w:rsid w:val="00B63C41"/>
    <w:rsid w:val="00B666D9"/>
    <w:rsid w:val="00B66E4E"/>
    <w:rsid w:val="00B67162"/>
    <w:rsid w:val="00B67A13"/>
    <w:rsid w:val="00B67A6B"/>
    <w:rsid w:val="00B70EC0"/>
    <w:rsid w:val="00B73D1E"/>
    <w:rsid w:val="00B747B9"/>
    <w:rsid w:val="00B74980"/>
    <w:rsid w:val="00B74C89"/>
    <w:rsid w:val="00B75C1E"/>
    <w:rsid w:val="00B7792B"/>
    <w:rsid w:val="00B77BF3"/>
    <w:rsid w:val="00B80A5C"/>
    <w:rsid w:val="00B818E9"/>
    <w:rsid w:val="00B8320F"/>
    <w:rsid w:val="00B8395D"/>
    <w:rsid w:val="00B839FF"/>
    <w:rsid w:val="00B83E13"/>
    <w:rsid w:val="00B848E1"/>
    <w:rsid w:val="00B855D8"/>
    <w:rsid w:val="00B8560F"/>
    <w:rsid w:val="00B856D6"/>
    <w:rsid w:val="00B86161"/>
    <w:rsid w:val="00B8758A"/>
    <w:rsid w:val="00B9039E"/>
    <w:rsid w:val="00B904EF"/>
    <w:rsid w:val="00B90E08"/>
    <w:rsid w:val="00B90E49"/>
    <w:rsid w:val="00B91669"/>
    <w:rsid w:val="00B935BC"/>
    <w:rsid w:val="00B93685"/>
    <w:rsid w:val="00B9467A"/>
    <w:rsid w:val="00B95CDE"/>
    <w:rsid w:val="00B962D3"/>
    <w:rsid w:val="00B96471"/>
    <w:rsid w:val="00B96F7B"/>
    <w:rsid w:val="00B979EA"/>
    <w:rsid w:val="00B97C49"/>
    <w:rsid w:val="00BA0148"/>
    <w:rsid w:val="00BA1BC7"/>
    <w:rsid w:val="00BA3845"/>
    <w:rsid w:val="00BA394E"/>
    <w:rsid w:val="00BA6CD1"/>
    <w:rsid w:val="00BA74E9"/>
    <w:rsid w:val="00BB3EC4"/>
    <w:rsid w:val="00BB4AA4"/>
    <w:rsid w:val="00BB5D29"/>
    <w:rsid w:val="00BB6637"/>
    <w:rsid w:val="00BB6976"/>
    <w:rsid w:val="00BB6B31"/>
    <w:rsid w:val="00BC12BF"/>
    <w:rsid w:val="00BC36F4"/>
    <w:rsid w:val="00BC3CF8"/>
    <w:rsid w:val="00BC3ECD"/>
    <w:rsid w:val="00BC4CA1"/>
    <w:rsid w:val="00BD1C35"/>
    <w:rsid w:val="00BD2A11"/>
    <w:rsid w:val="00BD3B21"/>
    <w:rsid w:val="00BD60B1"/>
    <w:rsid w:val="00BD6973"/>
    <w:rsid w:val="00BE3186"/>
    <w:rsid w:val="00BE50BA"/>
    <w:rsid w:val="00BE7204"/>
    <w:rsid w:val="00BF10A1"/>
    <w:rsid w:val="00BF20EC"/>
    <w:rsid w:val="00BF4EFB"/>
    <w:rsid w:val="00BF53E9"/>
    <w:rsid w:val="00BF626E"/>
    <w:rsid w:val="00C02C12"/>
    <w:rsid w:val="00C0412A"/>
    <w:rsid w:val="00C04B3F"/>
    <w:rsid w:val="00C05D48"/>
    <w:rsid w:val="00C07A8B"/>
    <w:rsid w:val="00C1137B"/>
    <w:rsid w:val="00C11D41"/>
    <w:rsid w:val="00C154D3"/>
    <w:rsid w:val="00C160B8"/>
    <w:rsid w:val="00C17607"/>
    <w:rsid w:val="00C206DE"/>
    <w:rsid w:val="00C23B83"/>
    <w:rsid w:val="00C2505A"/>
    <w:rsid w:val="00C261A8"/>
    <w:rsid w:val="00C30191"/>
    <w:rsid w:val="00C367CA"/>
    <w:rsid w:val="00C41470"/>
    <w:rsid w:val="00C42FEC"/>
    <w:rsid w:val="00C4340B"/>
    <w:rsid w:val="00C44FC3"/>
    <w:rsid w:val="00C45974"/>
    <w:rsid w:val="00C47EE8"/>
    <w:rsid w:val="00C5055F"/>
    <w:rsid w:val="00C50597"/>
    <w:rsid w:val="00C505A0"/>
    <w:rsid w:val="00C53419"/>
    <w:rsid w:val="00C542F9"/>
    <w:rsid w:val="00C54717"/>
    <w:rsid w:val="00C563C1"/>
    <w:rsid w:val="00C5668B"/>
    <w:rsid w:val="00C569AB"/>
    <w:rsid w:val="00C5773B"/>
    <w:rsid w:val="00C57AF9"/>
    <w:rsid w:val="00C57D69"/>
    <w:rsid w:val="00C60CCB"/>
    <w:rsid w:val="00C60CD3"/>
    <w:rsid w:val="00C651EE"/>
    <w:rsid w:val="00C703D9"/>
    <w:rsid w:val="00C711AC"/>
    <w:rsid w:val="00C72015"/>
    <w:rsid w:val="00C74B50"/>
    <w:rsid w:val="00C74DDA"/>
    <w:rsid w:val="00C74E14"/>
    <w:rsid w:val="00C8201D"/>
    <w:rsid w:val="00C82C70"/>
    <w:rsid w:val="00C8441B"/>
    <w:rsid w:val="00C84BBA"/>
    <w:rsid w:val="00C8628B"/>
    <w:rsid w:val="00C867C6"/>
    <w:rsid w:val="00C87106"/>
    <w:rsid w:val="00C92677"/>
    <w:rsid w:val="00C9268B"/>
    <w:rsid w:val="00C92EB3"/>
    <w:rsid w:val="00C93004"/>
    <w:rsid w:val="00C93469"/>
    <w:rsid w:val="00C93EBB"/>
    <w:rsid w:val="00C953BB"/>
    <w:rsid w:val="00C953E9"/>
    <w:rsid w:val="00C971DF"/>
    <w:rsid w:val="00CA12F0"/>
    <w:rsid w:val="00CA28E4"/>
    <w:rsid w:val="00CA3616"/>
    <w:rsid w:val="00CA5891"/>
    <w:rsid w:val="00CA7023"/>
    <w:rsid w:val="00CB1107"/>
    <w:rsid w:val="00CB22E8"/>
    <w:rsid w:val="00CB39EF"/>
    <w:rsid w:val="00CB3BB1"/>
    <w:rsid w:val="00CB3F9F"/>
    <w:rsid w:val="00CB41C0"/>
    <w:rsid w:val="00CB4494"/>
    <w:rsid w:val="00CB47B5"/>
    <w:rsid w:val="00CB541D"/>
    <w:rsid w:val="00CB5A7D"/>
    <w:rsid w:val="00CB7094"/>
    <w:rsid w:val="00CB7305"/>
    <w:rsid w:val="00CC20DD"/>
    <w:rsid w:val="00CC3802"/>
    <w:rsid w:val="00CC4139"/>
    <w:rsid w:val="00CC4771"/>
    <w:rsid w:val="00CC4C59"/>
    <w:rsid w:val="00CC4FCE"/>
    <w:rsid w:val="00CC5A74"/>
    <w:rsid w:val="00CC5E60"/>
    <w:rsid w:val="00CC686D"/>
    <w:rsid w:val="00CC687F"/>
    <w:rsid w:val="00CC6B9C"/>
    <w:rsid w:val="00CC7866"/>
    <w:rsid w:val="00CD0FB3"/>
    <w:rsid w:val="00CD277F"/>
    <w:rsid w:val="00CD2C83"/>
    <w:rsid w:val="00CD612F"/>
    <w:rsid w:val="00CD768D"/>
    <w:rsid w:val="00CD7BD1"/>
    <w:rsid w:val="00CD7F48"/>
    <w:rsid w:val="00CE2D32"/>
    <w:rsid w:val="00CE7115"/>
    <w:rsid w:val="00CE74E9"/>
    <w:rsid w:val="00CF185A"/>
    <w:rsid w:val="00CF3660"/>
    <w:rsid w:val="00CF4D87"/>
    <w:rsid w:val="00CF633D"/>
    <w:rsid w:val="00CF733F"/>
    <w:rsid w:val="00CF7741"/>
    <w:rsid w:val="00D00810"/>
    <w:rsid w:val="00D00B6B"/>
    <w:rsid w:val="00D01949"/>
    <w:rsid w:val="00D03750"/>
    <w:rsid w:val="00D03A2A"/>
    <w:rsid w:val="00D03AF1"/>
    <w:rsid w:val="00D04238"/>
    <w:rsid w:val="00D047D6"/>
    <w:rsid w:val="00D06F2C"/>
    <w:rsid w:val="00D108D1"/>
    <w:rsid w:val="00D10D4C"/>
    <w:rsid w:val="00D118CF"/>
    <w:rsid w:val="00D11E7F"/>
    <w:rsid w:val="00D1290D"/>
    <w:rsid w:val="00D143B5"/>
    <w:rsid w:val="00D1465C"/>
    <w:rsid w:val="00D14CFA"/>
    <w:rsid w:val="00D14EF4"/>
    <w:rsid w:val="00D16E69"/>
    <w:rsid w:val="00D17EF9"/>
    <w:rsid w:val="00D206D2"/>
    <w:rsid w:val="00D224AA"/>
    <w:rsid w:val="00D232EF"/>
    <w:rsid w:val="00D23811"/>
    <w:rsid w:val="00D23A9D"/>
    <w:rsid w:val="00D243E9"/>
    <w:rsid w:val="00D256EA"/>
    <w:rsid w:val="00D276E8"/>
    <w:rsid w:val="00D31955"/>
    <w:rsid w:val="00D31AAA"/>
    <w:rsid w:val="00D32E45"/>
    <w:rsid w:val="00D34E56"/>
    <w:rsid w:val="00D36A46"/>
    <w:rsid w:val="00D36AC2"/>
    <w:rsid w:val="00D4105A"/>
    <w:rsid w:val="00D411B9"/>
    <w:rsid w:val="00D4178E"/>
    <w:rsid w:val="00D4200E"/>
    <w:rsid w:val="00D42698"/>
    <w:rsid w:val="00D42945"/>
    <w:rsid w:val="00D45219"/>
    <w:rsid w:val="00D45F4F"/>
    <w:rsid w:val="00D4763A"/>
    <w:rsid w:val="00D47B1C"/>
    <w:rsid w:val="00D47E8B"/>
    <w:rsid w:val="00D50BE0"/>
    <w:rsid w:val="00D50E05"/>
    <w:rsid w:val="00D54270"/>
    <w:rsid w:val="00D54B3B"/>
    <w:rsid w:val="00D54E0D"/>
    <w:rsid w:val="00D5602B"/>
    <w:rsid w:val="00D567A4"/>
    <w:rsid w:val="00D57AD1"/>
    <w:rsid w:val="00D60F58"/>
    <w:rsid w:val="00D6198B"/>
    <w:rsid w:val="00D62ADA"/>
    <w:rsid w:val="00D63521"/>
    <w:rsid w:val="00D63F72"/>
    <w:rsid w:val="00D64E83"/>
    <w:rsid w:val="00D655A0"/>
    <w:rsid w:val="00D66C24"/>
    <w:rsid w:val="00D67686"/>
    <w:rsid w:val="00D709DA"/>
    <w:rsid w:val="00D71DE4"/>
    <w:rsid w:val="00D7757C"/>
    <w:rsid w:val="00D81384"/>
    <w:rsid w:val="00D818D0"/>
    <w:rsid w:val="00D83038"/>
    <w:rsid w:val="00D83DE2"/>
    <w:rsid w:val="00D84448"/>
    <w:rsid w:val="00D872D6"/>
    <w:rsid w:val="00D90B90"/>
    <w:rsid w:val="00D925E3"/>
    <w:rsid w:val="00D92635"/>
    <w:rsid w:val="00D93ED2"/>
    <w:rsid w:val="00D94C16"/>
    <w:rsid w:val="00D95822"/>
    <w:rsid w:val="00D964F0"/>
    <w:rsid w:val="00DA10F3"/>
    <w:rsid w:val="00DA15A2"/>
    <w:rsid w:val="00DA357F"/>
    <w:rsid w:val="00DA4083"/>
    <w:rsid w:val="00DA4932"/>
    <w:rsid w:val="00DA4D04"/>
    <w:rsid w:val="00DA520A"/>
    <w:rsid w:val="00DA5D08"/>
    <w:rsid w:val="00DB17B9"/>
    <w:rsid w:val="00DB3BCF"/>
    <w:rsid w:val="00DB4FF7"/>
    <w:rsid w:val="00DB594F"/>
    <w:rsid w:val="00DB6126"/>
    <w:rsid w:val="00DB6308"/>
    <w:rsid w:val="00DB6692"/>
    <w:rsid w:val="00DB7750"/>
    <w:rsid w:val="00DC0EBA"/>
    <w:rsid w:val="00DC10FD"/>
    <w:rsid w:val="00DC1E37"/>
    <w:rsid w:val="00DC4917"/>
    <w:rsid w:val="00DC4F90"/>
    <w:rsid w:val="00DD2161"/>
    <w:rsid w:val="00DD3F4E"/>
    <w:rsid w:val="00DD43FF"/>
    <w:rsid w:val="00DE090E"/>
    <w:rsid w:val="00DE2665"/>
    <w:rsid w:val="00DE4E16"/>
    <w:rsid w:val="00DE653E"/>
    <w:rsid w:val="00DE697E"/>
    <w:rsid w:val="00DE6D9F"/>
    <w:rsid w:val="00DE730E"/>
    <w:rsid w:val="00DE7D39"/>
    <w:rsid w:val="00DF0A14"/>
    <w:rsid w:val="00DF26C9"/>
    <w:rsid w:val="00DF3278"/>
    <w:rsid w:val="00DF44D7"/>
    <w:rsid w:val="00DF481C"/>
    <w:rsid w:val="00DF58F1"/>
    <w:rsid w:val="00DF6DA7"/>
    <w:rsid w:val="00DF7F5C"/>
    <w:rsid w:val="00E008BC"/>
    <w:rsid w:val="00E0119B"/>
    <w:rsid w:val="00E02194"/>
    <w:rsid w:val="00E02B49"/>
    <w:rsid w:val="00E061CF"/>
    <w:rsid w:val="00E0751E"/>
    <w:rsid w:val="00E07D1C"/>
    <w:rsid w:val="00E10426"/>
    <w:rsid w:val="00E121BF"/>
    <w:rsid w:val="00E12BFC"/>
    <w:rsid w:val="00E15B9C"/>
    <w:rsid w:val="00E15D71"/>
    <w:rsid w:val="00E2072E"/>
    <w:rsid w:val="00E2086F"/>
    <w:rsid w:val="00E21660"/>
    <w:rsid w:val="00E2271A"/>
    <w:rsid w:val="00E22B6E"/>
    <w:rsid w:val="00E23F01"/>
    <w:rsid w:val="00E2453B"/>
    <w:rsid w:val="00E24D45"/>
    <w:rsid w:val="00E260E2"/>
    <w:rsid w:val="00E2632F"/>
    <w:rsid w:val="00E30010"/>
    <w:rsid w:val="00E326C2"/>
    <w:rsid w:val="00E34435"/>
    <w:rsid w:val="00E34926"/>
    <w:rsid w:val="00E34D96"/>
    <w:rsid w:val="00E3560F"/>
    <w:rsid w:val="00E35D3D"/>
    <w:rsid w:val="00E35F14"/>
    <w:rsid w:val="00E3616C"/>
    <w:rsid w:val="00E365BD"/>
    <w:rsid w:val="00E36791"/>
    <w:rsid w:val="00E3708D"/>
    <w:rsid w:val="00E41E31"/>
    <w:rsid w:val="00E432EB"/>
    <w:rsid w:val="00E506D6"/>
    <w:rsid w:val="00E5086C"/>
    <w:rsid w:val="00E50A56"/>
    <w:rsid w:val="00E50C97"/>
    <w:rsid w:val="00E517A1"/>
    <w:rsid w:val="00E51BAA"/>
    <w:rsid w:val="00E536E8"/>
    <w:rsid w:val="00E53A1F"/>
    <w:rsid w:val="00E56098"/>
    <w:rsid w:val="00E570B7"/>
    <w:rsid w:val="00E57C56"/>
    <w:rsid w:val="00E61AB8"/>
    <w:rsid w:val="00E637AE"/>
    <w:rsid w:val="00E65AB0"/>
    <w:rsid w:val="00E662F8"/>
    <w:rsid w:val="00E66F6E"/>
    <w:rsid w:val="00E67519"/>
    <w:rsid w:val="00E70D1E"/>
    <w:rsid w:val="00E72896"/>
    <w:rsid w:val="00E74DC8"/>
    <w:rsid w:val="00E8234A"/>
    <w:rsid w:val="00E86FA0"/>
    <w:rsid w:val="00E8709F"/>
    <w:rsid w:val="00E9103E"/>
    <w:rsid w:val="00E91049"/>
    <w:rsid w:val="00E92FEA"/>
    <w:rsid w:val="00E9301A"/>
    <w:rsid w:val="00E936CA"/>
    <w:rsid w:val="00E939AB"/>
    <w:rsid w:val="00E94769"/>
    <w:rsid w:val="00E95315"/>
    <w:rsid w:val="00E97675"/>
    <w:rsid w:val="00E97E31"/>
    <w:rsid w:val="00EA042E"/>
    <w:rsid w:val="00EA12D9"/>
    <w:rsid w:val="00EA1A8C"/>
    <w:rsid w:val="00EA3049"/>
    <w:rsid w:val="00EA3483"/>
    <w:rsid w:val="00EA3F72"/>
    <w:rsid w:val="00EA4092"/>
    <w:rsid w:val="00EA4DB7"/>
    <w:rsid w:val="00EA5331"/>
    <w:rsid w:val="00EA5BA9"/>
    <w:rsid w:val="00EA5BE1"/>
    <w:rsid w:val="00EB1736"/>
    <w:rsid w:val="00EB1AF1"/>
    <w:rsid w:val="00EB338F"/>
    <w:rsid w:val="00EB415F"/>
    <w:rsid w:val="00EB4EED"/>
    <w:rsid w:val="00EB57A9"/>
    <w:rsid w:val="00EB7177"/>
    <w:rsid w:val="00EC1ECA"/>
    <w:rsid w:val="00EC3387"/>
    <w:rsid w:val="00EC3E2E"/>
    <w:rsid w:val="00EC4888"/>
    <w:rsid w:val="00EC5044"/>
    <w:rsid w:val="00EC6CE6"/>
    <w:rsid w:val="00EC7F5C"/>
    <w:rsid w:val="00ED1361"/>
    <w:rsid w:val="00ED2E7F"/>
    <w:rsid w:val="00ED481A"/>
    <w:rsid w:val="00ED5232"/>
    <w:rsid w:val="00ED55B6"/>
    <w:rsid w:val="00ED5673"/>
    <w:rsid w:val="00ED56C3"/>
    <w:rsid w:val="00ED6150"/>
    <w:rsid w:val="00ED6949"/>
    <w:rsid w:val="00ED741C"/>
    <w:rsid w:val="00EE6182"/>
    <w:rsid w:val="00EE61C8"/>
    <w:rsid w:val="00EE7EB7"/>
    <w:rsid w:val="00EF0A92"/>
    <w:rsid w:val="00EF2928"/>
    <w:rsid w:val="00EF2A47"/>
    <w:rsid w:val="00EF342A"/>
    <w:rsid w:val="00EF3604"/>
    <w:rsid w:val="00EF4308"/>
    <w:rsid w:val="00EF5D56"/>
    <w:rsid w:val="00F00100"/>
    <w:rsid w:val="00F0184F"/>
    <w:rsid w:val="00F03D30"/>
    <w:rsid w:val="00F0609E"/>
    <w:rsid w:val="00F10190"/>
    <w:rsid w:val="00F10A24"/>
    <w:rsid w:val="00F11308"/>
    <w:rsid w:val="00F12CBA"/>
    <w:rsid w:val="00F15E63"/>
    <w:rsid w:val="00F165D6"/>
    <w:rsid w:val="00F16B52"/>
    <w:rsid w:val="00F223B3"/>
    <w:rsid w:val="00F2266F"/>
    <w:rsid w:val="00F22728"/>
    <w:rsid w:val="00F23597"/>
    <w:rsid w:val="00F23821"/>
    <w:rsid w:val="00F23C64"/>
    <w:rsid w:val="00F243E3"/>
    <w:rsid w:val="00F24B43"/>
    <w:rsid w:val="00F26CEB"/>
    <w:rsid w:val="00F27260"/>
    <w:rsid w:val="00F27983"/>
    <w:rsid w:val="00F320A9"/>
    <w:rsid w:val="00F3212D"/>
    <w:rsid w:val="00F32845"/>
    <w:rsid w:val="00F33A10"/>
    <w:rsid w:val="00F33CA4"/>
    <w:rsid w:val="00F33FEF"/>
    <w:rsid w:val="00F3455A"/>
    <w:rsid w:val="00F35EB6"/>
    <w:rsid w:val="00F36DA0"/>
    <w:rsid w:val="00F372AF"/>
    <w:rsid w:val="00F37F9D"/>
    <w:rsid w:val="00F400D7"/>
    <w:rsid w:val="00F41540"/>
    <w:rsid w:val="00F41E0B"/>
    <w:rsid w:val="00F42199"/>
    <w:rsid w:val="00F422C9"/>
    <w:rsid w:val="00F4344B"/>
    <w:rsid w:val="00F43A4A"/>
    <w:rsid w:val="00F44172"/>
    <w:rsid w:val="00F4423B"/>
    <w:rsid w:val="00F447C4"/>
    <w:rsid w:val="00F459F4"/>
    <w:rsid w:val="00F46271"/>
    <w:rsid w:val="00F46E63"/>
    <w:rsid w:val="00F47001"/>
    <w:rsid w:val="00F507F0"/>
    <w:rsid w:val="00F50D20"/>
    <w:rsid w:val="00F51E9E"/>
    <w:rsid w:val="00F5285C"/>
    <w:rsid w:val="00F52CEB"/>
    <w:rsid w:val="00F57322"/>
    <w:rsid w:val="00F57376"/>
    <w:rsid w:val="00F57622"/>
    <w:rsid w:val="00F576DE"/>
    <w:rsid w:val="00F57892"/>
    <w:rsid w:val="00F579FE"/>
    <w:rsid w:val="00F60C1B"/>
    <w:rsid w:val="00F628EF"/>
    <w:rsid w:val="00F638C0"/>
    <w:rsid w:val="00F63AA5"/>
    <w:rsid w:val="00F6526C"/>
    <w:rsid w:val="00F65FBC"/>
    <w:rsid w:val="00F6710F"/>
    <w:rsid w:val="00F679CE"/>
    <w:rsid w:val="00F74ACE"/>
    <w:rsid w:val="00F74EB5"/>
    <w:rsid w:val="00F7578F"/>
    <w:rsid w:val="00F7757D"/>
    <w:rsid w:val="00F82321"/>
    <w:rsid w:val="00F82519"/>
    <w:rsid w:val="00F8377F"/>
    <w:rsid w:val="00F85C45"/>
    <w:rsid w:val="00F86F37"/>
    <w:rsid w:val="00F91DF9"/>
    <w:rsid w:val="00F92F65"/>
    <w:rsid w:val="00F93314"/>
    <w:rsid w:val="00F935C0"/>
    <w:rsid w:val="00F95749"/>
    <w:rsid w:val="00F963FC"/>
    <w:rsid w:val="00FA197C"/>
    <w:rsid w:val="00FA3AEB"/>
    <w:rsid w:val="00FA3D34"/>
    <w:rsid w:val="00FA40E8"/>
    <w:rsid w:val="00FA52C3"/>
    <w:rsid w:val="00FA53D8"/>
    <w:rsid w:val="00FA5AE4"/>
    <w:rsid w:val="00FA5B67"/>
    <w:rsid w:val="00FA5C9B"/>
    <w:rsid w:val="00FB018B"/>
    <w:rsid w:val="00FB053E"/>
    <w:rsid w:val="00FB2999"/>
    <w:rsid w:val="00FB3505"/>
    <w:rsid w:val="00FB3800"/>
    <w:rsid w:val="00FB447C"/>
    <w:rsid w:val="00FB4787"/>
    <w:rsid w:val="00FB483D"/>
    <w:rsid w:val="00FB50AE"/>
    <w:rsid w:val="00FB512B"/>
    <w:rsid w:val="00FB51A7"/>
    <w:rsid w:val="00FB5753"/>
    <w:rsid w:val="00FB5B5E"/>
    <w:rsid w:val="00FB6573"/>
    <w:rsid w:val="00FB6FE3"/>
    <w:rsid w:val="00FB7743"/>
    <w:rsid w:val="00FB7C99"/>
    <w:rsid w:val="00FC2961"/>
    <w:rsid w:val="00FC2FBE"/>
    <w:rsid w:val="00FC3145"/>
    <w:rsid w:val="00FC5149"/>
    <w:rsid w:val="00FC6EAF"/>
    <w:rsid w:val="00FC7AFF"/>
    <w:rsid w:val="00FC7EAF"/>
    <w:rsid w:val="00FD2839"/>
    <w:rsid w:val="00FD2AC0"/>
    <w:rsid w:val="00FD63B6"/>
    <w:rsid w:val="00FD6D63"/>
    <w:rsid w:val="00FE2AB9"/>
    <w:rsid w:val="00FE31BC"/>
    <w:rsid w:val="00FE55BA"/>
    <w:rsid w:val="00FE6D68"/>
    <w:rsid w:val="00FF09DF"/>
    <w:rsid w:val="00FF290E"/>
    <w:rsid w:val="00FF37DD"/>
    <w:rsid w:val="00FF44C1"/>
    <w:rsid w:val="00FF6F04"/>
    <w:rsid w:val="00FF732A"/>
    <w:rsid w:val="015D0D5E"/>
    <w:rsid w:val="01F14C2A"/>
    <w:rsid w:val="01F44094"/>
    <w:rsid w:val="02CF4D11"/>
    <w:rsid w:val="02D51B8F"/>
    <w:rsid w:val="02EE2F74"/>
    <w:rsid w:val="05B943F0"/>
    <w:rsid w:val="05DF2427"/>
    <w:rsid w:val="06447801"/>
    <w:rsid w:val="08B31D9C"/>
    <w:rsid w:val="0A69355E"/>
    <w:rsid w:val="0B530460"/>
    <w:rsid w:val="0BF87FE1"/>
    <w:rsid w:val="0D463ED6"/>
    <w:rsid w:val="0DFE7D96"/>
    <w:rsid w:val="0EC24CDE"/>
    <w:rsid w:val="0F6D7961"/>
    <w:rsid w:val="1069002D"/>
    <w:rsid w:val="113730CA"/>
    <w:rsid w:val="12A07A4A"/>
    <w:rsid w:val="146B750A"/>
    <w:rsid w:val="147533A3"/>
    <w:rsid w:val="149D69E0"/>
    <w:rsid w:val="14E55858"/>
    <w:rsid w:val="16080906"/>
    <w:rsid w:val="16FD0446"/>
    <w:rsid w:val="174E3F86"/>
    <w:rsid w:val="182A1987"/>
    <w:rsid w:val="183A4F5F"/>
    <w:rsid w:val="1A1259DD"/>
    <w:rsid w:val="1A151F04"/>
    <w:rsid w:val="1B2A0C39"/>
    <w:rsid w:val="1BC147B2"/>
    <w:rsid w:val="1D796AC8"/>
    <w:rsid w:val="1F861169"/>
    <w:rsid w:val="20BE00CD"/>
    <w:rsid w:val="20DD111C"/>
    <w:rsid w:val="21DD1578"/>
    <w:rsid w:val="22505F23"/>
    <w:rsid w:val="235D2DB5"/>
    <w:rsid w:val="23FA79E7"/>
    <w:rsid w:val="243746EB"/>
    <w:rsid w:val="243D6D51"/>
    <w:rsid w:val="259A66A4"/>
    <w:rsid w:val="25D11B04"/>
    <w:rsid w:val="26400F13"/>
    <w:rsid w:val="26D24431"/>
    <w:rsid w:val="26F72984"/>
    <w:rsid w:val="2B5D4CDF"/>
    <w:rsid w:val="2C276000"/>
    <w:rsid w:val="2C4432BD"/>
    <w:rsid w:val="2CE10CB2"/>
    <w:rsid w:val="2E1819DD"/>
    <w:rsid w:val="2F142629"/>
    <w:rsid w:val="2F73384C"/>
    <w:rsid w:val="31C42DB7"/>
    <w:rsid w:val="3238025D"/>
    <w:rsid w:val="32D16DFB"/>
    <w:rsid w:val="33897E1B"/>
    <w:rsid w:val="341A2843"/>
    <w:rsid w:val="35F13FE8"/>
    <w:rsid w:val="3745693D"/>
    <w:rsid w:val="3786033A"/>
    <w:rsid w:val="38060B00"/>
    <w:rsid w:val="382F433C"/>
    <w:rsid w:val="3ADC741E"/>
    <w:rsid w:val="3B0F635C"/>
    <w:rsid w:val="3CD3535A"/>
    <w:rsid w:val="3D44415B"/>
    <w:rsid w:val="3D9367A6"/>
    <w:rsid w:val="3DA253A3"/>
    <w:rsid w:val="3E59172F"/>
    <w:rsid w:val="3FD41334"/>
    <w:rsid w:val="3FF928B2"/>
    <w:rsid w:val="403A173F"/>
    <w:rsid w:val="41134263"/>
    <w:rsid w:val="43667D5E"/>
    <w:rsid w:val="437F2BC6"/>
    <w:rsid w:val="456E25E9"/>
    <w:rsid w:val="45971F3F"/>
    <w:rsid w:val="46252F12"/>
    <w:rsid w:val="46A27D53"/>
    <w:rsid w:val="47481794"/>
    <w:rsid w:val="4784575D"/>
    <w:rsid w:val="487146E9"/>
    <w:rsid w:val="49BD5396"/>
    <w:rsid w:val="4BEA3E4C"/>
    <w:rsid w:val="4C020640"/>
    <w:rsid w:val="4F7725B8"/>
    <w:rsid w:val="503A7EEC"/>
    <w:rsid w:val="507E57C1"/>
    <w:rsid w:val="51C77A78"/>
    <w:rsid w:val="524E0689"/>
    <w:rsid w:val="53AA1FD4"/>
    <w:rsid w:val="550F3292"/>
    <w:rsid w:val="5716066D"/>
    <w:rsid w:val="58DC4546"/>
    <w:rsid w:val="58EB2A89"/>
    <w:rsid w:val="5AAD0F8F"/>
    <w:rsid w:val="5BC13005"/>
    <w:rsid w:val="5E525A52"/>
    <w:rsid w:val="61E6537B"/>
    <w:rsid w:val="64310B7B"/>
    <w:rsid w:val="67C52C84"/>
    <w:rsid w:val="68D91EAE"/>
    <w:rsid w:val="6988665E"/>
    <w:rsid w:val="69FF62B9"/>
    <w:rsid w:val="6AC5791F"/>
    <w:rsid w:val="6D9D6D9D"/>
    <w:rsid w:val="6E6C1D6F"/>
    <w:rsid w:val="6F2B1953"/>
    <w:rsid w:val="6F4D3027"/>
    <w:rsid w:val="711B441C"/>
    <w:rsid w:val="716D225B"/>
    <w:rsid w:val="71786971"/>
    <w:rsid w:val="722F62F7"/>
    <w:rsid w:val="723F7AD7"/>
    <w:rsid w:val="733B501F"/>
    <w:rsid w:val="744D72EF"/>
    <w:rsid w:val="75090A16"/>
    <w:rsid w:val="75376951"/>
    <w:rsid w:val="753E62FF"/>
    <w:rsid w:val="755D74FD"/>
    <w:rsid w:val="75F20BA1"/>
    <w:rsid w:val="76D04892"/>
    <w:rsid w:val="78986F77"/>
    <w:rsid w:val="7A0A6E44"/>
    <w:rsid w:val="7A4A1526"/>
    <w:rsid w:val="7B09796A"/>
    <w:rsid w:val="7C222636"/>
    <w:rsid w:val="7C314E4E"/>
    <w:rsid w:val="7EF8763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05957"/>
    <w:pPr>
      <w:widowControl w:val="0"/>
      <w:jc w:val="both"/>
    </w:pPr>
    <w:rPr>
      <w:kern w:val="2"/>
      <w:sz w:val="28"/>
    </w:rPr>
  </w:style>
  <w:style w:type="paragraph" w:styleId="1">
    <w:name w:val="heading 1"/>
    <w:basedOn w:val="a"/>
    <w:next w:val="a"/>
    <w:link w:val="1Char"/>
    <w:qFormat/>
    <w:rsid w:val="00905957"/>
    <w:pPr>
      <w:keepNext/>
      <w:widowControl/>
      <w:jc w:val="center"/>
      <w:outlineLvl w:val="0"/>
    </w:pPr>
    <w:rPr>
      <w:rFonts w:ascii="黑体"/>
      <w:b/>
      <w:kern w:val="0"/>
      <w:sz w:val="32"/>
    </w:rPr>
  </w:style>
  <w:style w:type="paragraph" w:styleId="2">
    <w:name w:val="heading 2"/>
    <w:basedOn w:val="a"/>
    <w:next w:val="a"/>
    <w:qFormat/>
    <w:rsid w:val="00905957"/>
    <w:pPr>
      <w:keepNext/>
      <w:keepLines/>
      <w:numPr>
        <w:numId w:val="1"/>
      </w:numPr>
      <w:tabs>
        <w:tab w:val="clear" w:pos="1110"/>
        <w:tab w:val="left" w:pos="706"/>
      </w:tabs>
      <w:ind w:left="108"/>
      <w:outlineLvl w:val="1"/>
    </w:pPr>
    <w:rPr>
      <w:rFonts w:ascii="Arial" w:eastAsia="黑体" w:hAnsi="Arial"/>
      <w:b/>
      <w:bCs/>
      <w:sz w:val="21"/>
      <w:szCs w:val="32"/>
    </w:rPr>
  </w:style>
  <w:style w:type="paragraph" w:styleId="3">
    <w:name w:val="heading 3"/>
    <w:basedOn w:val="a"/>
    <w:next w:val="a1"/>
    <w:qFormat/>
    <w:rsid w:val="00905957"/>
    <w:pPr>
      <w:keepNext/>
      <w:keepLines/>
      <w:widowControl/>
      <w:numPr>
        <w:ilvl w:val="2"/>
        <w:numId w:val="2"/>
      </w:numPr>
      <w:tabs>
        <w:tab w:val="clear" w:pos="720"/>
      </w:tabs>
      <w:spacing w:before="120" w:after="120" w:line="360" w:lineRule="auto"/>
      <w:jc w:val="center"/>
      <w:outlineLvl w:val="2"/>
    </w:pPr>
    <w:rPr>
      <w:b/>
      <w:kern w:val="0"/>
      <w:sz w:val="32"/>
    </w:rPr>
  </w:style>
  <w:style w:type="paragraph" w:styleId="6">
    <w:name w:val="heading 6"/>
    <w:basedOn w:val="a"/>
    <w:next w:val="a"/>
    <w:qFormat/>
    <w:rsid w:val="00905957"/>
    <w:pPr>
      <w:keepNext/>
      <w:keepLines/>
      <w:widowControl/>
      <w:numPr>
        <w:ilvl w:val="5"/>
        <w:numId w:val="2"/>
      </w:numPr>
      <w:tabs>
        <w:tab w:val="clear" w:pos="1440"/>
      </w:tabs>
      <w:spacing w:before="240" w:after="64" w:line="320" w:lineRule="auto"/>
      <w:jc w:val="left"/>
      <w:outlineLvl w:val="5"/>
    </w:pPr>
    <w:rPr>
      <w:rFonts w:ascii="Arial" w:eastAsia="黑体" w:hAnsi="Arial"/>
      <w:b/>
      <w:bCs/>
      <w:kern w:val="0"/>
      <w:sz w:val="24"/>
    </w:rPr>
  </w:style>
  <w:style w:type="paragraph" w:styleId="7">
    <w:name w:val="heading 7"/>
    <w:basedOn w:val="a"/>
    <w:next w:val="a"/>
    <w:qFormat/>
    <w:rsid w:val="00905957"/>
    <w:pPr>
      <w:keepNext/>
      <w:keepLines/>
      <w:widowControl/>
      <w:numPr>
        <w:ilvl w:val="6"/>
        <w:numId w:val="2"/>
      </w:numPr>
      <w:tabs>
        <w:tab w:val="clear" w:pos="2520"/>
      </w:tabs>
      <w:spacing w:before="240" w:after="64" w:line="320" w:lineRule="auto"/>
      <w:jc w:val="left"/>
      <w:outlineLvl w:val="6"/>
    </w:pPr>
    <w:rPr>
      <w:b/>
      <w:bCs/>
      <w:kern w:val="0"/>
      <w:sz w:val="24"/>
    </w:rPr>
  </w:style>
  <w:style w:type="paragraph" w:styleId="8">
    <w:name w:val="heading 8"/>
    <w:basedOn w:val="a"/>
    <w:next w:val="a"/>
    <w:qFormat/>
    <w:rsid w:val="00905957"/>
    <w:pPr>
      <w:keepNext/>
      <w:keepLines/>
      <w:widowControl/>
      <w:numPr>
        <w:ilvl w:val="7"/>
        <w:numId w:val="2"/>
      </w:numPr>
      <w:tabs>
        <w:tab w:val="clear" w:pos="1440"/>
      </w:tabs>
      <w:spacing w:before="240" w:after="64" w:line="320" w:lineRule="auto"/>
      <w:jc w:val="left"/>
      <w:outlineLvl w:val="7"/>
    </w:pPr>
    <w:rPr>
      <w:rFonts w:ascii="Arial" w:eastAsia="黑体" w:hAnsi="Arial"/>
      <w:kern w:val="0"/>
      <w:sz w:val="24"/>
    </w:rPr>
  </w:style>
  <w:style w:type="paragraph" w:styleId="9">
    <w:name w:val="heading 9"/>
    <w:basedOn w:val="a"/>
    <w:next w:val="a"/>
    <w:qFormat/>
    <w:rsid w:val="00905957"/>
    <w:pPr>
      <w:keepNext/>
      <w:keepLines/>
      <w:widowControl/>
      <w:numPr>
        <w:ilvl w:val="8"/>
        <w:numId w:val="2"/>
      </w:numPr>
      <w:tabs>
        <w:tab w:val="clear" w:pos="1584"/>
      </w:tabs>
      <w:spacing w:before="240" w:after="64" w:line="320" w:lineRule="auto"/>
      <w:jc w:val="left"/>
      <w:outlineLvl w:val="8"/>
    </w:pPr>
    <w:rPr>
      <w:rFonts w:ascii="Arial" w:eastAsia="黑体" w:hAnsi="Arial"/>
      <w:ker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qFormat/>
    <w:rsid w:val="00905957"/>
    <w:rPr>
      <w:sz w:val="24"/>
    </w:rPr>
  </w:style>
  <w:style w:type="paragraph" w:styleId="a5">
    <w:name w:val="Body Text First Indent"/>
    <w:basedOn w:val="a0"/>
    <w:next w:val="a"/>
    <w:qFormat/>
    <w:rsid w:val="00905957"/>
    <w:pPr>
      <w:spacing w:line="360" w:lineRule="auto"/>
      <w:ind w:firstLineChars="200" w:firstLine="200"/>
      <w:jc w:val="left"/>
    </w:pPr>
    <w:rPr>
      <w:bCs/>
      <w:szCs w:val="24"/>
    </w:rPr>
  </w:style>
  <w:style w:type="paragraph" w:styleId="a1">
    <w:name w:val="Normal Indent"/>
    <w:basedOn w:val="a"/>
    <w:link w:val="Char"/>
    <w:qFormat/>
    <w:rsid w:val="00905957"/>
    <w:pPr>
      <w:widowControl/>
      <w:ind w:firstLine="420"/>
      <w:jc w:val="left"/>
    </w:pPr>
    <w:rPr>
      <w:kern w:val="0"/>
      <w:sz w:val="24"/>
      <w:szCs w:val="24"/>
    </w:rPr>
  </w:style>
  <w:style w:type="paragraph" w:styleId="a6">
    <w:name w:val="Document Map"/>
    <w:basedOn w:val="a"/>
    <w:qFormat/>
    <w:rsid w:val="00905957"/>
    <w:pPr>
      <w:shd w:val="clear" w:color="auto" w:fill="000080"/>
    </w:pPr>
  </w:style>
  <w:style w:type="paragraph" w:styleId="a7">
    <w:name w:val="Body Text Indent"/>
    <w:basedOn w:val="a"/>
    <w:link w:val="Char0"/>
    <w:qFormat/>
    <w:rsid w:val="00905957"/>
    <w:pPr>
      <w:spacing w:line="480" w:lineRule="atLeast"/>
      <w:ind w:firstLine="570"/>
    </w:pPr>
    <w:rPr>
      <w:rFonts w:ascii="黑体" w:eastAsia="黑体"/>
      <w:lang/>
    </w:rPr>
  </w:style>
  <w:style w:type="paragraph" w:styleId="a8">
    <w:name w:val="Plain Text"/>
    <w:basedOn w:val="a"/>
    <w:link w:val="Char1"/>
    <w:qFormat/>
    <w:rsid w:val="00905957"/>
    <w:rPr>
      <w:rFonts w:ascii="宋体" w:hAnsi="Courier New"/>
      <w:sz w:val="21"/>
      <w:szCs w:val="21"/>
      <w:lang/>
    </w:rPr>
  </w:style>
  <w:style w:type="paragraph" w:styleId="a9">
    <w:name w:val="Date"/>
    <w:basedOn w:val="a"/>
    <w:next w:val="a"/>
    <w:qFormat/>
    <w:rsid w:val="00905957"/>
    <w:pPr>
      <w:ind w:leftChars="2500" w:left="100"/>
    </w:pPr>
  </w:style>
  <w:style w:type="paragraph" w:styleId="aa">
    <w:name w:val="Balloon Text"/>
    <w:basedOn w:val="a"/>
    <w:link w:val="Char2"/>
    <w:qFormat/>
    <w:rsid w:val="00905957"/>
    <w:rPr>
      <w:sz w:val="18"/>
      <w:szCs w:val="18"/>
      <w:lang/>
    </w:rPr>
  </w:style>
  <w:style w:type="paragraph" w:styleId="ab">
    <w:name w:val="footer"/>
    <w:basedOn w:val="a"/>
    <w:link w:val="Char3"/>
    <w:qFormat/>
    <w:rsid w:val="00905957"/>
    <w:pPr>
      <w:tabs>
        <w:tab w:val="center" w:pos="4153"/>
        <w:tab w:val="right" w:pos="8306"/>
      </w:tabs>
      <w:snapToGrid w:val="0"/>
      <w:jc w:val="left"/>
    </w:pPr>
    <w:rPr>
      <w:sz w:val="18"/>
      <w:szCs w:val="18"/>
    </w:rPr>
  </w:style>
  <w:style w:type="paragraph" w:styleId="ac">
    <w:name w:val="header"/>
    <w:basedOn w:val="a"/>
    <w:link w:val="Char4"/>
    <w:qFormat/>
    <w:rsid w:val="0090595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05957"/>
    <w:pPr>
      <w:tabs>
        <w:tab w:val="right" w:leader="dot" w:pos="8460"/>
      </w:tabs>
      <w:spacing w:before="120" w:after="120" w:line="360" w:lineRule="auto"/>
      <w:jc w:val="left"/>
    </w:pPr>
    <w:rPr>
      <w:rFonts w:ascii="Calibri" w:hAnsi="Calibri"/>
      <w:b/>
      <w:bCs/>
      <w:caps/>
      <w:sz w:val="20"/>
    </w:rPr>
  </w:style>
  <w:style w:type="paragraph" w:styleId="20">
    <w:name w:val="toc 2"/>
    <w:basedOn w:val="a"/>
    <w:next w:val="a"/>
    <w:uiPriority w:val="39"/>
    <w:qFormat/>
    <w:rsid w:val="00905957"/>
    <w:pPr>
      <w:tabs>
        <w:tab w:val="right" w:leader="dot" w:pos="8505"/>
      </w:tabs>
      <w:ind w:leftChars="200" w:left="560"/>
    </w:pPr>
  </w:style>
  <w:style w:type="paragraph" w:styleId="ad">
    <w:name w:val="Title"/>
    <w:basedOn w:val="a"/>
    <w:link w:val="Char5"/>
    <w:qFormat/>
    <w:rsid w:val="00905957"/>
    <w:pPr>
      <w:widowControl/>
      <w:overflowPunct w:val="0"/>
      <w:autoSpaceDE w:val="0"/>
      <w:autoSpaceDN w:val="0"/>
      <w:adjustRightInd w:val="0"/>
      <w:jc w:val="center"/>
      <w:textAlignment w:val="baseline"/>
    </w:pPr>
    <w:rPr>
      <w:b/>
      <w:kern w:val="0"/>
      <w:sz w:val="24"/>
      <w:lang w:val="en-GB"/>
    </w:rPr>
  </w:style>
  <w:style w:type="table" w:styleId="ae">
    <w:name w:val="Table Grid"/>
    <w:basedOn w:val="a3"/>
    <w:qFormat/>
    <w:rsid w:val="009059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905957"/>
    <w:rPr>
      <w:b/>
      <w:bCs/>
    </w:rPr>
  </w:style>
  <w:style w:type="character" w:styleId="af0">
    <w:name w:val="page number"/>
    <w:basedOn w:val="a2"/>
    <w:qFormat/>
    <w:rsid w:val="00905957"/>
  </w:style>
  <w:style w:type="character" w:styleId="af1">
    <w:name w:val="Hyperlink"/>
    <w:uiPriority w:val="99"/>
    <w:qFormat/>
    <w:rsid w:val="00905957"/>
    <w:rPr>
      <w:color w:val="0000FF"/>
      <w:u w:val="single"/>
    </w:rPr>
  </w:style>
  <w:style w:type="character" w:customStyle="1" w:styleId="1Char">
    <w:name w:val="标题 1 Char"/>
    <w:link w:val="1"/>
    <w:qFormat/>
    <w:rsid w:val="00905957"/>
    <w:rPr>
      <w:rFonts w:ascii="黑体" w:eastAsia="宋体"/>
      <w:b/>
      <w:sz w:val="32"/>
      <w:lang w:val="en-US" w:eastAsia="zh-CN" w:bidi="ar-SA"/>
    </w:rPr>
  </w:style>
  <w:style w:type="character" w:customStyle="1" w:styleId="Char">
    <w:name w:val="正文缩进 Char"/>
    <w:link w:val="a1"/>
    <w:qFormat/>
    <w:rsid w:val="00905957"/>
    <w:rPr>
      <w:rFonts w:eastAsia="宋体"/>
      <w:sz w:val="24"/>
      <w:szCs w:val="24"/>
      <w:lang w:val="en-US" w:eastAsia="zh-CN" w:bidi="ar-SA"/>
    </w:rPr>
  </w:style>
  <w:style w:type="character" w:customStyle="1" w:styleId="Char0">
    <w:name w:val="正文文本缩进 Char"/>
    <w:link w:val="a7"/>
    <w:qFormat/>
    <w:rsid w:val="00905957"/>
    <w:rPr>
      <w:rFonts w:ascii="黑体" w:eastAsia="黑体"/>
      <w:kern w:val="2"/>
      <w:sz w:val="28"/>
      <w:lang w:bidi="ar-SA"/>
    </w:rPr>
  </w:style>
  <w:style w:type="character" w:customStyle="1" w:styleId="Char1">
    <w:name w:val="纯文本 Char"/>
    <w:link w:val="a8"/>
    <w:qFormat/>
    <w:rsid w:val="00905957"/>
    <w:rPr>
      <w:rFonts w:ascii="宋体" w:eastAsia="宋体" w:hAnsi="Courier New"/>
      <w:kern w:val="2"/>
      <w:sz w:val="21"/>
      <w:szCs w:val="21"/>
      <w:lang w:bidi="ar-SA"/>
    </w:rPr>
  </w:style>
  <w:style w:type="character" w:customStyle="1" w:styleId="Char2">
    <w:name w:val="批注框文本 Char"/>
    <w:link w:val="aa"/>
    <w:qFormat/>
    <w:rsid w:val="00905957"/>
    <w:rPr>
      <w:kern w:val="2"/>
      <w:sz w:val="18"/>
      <w:szCs w:val="18"/>
    </w:rPr>
  </w:style>
  <w:style w:type="character" w:customStyle="1" w:styleId="Char3">
    <w:name w:val="页脚 Char"/>
    <w:link w:val="ab"/>
    <w:qFormat/>
    <w:rsid w:val="00905957"/>
    <w:rPr>
      <w:rFonts w:eastAsia="宋体"/>
      <w:kern w:val="2"/>
      <w:sz w:val="18"/>
      <w:szCs w:val="18"/>
      <w:lang w:val="en-US" w:eastAsia="zh-CN" w:bidi="ar-SA"/>
    </w:rPr>
  </w:style>
  <w:style w:type="character" w:customStyle="1" w:styleId="Char4">
    <w:name w:val="页眉 Char"/>
    <w:link w:val="ac"/>
    <w:qFormat/>
    <w:rsid w:val="00905957"/>
    <w:rPr>
      <w:rFonts w:eastAsia="宋体"/>
      <w:kern w:val="2"/>
      <w:sz w:val="18"/>
      <w:szCs w:val="18"/>
      <w:lang w:val="en-US" w:eastAsia="zh-CN" w:bidi="ar-SA"/>
    </w:rPr>
  </w:style>
  <w:style w:type="character" w:customStyle="1" w:styleId="Char5">
    <w:name w:val="标题 Char"/>
    <w:link w:val="ad"/>
    <w:qFormat/>
    <w:rsid w:val="00905957"/>
    <w:rPr>
      <w:rFonts w:eastAsia="宋体"/>
      <w:b/>
      <w:sz w:val="24"/>
      <w:lang w:val="en-GB" w:bidi="ar-SA"/>
    </w:rPr>
  </w:style>
  <w:style w:type="character" w:customStyle="1" w:styleId="CharCharChar">
    <w:name w:val="大汉方案正文 Char Char Char"/>
    <w:link w:val="Char6"/>
    <w:qFormat/>
    <w:rsid w:val="00905957"/>
    <w:rPr>
      <w:rFonts w:ascii="Arial" w:eastAsia="宋体" w:hAnsi="Arial"/>
      <w:kern w:val="2"/>
      <w:sz w:val="24"/>
      <w:szCs w:val="24"/>
      <w:lang w:val="en-US" w:eastAsia="zh-CN" w:bidi="ar-SA"/>
    </w:rPr>
  </w:style>
  <w:style w:type="paragraph" w:customStyle="1" w:styleId="Char6">
    <w:name w:val="大汉方案正文 Char"/>
    <w:basedOn w:val="a"/>
    <w:link w:val="CharCharChar"/>
    <w:qFormat/>
    <w:rsid w:val="00905957"/>
    <w:pPr>
      <w:spacing w:line="360" w:lineRule="auto"/>
      <w:ind w:firstLineChars="200" w:firstLine="200"/>
    </w:pPr>
    <w:rPr>
      <w:rFonts w:ascii="Arial" w:hAnsi="Arial"/>
      <w:sz w:val="24"/>
      <w:szCs w:val="24"/>
    </w:rPr>
  </w:style>
  <w:style w:type="character" w:customStyle="1" w:styleId="Char7">
    <w:name w:val="公文正文 Char"/>
    <w:link w:val="af2"/>
    <w:qFormat/>
    <w:rsid w:val="00905957"/>
    <w:rPr>
      <w:rFonts w:ascii="FangSong_GB2312" w:eastAsia="FangSong_GB2312"/>
      <w:kern w:val="2"/>
      <w:sz w:val="24"/>
      <w:szCs w:val="24"/>
      <w:lang w:val="en-US" w:eastAsia="zh-CN" w:bidi="ar-SA"/>
    </w:rPr>
  </w:style>
  <w:style w:type="paragraph" w:customStyle="1" w:styleId="af2">
    <w:name w:val="公文正文"/>
    <w:basedOn w:val="a"/>
    <w:link w:val="Char7"/>
    <w:qFormat/>
    <w:rsid w:val="00905957"/>
    <w:pPr>
      <w:spacing w:before="156" w:line="360" w:lineRule="auto"/>
      <w:ind w:firstLineChars="200" w:firstLine="360"/>
    </w:pPr>
    <w:rPr>
      <w:rFonts w:ascii="FangSong_GB2312" w:eastAsia="FangSong_GB2312"/>
      <w:sz w:val="24"/>
      <w:szCs w:val="24"/>
    </w:rPr>
  </w:style>
  <w:style w:type="character" w:customStyle="1" w:styleId="CharChar1">
    <w:name w:val="普通文字 Char Char1"/>
    <w:qFormat/>
    <w:rsid w:val="00905957"/>
    <w:rPr>
      <w:rFonts w:ascii="宋体" w:eastAsia="宋体" w:hAnsi="Courier New"/>
      <w:kern w:val="2"/>
      <w:sz w:val="21"/>
      <w:szCs w:val="21"/>
      <w:lang w:bidi="ar-SA"/>
    </w:rPr>
  </w:style>
  <w:style w:type="character" w:customStyle="1" w:styleId="Char10">
    <w:name w:val="大汉方案正文 Char1"/>
    <w:link w:val="af3"/>
    <w:qFormat/>
    <w:rsid w:val="00905957"/>
    <w:rPr>
      <w:rFonts w:ascii="Arial" w:eastAsia="宋体" w:hAnsi="Arial"/>
      <w:kern w:val="2"/>
      <w:sz w:val="24"/>
      <w:szCs w:val="24"/>
      <w:lang w:val="en-US" w:eastAsia="zh-CN" w:bidi="ar-SA"/>
    </w:rPr>
  </w:style>
  <w:style w:type="paragraph" w:customStyle="1" w:styleId="af3">
    <w:name w:val="大汉方案正文"/>
    <w:basedOn w:val="a"/>
    <w:link w:val="Char10"/>
    <w:qFormat/>
    <w:rsid w:val="00905957"/>
    <w:pPr>
      <w:spacing w:line="360" w:lineRule="auto"/>
      <w:ind w:firstLineChars="200" w:firstLine="200"/>
    </w:pPr>
    <w:rPr>
      <w:rFonts w:ascii="Arial" w:hAnsi="Arial"/>
      <w:sz w:val="24"/>
      <w:szCs w:val="24"/>
    </w:rPr>
  </w:style>
  <w:style w:type="character" w:customStyle="1" w:styleId="CharChar10">
    <w:name w:val="Char Char1"/>
    <w:qFormat/>
    <w:rsid w:val="00905957"/>
    <w:rPr>
      <w:rFonts w:ascii="宋体" w:hAnsi="Courier New"/>
      <w:kern w:val="2"/>
      <w:sz w:val="24"/>
      <w:szCs w:val="24"/>
      <w:lang w:bidi="ar-SA"/>
    </w:rPr>
  </w:style>
  <w:style w:type="character" w:customStyle="1" w:styleId="2Char">
    <w:name w:val="正文2 Char"/>
    <w:link w:val="21"/>
    <w:qFormat/>
    <w:rsid w:val="00905957"/>
    <w:rPr>
      <w:rFonts w:eastAsia="宋体"/>
      <w:kern w:val="2"/>
      <w:sz w:val="24"/>
      <w:lang w:val="en-US" w:eastAsia="zh-CN" w:bidi="ar-SA"/>
    </w:rPr>
  </w:style>
  <w:style w:type="paragraph" w:customStyle="1" w:styleId="21">
    <w:name w:val="正文2"/>
    <w:basedOn w:val="a"/>
    <w:link w:val="2Char"/>
    <w:qFormat/>
    <w:rsid w:val="00905957"/>
    <w:pPr>
      <w:spacing w:before="156" w:line="360" w:lineRule="auto"/>
      <w:ind w:firstLineChars="200" w:firstLine="510"/>
    </w:pPr>
    <w:rPr>
      <w:sz w:val="24"/>
    </w:rPr>
  </w:style>
  <w:style w:type="paragraph" w:customStyle="1" w:styleId="Af4">
    <w:name w:val="正文 A"/>
    <w:qFormat/>
    <w:rsid w:val="00905957"/>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af17cgridlangnp1033langf">
    <w:name w:val="af17cgridlangnp1033langf"/>
    <w:qFormat/>
    <w:rsid w:val="00905957"/>
    <w:pPr>
      <w:widowControl w:val="0"/>
      <w:autoSpaceDE w:val="0"/>
      <w:autoSpaceDN w:val="0"/>
      <w:adjustRightInd w:val="0"/>
      <w:spacing w:before="156" w:line="360" w:lineRule="atLeast"/>
      <w:ind w:left="567" w:firstLine="510"/>
      <w:jc w:val="both"/>
    </w:pPr>
  </w:style>
  <w:style w:type="paragraph" w:customStyle="1" w:styleId="11">
    <w:name w:val="无间隔1"/>
    <w:qFormat/>
    <w:rsid w:val="00905957"/>
    <w:rPr>
      <w:rFonts w:ascii="Calibri" w:hAnsi="Calibri"/>
      <w:sz w:val="22"/>
      <w:szCs w:val="22"/>
      <w:lang w:eastAsia="en-US"/>
    </w:rPr>
  </w:style>
  <w:style w:type="paragraph" w:customStyle="1" w:styleId="CharChar5">
    <w:name w:val="Char Char5"/>
    <w:basedOn w:val="a"/>
    <w:qFormat/>
    <w:rsid w:val="00905957"/>
    <w:pPr>
      <w:widowControl/>
      <w:spacing w:after="160" w:line="240" w:lineRule="exact"/>
      <w:jc w:val="left"/>
    </w:pPr>
    <w:rPr>
      <w:rFonts w:ascii="Arial" w:eastAsia="Times New Roman" w:hAnsi="Arial" w:cs="Verdana"/>
      <w:b/>
      <w:kern w:val="0"/>
      <w:sz w:val="24"/>
      <w:lang w:eastAsia="en-US"/>
    </w:rPr>
  </w:style>
  <w:style w:type="paragraph" w:customStyle="1" w:styleId="CharCharChar0">
    <w:name w:val="Char Char Char"/>
    <w:basedOn w:val="a"/>
    <w:qFormat/>
    <w:rsid w:val="00905957"/>
    <w:pPr>
      <w:widowControl/>
      <w:spacing w:after="160" w:line="240" w:lineRule="exact"/>
      <w:jc w:val="left"/>
    </w:pPr>
    <w:rPr>
      <w:sz w:val="21"/>
      <w:szCs w:val="24"/>
    </w:rPr>
  </w:style>
  <w:style w:type="paragraph" w:customStyle="1" w:styleId="CharChar4CharCharCharCharCharChar">
    <w:name w:val="Char Char4 Char Char Char Char Char Char"/>
    <w:basedOn w:val="a"/>
    <w:qFormat/>
    <w:rsid w:val="00905957"/>
    <w:pPr>
      <w:widowControl/>
      <w:spacing w:after="160" w:line="240" w:lineRule="exact"/>
      <w:jc w:val="left"/>
    </w:pPr>
    <w:rPr>
      <w:rFonts w:ascii="Arial" w:eastAsia="Times New Roman" w:hAnsi="Arial" w:cs="Verdana"/>
      <w:b/>
      <w:kern w:val="0"/>
      <w:sz w:val="24"/>
      <w:lang w:eastAsia="en-US"/>
    </w:rPr>
  </w:style>
  <w:style w:type="paragraph" w:customStyle="1" w:styleId="p0">
    <w:name w:val="p0"/>
    <w:qFormat/>
    <w:rsid w:val="00905957"/>
    <w:pPr>
      <w:snapToGrid w:val="0"/>
    </w:pPr>
    <w:rPr>
      <w:rFonts w:eastAsia="微软雅黑"/>
      <w:sz w:val="21"/>
      <w:szCs w:val="21"/>
    </w:rPr>
  </w:style>
  <w:style w:type="paragraph" w:customStyle="1" w:styleId="12">
    <w:name w:val="部分1"/>
    <w:basedOn w:val="a"/>
    <w:qFormat/>
    <w:rsid w:val="00905957"/>
    <w:pPr>
      <w:keepNext/>
      <w:pageBreakBefore/>
      <w:tabs>
        <w:tab w:val="left" w:pos="720"/>
      </w:tabs>
      <w:spacing w:line="360" w:lineRule="auto"/>
      <w:jc w:val="center"/>
      <w:outlineLvl w:val="0"/>
    </w:pPr>
    <w:rPr>
      <w:rFonts w:eastAsia="黑体"/>
      <w:b/>
      <w:kern w:val="44"/>
      <w:sz w:val="36"/>
    </w:rPr>
  </w:style>
  <w:style w:type="paragraph" w:customStyle="1" w:styleId="CharChar7CharChar">
    <w:name w:val="Char Char7 Char Char"/>
    <w:basedOn w:val="a"/>
    <w:qFormat/>
    <w:rsid w:val="00905957"/>
    <w:rPr>
      <w:rFonts w:ascii="FangSong_GB2312" w:eastAsia="FangSong_GB2312"/>
      <w:b/>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gzy.anji.gov.cn/" TargetMode="External"/><Relationship Id="rId13" Type="http://schemas.openxmlformats.org/officeDocument/2006/relationships/hyperlink" Target="http://www.anji.gov.cn/" TargetMode="External"/><Relationship Id="rId3" Type="http://schemas.openxmlformats.org/officeDocument/2006/relationships/settings" Target="settings.xml"/><Relationship Id="rId7" Type="http://schemas.openxmlformats.org/officeDocument/2006/relationships/hyperlink" Target="https://zfcg.czt.zj.gov.cn" TargetMode="External"/><Relationship Id="rId12" Type="http://schemas.openxmlformats.org/officeDocument/2006/relationships/hyperlink" Target="https://zfcg.czt.zj.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ddle.lecaiyun.com/ca/CABindManage?utm=web-ca-front.6c34d9d1.c703756.10.ab760e904a0b11edb1abf74dadcbdc0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iddle.lecaiyun.com/ca/apply/edit" TargetMode="External"/><Relationship Id="rId4" Type="http://schemas.openxmlformats.org/officeDocument/2006/relationships/webSettings" Target="webSettings.xml"/><Relationship Id="rId9" Type="http://schemas.openxmlformats.org/officeDocument/2006/relationships/hyperlink" Target="http://www.anji.gov.cn/"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42</Pages>
  <Words>4206</Words>
  <Characters>23978</Characters>
  <Application>Microsoft Office Word</Application>
  <DocSecurity>0</DocSecurity>
  <Lines>199</Lines>
  <Paragraphs>56</Paragraphs>
  <ScaleCrop>false</ScaleCrop>
  <Company>Microsoft</Company>
  <LinksUpToDate>false</LinksUpToDate>
  <CharactersWithSpaces>28128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杭州市旅游委员会</dc:title>
  <dc:creator>陈  敏</dc:creator>
  <cp:lastModifiedBy>hp</cp:lastModifiedBy>
  <cp:revision>122</cp:revision>
  <cp:lastPrinted>2025-01-22T05:26:00Z</cp:lastPrinted>
  <dcterms:created xsi:type="dcterms:W3CDTF">2016-05-09T00:41:00Z</dcterms:created>
  <dcterms:modified xsi:type="dcterms:W3CDTF">2025-02-13T01:53:00Z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7A2CF626885644359D96755B88ECDF80_13</vt:lpwstr>
  </property>
</Properties>
</file>