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函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本公司已认真审核本次在线询价的采购清单要求，对采购清单内容无任何异议，若中标后无法供货，本公司自愿接受相应的行政处罚和失信惩戒，其产生的法律后果由本公司承担。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报价方（盖章）：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法  人（签章）：</w:t>
      </w:r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期：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TIzNmZlZjVjMDcxMzA4NTc4MWYyZmVjNTVjZTEifQ=="/>
    <w:docVar w:name="KSO_WPS_MARK_KEY" w:val="4fde699a-5bc1-492e-8d3c-e0a20d33d05f"/>
  </w:docVars>
  <w:rsids>
    <w:rsidRoot w:val="00000000"/>
    <w:rsid w:val="2B0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2024-07-01T07:03:37Z</dcterms:created>
  <dc:creator>Lenovo</dc:creator>
  <cp:lastModifiedBy>吕建锋</cp:lastModifiedBy>
  <dcterms:modified xsi:type="dcterms:W3CDTF">2024-07-01T07:03:43Z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CEA5AF0CF6984631B0D40CC03441229B_12</vt:lpwstr>
  </property>
</Properties>
</file>