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采购标的技术参数</w:t>
      </w:r>
    </w:p>
    <w:p>
      <w:pPr>
        <w:pStyle w:val="4"/>
        <w:shd w:val="clear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shd w:val="clear"/>
        <w:ind w:left="0" w:leftChars="0" w:firstLine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采购标的</w:t>
      </w:r>
    </w:p>
    <w:tbl>
      <w:tblPr>
        <w:tblStyle w:val="8"/>
        <w:tblpPr w:leftFromText="180" w:rightFromText="180" w:vertAnchor="text" w:horzAnchor="page" w:tblpX="1582" w:tblpY="99"/>
        <w:tblOverlap w:val="never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625"/>
        <w:gridCol w:w="928"/>
        <w:gridCol w:w="1372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预算(元)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索尼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PXW-Z28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0V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4K便携式手持摄录一体机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tabs>
                <w:tab w:val="left" w:pos="375"/>
              </w:tabs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396800</w:t>
            </w:r>
          </w:p>
        </w:tc>
        <w:tc>
          <w:tcPr>
            <w:tcW w:w="13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详见参数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索尼SXS-1 Series Memory Card 64GB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存储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卡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24</w:t>
            </w:r>
          </w:p>
        </w:tc>
        <w:tc>
          <w:tcPr>
            <w:tcW w:w="13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索尼SBAC-US30读卡器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13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利拍三脚架 TH-X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13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视威S-2070 LED新闻灯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（含索尼连接线）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shd w:val="clear"/>
                <w:lang w:val="en-US" w:eastAsia="zh-CN"/>
              </w:rPr>
              <w:t>8</w:t>
            </w:r>
          </w:p>
        </w:tc>
        <w:tc>
          <w:tcPr>
            <w:tcW w:w="13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视威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 xml:space="preserve">LB-SU90C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 xml:space="preserve"> DV摄像机锂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电池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shd w:val="clear"/>
                <w:lang w:val="en-US" w:eastAsia="zh-CN"/>
              </w:rPr>
              <w:t>8</w:t>
            </w:r>
          </w:p>
        </w:tc>
        <w:tc>
          <w:tcPr>
            <w:tcW w:w="13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视威LC-D421 四通道可换扣板DV电池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充电器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shd w:val="clear"/>
                <w:lang w:val="en-US" w:eastAsia="zh-CN"/>
              </w:rPr>
              <w:t>2</w:t>
            </w:r>
          </w:p>
        </w:tc>
        <w:tc>
          <w:tcPr>
            <w:tcW w:w="13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hd w:val="clear"/>
        <w:jc w:val="both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shd w:val="clear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二、索尼</w:t>
      </w:r>
      <w:r>
        <w:rPr>
          <w:rFonts w:hint="eastAsia"/>
          <w:b/>
          <w:bCs/>
        </w:rPr>
        <w:t>PXW-Z280</w:t>
      </w:r>
      <w:r>
        <w:rPr>
          <w:rFonts w:hint="eastAsia"/>
          <w:b/>
          <w:bCs/>
          <w:lang w:val="en-US" w:eastAsia="zh-CN"/>
        </w:rPr>
        <w:t xml:space="preserve">V </w:t>
      </w:r>
      <w:r>
        <w:rPr>
          <w:rFonts w:hint="eastAsia"/>
          <w:b/>
          <w:bCs/>
        </w:rPr>
        <w:t>4K便携式手持摄录一体机</w:t>
      </w:r>
      <w:r>
        <w:rPr>
          <w:rFonts w:hint="eastAsia"/>
          <w:b/>
          <w:bCs/>
          <w:lang w:val="en-US" w:eastAsia="zh-CN"/>
        </w:rPr>
        <w:t>参数</w:t>
      </w:r>
    </w:p>
    <w:tbl>
      <w:tblPr>
        <w:tblStyle w:val="9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00"/>
        <w:gridCol w:w="5912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600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591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重量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2.6 kg（机身）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5 lb 11.7 oz（机身）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3.0 kg（含镜头遮光罩，眼罩、BP-U35 电池、1 块 SxS 存储卡）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6 lb 9.8 oz（含镜头遮光罩、眼罩、BP-U35 电池、1 块 SxS 存储卡）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尺寸（宽 x 高 x 深）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178.4 × 202.0 × 426.3 mm（含镜头遮光罩、眼罩等配件，不含手柄带，含突出部分）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7 1/8 x 8 x 16 7/8 英寸（含镜头遮光罩和眼罩等配件，不含手柄带，含突出部分）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电源要求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直流输入： 12V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电池： 14.4 V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请使用正品索尼电池以实现正确和安全的操作*2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功耗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24W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（录制时液晶屏关闭，不使用外部设备接口时，EVF 打开。）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36W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（录制时液晶屏打开，使用外部设备接口时，EVF 打开。）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操作温度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0°C - 40°C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32°F - 104°F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储存温度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-20°C - +60°C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-4°F - +140°F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电池运行时间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BP-U35 电池时，大约 1 小时 20 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（录制时液晶屏关闭，不使用外部设备接口时，EVF 打开。）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BP-U30 电池时，大约 1 小时 5 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（录制时液晶屏关闭，不使用外部设备接口时，EVF 打开。）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BP-U60 电池时，大约 2 小时 10 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（录制时液晶屏关闭，不使用外部设备接口时，EVF 打开。）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BP-U90 电池时，大约 3 小时 15 分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（录制时液晶屏关闭，不使用外部设备接口时，EVF 打开。）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录制格式（视频）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Intra&gt;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XAVC-I QFHD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MPEG-4 AVC/H.264，VBR，Max.600 Mbps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XAVC-I HD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MPEG-4 AVC/H.264，CBG，Max.222 Mbps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Long&gt;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QFHD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VBR，最大比特率 150Mbps，MPEG-4 H.264/AVC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HD 50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VBR，最大比特率 50Mbps，MPEG-4 H.264/AVC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AVC-L HD 35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VBR，最大比特率 35Mbps，MPEG-4 H.264/AVC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HD 25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VBR，最大比特率 25Mbps, MPEG-4 H.264/AVC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&amp;ltMPEG-2 Long GOP&gt;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HD422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CBR，最大比特率 50Mbps, MPEG-2 422P@HL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HD420 HQ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VBR，最大比特率 35Mbps, MPEG-2 MP@HL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&amp;ltDVCAM&gt;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DVCAM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CBR，25Mbps，DVCAM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录制格式（音频）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Intra&gt;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XAVC-I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LPCM 24-bit，48kHz，4 通道：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Long&gt;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LPCM 24-bit，48kHz，4 通道：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&amp;ltMPEG-2 Long GOP&gt;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HD422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LPCM 24-bit，48kHz，4 通道：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HD420 /HQ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LPCM 16-bit，48kHz，4 通道：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&amp;ltDVCAM&gt;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DVCAM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LPCM 16-bit，48kHz，4 通道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录制帧频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Intra&gt;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XAVC-I QFHD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3840x2160/59.94p，50p，29.97p，23.98p，25p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XAVC-I HD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1920x1080/59.94p，59.94i，50p，50i，29.97P，23.98P，25P 1280x720/59.94P，50P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Long&gt;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QFHD 150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3840x2160/59.94P，50P，29.97P，23.98P，25P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HD 50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1920x1080/59.94P，50P，59.94i，50i，29.97P，23.98P，25P 1280x720/59.94P，50P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HD 35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1920x1080/59.94P，50P，59.94i，50i，29.97P，23.98P，25P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录制帧率 - 连续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HD 25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1920x1080/59.94i，50i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&amp;ltMPEG-2 Long GOP&gt;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HD422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1920x1080/59.94i，50i，29.97P，23.98P，25P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1280x720/59.94P，50P，29.97P，23.98P，25P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HD420 /HQ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1920x1080/59.94i，50i，29.97P，23.98P，25P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1440x1080/59.94i，50i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1280x720/59.94P，50P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&amp;ltDVCAM&gt;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DVCAM 模式：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720x480/59.94i，29.97PsF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720x576/50i，25PsF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录制/播放时间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Intra&gt;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XAVC-I QFHD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22 分钟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XAVC-I HD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57 分钟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Long&gt;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QFHD 150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86 分钟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HD 50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230 分钟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HD 35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310 分钟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录制/播放时间 - 续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XAVC-L 25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420 分钟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&amp;ltMPEG-2 Long GOP&gt;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HD422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215 分钟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MPEG HD420 HQ 模式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330 分钟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&amp;ltDVCAM&gt;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使用 SBP-128E(128GB) 时：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405 分钟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记录格式（Proxy 音频）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 代理： AAC-LC，128 kbps，2 通道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记录格式（Proxy 视频）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XAVC 代理： AVC/H.264 主要类 4:2:0 Long GOP，VBR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1920x1080、9Mbps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1280x720、9Mbps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1280x720、6Mbps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640x360、3Mbps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480x270、1Mbps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480x270、0.5Mbps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镜头接口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固定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变焦比率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17 倍（光学），伺服/手动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焦距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f = 5.6 - 95.2 mm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（35mm 等效： 30.3 - 515 mm）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光圈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F1.9 - F16 和关闭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自动/手动可选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聚焦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800 mm 至无限远（微距功能关闭），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50 mm 至无限远（微距功能打开，广角端），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800 mm 至无限远（微距功能打开，长焦端）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自动聚焦/手动聚焦/完全手动聚焦可选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影像稳定器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开/关可选，位移镜头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滤镜直径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φ77 mm，间距 0.75mm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成像设备（类型）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1/2 英寸背照式 Exmor R 3CMOS 成像器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有效像素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3840（水平）x 2160（垂直）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光学系统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F1.6 棱镜系统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内置光学滤波片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ND 灰度滤镜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关： 清除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1： 1/4ND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2： 1/16ND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3： 1/64ND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线性可变 ND（约 1/4ND 至 1/128ND）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灵敏度（2000 lx，89.9% 反射率）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F12（典型，1920 x 1080/59.94p 模式）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F13（典型，1920 x 1080/50p 模式）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F12（典型，3840 x 2160/59.94p，高灵敏度模式）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F13（典型，3840 x 2160/50p，高灵敏度模式）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最低照度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0.0013lx（典型）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（1920 x 1080/59.94i 模式，F1.9，+42 dB 增益，高灵敏度模式，64 帧积累）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信噪比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63 dB (Y)（典型）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水平分辨率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2,000 电视线或更多（3840 x 2160p 模式）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1,000 电视线或更多（1920 x 1080p 模式）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快门速度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1/24 秒至 1/8,000 秒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慢速快门 (SLS)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2、3、4、5、6、7、8、16、32 和 64 帧积累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慢动作和快动作功能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Intra&gt;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&amp;ltXAVC Long&gt;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2160P： 1-60 fps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1080P： 1-60 fps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720P： 1-60 fps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&amp;ltMPEG HD422&gt;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1080P： 1-30 fps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720P： 1-60 fps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&amp;ltMPEG HD420 HQ&gt;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1080P： 1-30 fps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720P： 1-60 fps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白平衡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预设 (3200K)，内存 A，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内存 B/ATW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增益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-3、0、3、6、9、12、15、18 dB、42dB（超级增益开启）、AGC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伽玛曲线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可选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协议 *3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AVC/RTMP/RTMPS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 (9Mbps)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1920x1080 (6Mbps)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1280x720 (3Mbps)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640x340 (1Mbps)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音频输入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XLR 型 3 针（母头）(x 2)，线缆/麦克风/麦克风 +48 V 可选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线路：+4、0、-3dBu/10kΩ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麦克风：-80dBu 至 -30dBu /3kΩ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(0 dBu=0.775 Vrms)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视频输出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BNC (x1)，HD-Y/ HD-SYNC/复合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1.0 Vp-p，75 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（可切换至同步锁相输入）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音频输出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已集成到 Multi/Micro USB 插孔 (x1)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SDI 输出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BNC (x1)，12G/3G/高清/标清可选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时间码输入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BNC (x1)（可切换至 TC 输出）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0.5V-1.8Vp-p，3.3kΩ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时间码输出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BNC (x1)（可切换至 TC 输入）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1.0 Vp-p，75 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同步锁相输入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BNC (x1)（可切换至视频输出）1.0 Vp-p，75 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USB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USB 设备，Multi/Micro USB 插孔 (x1)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主机：USB 3.0/2.0 A 型 (x1)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USB 2.0 A 型 (x1)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耳机输出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立体声迷你插孔 (x1)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-16dBu 16Ω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扬声器输出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单声道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输出： 500mW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DC 输入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DC 插孔 (x1)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远程控制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小型立体声插孔 (Φ2.5 mm)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HDMI 输出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A 型 (x1)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有线局域网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RJ-45 (x1)，1000BASE-T，100BASE-T，10BASE-T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寻像器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1.3 cm（0.5 英寸）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2.36M 像素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液晶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8.8cm（3.5 英寸）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约 1.56M 像素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内置麦克风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全指向立体声驻极体电容麦克风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类型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ExpressCard/34 插槽 (x2)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Wi-Fi/NFC 支持的格式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IEEE 802.11 a/b/g/n/ac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频段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2.4 GHz 带宽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5.2/5.3/5.6 GHz 带宽*1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安全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WEP/WPA-PSK/WPA2-PSK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NFC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符合 NFC 论坛第 3 类标签标准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6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z w:val="21"/>
                <w:szCs w:val="24"/>
              </w:rPr>
              <w:t>配件</w:t>
            </w:r>
          </w:p>
        </w:tc>
        <w:tc>
          <w:tcPr>
            <w:tcW w:w="591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镜头遮光罩 (1)，预安装到摄录一体机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EVF 眼罩 (1)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电池包 BP-U30 或 U35 (1)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交流电适配器/充电器 BC-U1A (1)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电源线 (1)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USB 电缆 (1)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肩带 (1)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保修手册 (1)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“装置使用前须知”(1)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CDROM“操作说明”(1)</w:t>
            </w:r>
          </w:p>
        </w:tc>
        <w:tc>
          <w:tcPr>
            <w:tcW w:w="742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hd w:val="clear"/>
        <w:ind w:firstLine="422" w:firstLineChars="200"/>
        <w:rPr>
          <w:rFonts w:hint="eastAsia" w:ascii="宋体" w:hAnsi="宋体"/>
          <w:b/>
          <w:bCs/>
          <w:color w:val="000000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default" w:ascii="宋体" w:hAnsi="宋体"/>
          <w:b/>
          <w:bCs/>
          <w:color w:val="000000"/>
          <w:sz w:val="20"/>
          <w:szCs w:val="24"/>
        </w:rPr>
        <w:t>索尼</w:t>
      </w:r>
      <w:r>
        <w:rPr>
          <w:rFonts w:hint="eastAsia" w:ascii="宋体" w:hAnsi="宋体"/>
          <w:b/>
          <w:bCs/>
          <w:color w:val="000000"/>
          <w:sz w:val="20"/>
          <w:szCs w:val="24"/>
        </w:rPr>
        <w:t>SXS-1 Series Memory Card 64GB</w:t>
      </w:r>
      <w:r>
        <w:rPr>
          <w:rFonts w:hint="eastAsia" w:ascii="宋体" w:hAnsi="宋体" w:eastAsia="宋体" w:cs="宋体"/>
          <w:b/>
          <w:bCs w:val="0"/>
          <w:color w:val="333333"/>
          <w:sz w:val="21"/>
          <w:szCs w:val="21"/>
          <w:lang w:val="en-US" w:eastAsia="zh-CN"/>
        </w:rPr>
        <w:t>内存卡参数</w:t>
      </w:r>
    </w:p>
    <w:tbl>
      <w:tblPr>
        <w:tblStyle w:val="9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175"/>
        <w:gridCol w:w="533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85" w:type="dxa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7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533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型号名称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SBS-64G1C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接口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ExpressCard/34，PCI Express Gen2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读取速度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3.5Gbps (=440MB/s)*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写入速度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1.6Gbps (=200Mb/s)*： SBS-64G1C、SBS-128G1C 110MB/s*： SBS-32G1C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容量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64GB**： SBS-64G1C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操作温度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-25℃-65℃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储存温度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-40℃-85℃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重量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约 27g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尺寸 (W x H x D)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约 34 x 5 x 75 mm（不含突出部分）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耐冲击性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1,500G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防振动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15G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插入/可移动耐用性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30,000 次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7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减震</w:t>
            </w:r>
          </w:p>
        </w:tc>
        <w:tc>
          <w:tcPr>
            <w:tcW w:w="533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150cm</w:t>
            </w:r>
          </w:p>
        </w:tc>
        <w:tc>
          <w:tcPr>
            <w:tcW w:w="70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hd w:val="clear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default" w:ascii="宋体" w:hAnsi="宋体"/>
          <w:b/>
          <w:bCs/>
          <w:color w:val="000000"/>
          <w:sz w:val="20"/>
          <w:szCs w:val="24"/>
        </w:rPr>
        <w:t>索尼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SBAC-US30 读卡器参数</w:t>
      </w:r>
    </w:p>
    <w:tbl>
      <w:tblPr>
        <w:tblStyle w:val="9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19"/>
        <w:gridCol w:w="5419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6" w:type="dxa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19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5419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674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54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SBAC-US30</w:t>
            </w:r>
          </w:p>
        </w:tc>
        <w:tc>
          <w:tcPr>
            <w:tcW w:w="674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读取速度</w:t>
            </w:r>
          </w:p>
        </w:tc>
        <w:tc>
          <w:tcPr>
            <w:tcW w:w="54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 SxS Pro+ 和 SxS-1 卡上读取速度约为 440 MBps。在 SxS Pro+ 卡上写入速度约为 350 MBps</w:t>
            </w:r>
          </w:p>
        </w:tc>
        <w:tc>
          <w:tcPr>
            <w:tcW w:w="674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1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兼容性</w:t>
            </w:r>
          </w:p>
        </w:tc>
        <w:tc>
          <w:tcPr>
            <w:tcW w:w="54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读卡器与 USB 2.0 接口兼容；SBAC-US30 可在基于 Windows 的 PC 和 Macintosh 计算机上使用。</w:t>
            </w:r>
          </w:p>
        </w:tc>
        <w:tc>
          <w:tcPr>
            <w:tcW w:w="674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1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总线供电操作</w:t>
            </w:r>
          </w:p>
        </w:tc>
        <w:tc>
          <w:tcPr>
            <w:tcW w:w="541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使用以下适配器时，SBAC-US30 与除 SxS PRO 卡外的介质兼容： SD 卡适配器、记忆棒适配器、XQD Express 卡适配器。</w:t>
            </w:r>
          </w:p>
        </w:tc>
        <w:tc>
          <w:tcPr>
            <w:tcW w:w="674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hd w:val="clear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b/>
          <w:bCs/>
          <w:color w:val="000000"/>
          <w:sz w:val="21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</w:rPr>
        <w:t>利拍三脚架 TH-X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  <w:lang w:val="en-US" w:eastAsia="zh-CN"/>
        </w:rPr>
        <w:t>参数</w:t>
      </w:r>
    </w:p>
    <w:tbl>
      <w:tblPr>
        <w:tblStyle w:val="9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91"/>
        <w:gridCol w:w="5359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91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5359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1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359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利拍/Libec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TH-X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重量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3.1公斤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高度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75.5到159厘米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球碗直径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65毫米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级数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2级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承重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4公斤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动态平衡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固定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阻尼模式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固定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俯仰角度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+90°/-80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温度范围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-20°Cto/+60°C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气泡水平仪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无照明气泡水平仪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摄像机托板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滑行托板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滑行范围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+/-30毫米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1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托板附件</w:t>
            </w:r>
          </w:p>
        </w:tc>
        <w:tc>
          <w:tcPr>
            <w:tcW w:w="5359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1/4英时螺丝与定位针</w:t>
            </w:r>
          </w:p>
        </w:tc>
        <w:tc>
          <w:tcPr>
            <w:tcW w:w="6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hd w:val="clear"/>
        <w:ind w:leftChars="0"/>
        <w:rPr>
          <w:rFonts w:hint="eastAsia" w:ascii="宋体" w:hAnsi="宋体"/>
          <w:b/>
          <w:bCs/>
          <w:color w:val="000000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/>
          <w:b/>
          <w:bCs/>
          <w:color w:val="000000"/>
          <w:sz w:val="21"/>
          <w:szCs w:val="24"/>
          <w:lang w:val="en-US" w:eastAsia="zh-CN"/>
        </w:rPr>
      </w:pPr>
    </w:p>
    <w:p>
      <w:pPr>
        <w:numPr>
          <w:ilvl w:val="0"/>
          <w:numId w:val="2"/>
        </w:numPr>
        <w:shd w:val="clear"/>
        <w:ind w:left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视威S-2070 LED新闻灯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（含索尼连接线）参数</w:t>
      </w:r>
    </w:p>
    <w:tbl>
      <w:tblPr>
        <w:tblStyle w:val="9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79"/>
        <w:gridCol w:w="5371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5371" w:type="dxa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676" w:type="dxa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shd w:val="clear"/>
              <w:spacing w:beforeLines="0" w:afterLines="0"/>
              <w:jc w:val="both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SWIT S-2070</w:t>
            </w:r>
          </w:p>
        </w:tc>
        <w:tc>
          <w:tcPr>
            <w:tcW w:w="676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690" w:type="dxa"/>
            <w:vAlign w:val="center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  <w:p>
            <w:pPr>
              <w:shd w:val="clear"/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产品参数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COB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集成LE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D，柔和、不刺眼、无重影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专为小摄像机设计的小巧轻便型灯头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功率，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1米范围内的照度为1100Lux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000K色温，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5600K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3200K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色温滤片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-17V宽电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压输入，可直接挂接DV电池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可拆换S-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7004系列各类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DV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扣板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玻璃纤维灯体，结实耐用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支持冷靴与螺纹两种安装方式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含索尼连接线</w:t>
            </w:r>
          </w:p>
        </w:tc>
        <w:tc>
          <w:tcPr>
            <w:tcW w:w="676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hd w:val="clear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shd w:val="clea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  <w:lang w:val="en-US" w:eastAsia="zh-CN"/>
        </w:rPr>
        <w:t>视威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</w:rPr>
        <w:t xml:space="preserve">LB-SU90C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  <w:lang w:val="en-US" w:eastAsia="zh-CN"/>
        </w:rPr>
        <w:t xml:space="preserve"> DV摄像机锂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</w:rPr>
        <w:t>电池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参数</w:t>
      </w:r>
    </w:p>
    <w:tbl>
      <w:tblPr>
        <w:tblStyle w:val="9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200"/>
        <w:gridCol w:w="535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00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5350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LB-SU90C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兼容电池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兼容SONY BP-U系列电池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适用机型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适用PXW-Z280,X280,FS5,FS7,FX6,FX9等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额定电压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14.4V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容量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90Wh/6.2Ah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负载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70W,6A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DC/USB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1×D-tap 14.4V输出&amp;充电输入；1×USB-C 45W输入 &amp;输出（可充笔记本）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70×42×96mm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220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350" w:type="dxa"/>
            <w:vAlign w:val="top"/>
          </w:tcPr>
          <w:p>
            <w:pPr>
              <w:shd w:val="clear"/>
              <w:spacing w:beforeLines="0" w:afterLines="0"/>
              <w:jc w:val="left"/>
              <w:rPr>
                <w:rFonts w:hint="default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0.462kg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hd w:val="clea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  <w:lang w:val="en-US" w:eastAsia="zh-CN"/>
        </w:rPr>
        <w:t>视威LC-D421 四通道可换扣板DV电池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</w:rPr>
        <w:t>充电器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4"/>
          <w:lang w:val="en-US" w:eastAsia="zh-CN"/>
        </w:rPr>
        <w:t>参数</w:t>
      </w:r>
    </w:p>
    <w:tbl>
      <w:tblPr>
        <w:tblStyle w:val="9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188"/>
        <w:gridCol w:w="5337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88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5337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扣板型号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KA-C10U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适用电池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SWIT LB-SU90C/SU75/SU98,SONY BP-U30/60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输入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AC 100V-240V,50/60Hz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充电输出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16.8V/2A×3或1.5A×4;8.4V/1A×4AK 2A×4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尺寸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220*125*69.3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净重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0.706kg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充电器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LC-D421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top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18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通道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2A*4</w:t>
            </w:r>
          </w:p>
        </w:tc>
        <w:tc>
          <w:tcPr>
            <w:tcW w:w="705" w:type="dxa"/>
          </w:tcPr>
          <w:p>
            <w:pPr>
              <w:shd w:val="clea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shd w:val="clear"/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188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充电器的充电时间表</w:t>
            </w:r>
          </w:p>
        </w:tc>
        <w:tc>
          <w:tcPr>
            <w:tcW w:w="533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LB-SU90C 90Wh：3时30分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LB-SU75C 75Wh：3时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LB-SU98C 98Wh：3时45分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LB-SF65C 65Wh：5时10分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S-8975 75Wh：5时30分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S-8972 47Wh：3时45分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S-8970 47Wh：3时45分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S-8770 31Wh：2时45分</w:t>
            </w:r>
          </w:p>
        </w:tc>
        <w:tc>
          <w:tcPr>
            <w:tcW w:w="70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hd w:val="clea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商务要求：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在合同签订前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必须提供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，制造商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针对本次供货产品出具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产品质量保证和售后服务承诺函，否则视为无效报价并取消成交供应商资格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kern w:val="2"/>
          <w:sz w:val="24"/>
          <w:szCs w:val="24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.供应商提供的设备必须是厂商原装的、全新的，配置与装箱单相符，应准确无误地表明设备型号、规格、制造厂及生产或出厂日期，数量、质量及性能不低于本标书中提出的要求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kern w:val="2"/>
          <w:sz w:val="24"/>
          <w:szCs w:val="24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.供应商需开具13%增值税专用发票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.确定中标后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个工作日内，中标人与采购单位签订合同，合同签订后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个工作日到货交付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.设备验收合格正常运行15个工作日内付款100%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.质保期：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eastAsia="zh-CN" w:bidi="ar"/>
        </w:rPr>
        <w:t>摄像机3年原厂质保，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内存卡1年原厂质保，读卡器1年原厂质保，三脚架1年原厂质保，新闻灯1年原厂质保、电池3个月原厂质保、充电器1年原厂质保。</w:t>
      </w:r>
    </w:p>
    <w:p>
      <w:pPr>
        <w:shd w:val="clear"/>
        <w:rPr>
          <w:rFonts w:hint="eastAsia" w:ascii="宋体" w:hAnsi="宋体" w:eastAsia="宋体" w:cs="宋体"/>
          <w:sz w:val="24"/>
          <w:szCs w:val="24"/>
          <w:shd w:val="clear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FF0000"/>
          <w:sz w:val="24"/>
          <w:szCs w:val="24"/>
          <w:shd w:val="clear"/>
          <w:lang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18639"/>
    <w:multiLevelType w:val="singleLevel"/>
    <w:tmpl w:val="FFE186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7710C4"/>
    <w:multiLevelType w:val="singleLevel"/>
    <w:tmpl w:val="5E7710C4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41F"/>
    <w:rsid w:val="001339C1"/>
    <w:rsid w:val="00264DCF"/>
    <w:rsid w:val="00372D57"/>
    <w:rsid w:val="00385613"/>
    <w:rsid w:val="007B7ADE"/>
    <w:rsid w:val="008C37E5"/>
    <w:rsid w:val="00A06884"/>
    <w:rsid w:val="00A06C9A"/>
    <w:rsid w:val="00B55938"/>
    <w:rsid w:val="0131747F"/>
    <w:rsid w:val="015809C4"/>
    <w:rsid w:val="02006853"/>
    <w:rsid w:val="022A2C9E"/>
    <w:rsid w:val="02671C67"/>
    <w:rsid w:val="02684F7E"/>
    <w:rsid w:val="026F6701"/>
    <w:rsid w:val="02FF41F8"/>
    <w:rsid w:val="02FF7A7B"/>
    <w:rsid w:val="03200D2A"/>
    <w:rsid w:val="034A771F"/>
    <w:rsid w:val="03CB4FED"/>
    <w:rsid w:val="042119EF"/>
    <w:rsid w:val="04352076"/>
    <w:rsid w:val="047F27E2"/>
    <w:rsid w:val="049B4D00"/>
    <w:rsid w:val="049B529E"/>
    <w:rsid w:val="04DD1182"/>
    <w:rsid w:val="051538E2"/>
    <w:rsid w:val="05EA55CE"/>
    <w:rsid w:val="069D6F9B"/>
    <w:rsid w:val="06A31DF0"/>
    <w:rsid w:val="06B94857"/>
    <w:rsid w:val="06E84AE2"/>
    <w:rsid w:val="070A2A99"/>
    <w:rsid w:val="070E4D22"/>
    <w:rsid w:val="07601C67"/>
    <w:rsid w:val="078D77EF"/>
    <w:rsid w:val="07BC033E"/>
    <w:rsid w:val="07CD3E5B"/>
    <w:rsid w:val="07F24F95"/>
    <w:rsid w:val="084E09EF"/>
    <w:rsid w:val="08600A4C"/>
    <w:rsid w:val="08AD56C8"/>
    <w:rsid w:val="08BF6853"/>
    <w:rsid w:val="09280895"/>
    <w:rsid w:val="09A61163"/>
    <w:rsid w:val="09A86D18"/>
    <w:rsid w:val="0A94336A"/>
    <w:rsid w:val="0B3001B8"/>
    <w:rsid w:val="0B6902FF"/>
    <w:rsid w:val="0B6E6550"/>
    <w:rsid w:val="0B8373EF"/>
    <w:rsid w:val="0B8D0433"/>
    <w:rsid w:val="0C2E051D"/>
    <w:rsid w:val="0C8010BC"/>
    <w:rsid w:val="0CEB43F7"/>
    <w:rsid w:val="0D4373D0"/>
    <w:rsid w:val="0DBA0DBE"/>
    <w:rsid w:val="0DCB3E31"/>
    <w:rsid w:val="0DE436D6"/>
    <w:rsid w:val="0E1B4EB5"/>
    <w:rsid w:val="0E7C03D1"/>
    <w:rsid w:val="0EBD3239"/>
    <w:rsid w:val="0EF6009B"/>
    <w:rsid w:val="0F1C5512"/>
    <w:rsid w:val="0F814079"/>
    <w:rsid w:val="0FD84E0B"/>
    <w:rsid w:val="101C207C"/>
    <w:rsid w:val="10441F3B"/>
    <w:rsid w:val="10B10371"/>
    <w:rsid w:val="1124177D"/>
    <w:rsid w:val="1157026C"/>
    <w:rsid w:val="11573483"/>
    <w:rsid w:val="118A4D65"/>
    <w:rsid w:val="12180BBD"/>
    <w:rsid w:val="127F791E"/>
    <w:rsid w:val="12992410"/>
    <w:rsid w:val="12A165D1"/>
    <w:rsid w:val="12A904AC"/>
    <w:rsid w:val="12AC6BFE"/>
    <w:rsid w:val="13864617"/>
    <w:rsid w:val="13C35394"/>
    <w:rsid w:val="13EF4F40"/>
    <w:rsid w:val="13F75BCF"/>
    <w:rsid w:val="14173205"/>
    <w:rsid w:val="14223EB3"/>
    <w:rsid w:val="142D14D4"/>
    <w:rsid w:val="148A2269"/>
    <w:rsid w:val="14A3156B"/>
    <w:rsid w:val="14FC1BFA"/>
    <w:rsid w:val="15353059"/>
    <w:rsid w:val="154126EF"/>
    <w:rsid w:val="15484278"/>
    <w:rsid w:val="15523EBC"/>
    <w:rsid w:val="158118DD"/>
    <w:rsid w:val="15C838CC"/>
    <w:rsid w:val="15FC5020"/>
    <w:rsid w:val="163B0388"/>
    <w:rsid w:val="164D3B25"/>
    <w:rsid w:val="16765148"/>
    <w:rsid w:val="167D4675"/>
    <w:rsid w:val="16877182"/>
    <w:rsid w:val="16B054A9"/>
    <w:rsid w:val="1744435A"/>
    <w:rsid w:val="18601E8D"/>
    <w:rsid w:val="18EE0BF6"/>
    <w:rsid w:val="192946C2"/>
    <w:rsid w:val="192D5237"/>
    <w:rsid w:val="198231E9"/>
    <w:rsid w:val="19836045"/>
    <w:rsid w:val="19B00B69"/>
    <w:rsid w:val="19C9185E"/>
    <w:rsid w:val="19FA779B"/>
    <w:rsid w:val="1A79617E"/>
    <w:rsid w:val="1A9B52B3"/>
    <w:rsid w:val="1AE37DAC"/>
    <w:rsid w:val="1B101B75"/>
    <w:rsid w:val="1B155FFD"/>
    <w:rsid w:val="1BC152EB"/>
    <w:rsid w:val="1CAE789D"/>
    <w:rsid w:val="1CD61F6D"/>
    <w:rsid w:val="1D001020"/>
    <w:rsid w:val="1D605BC2"/>
    <w:rsid w:val="1D652049"/>
    <w:rsid w:val="1E4A638C"/>
    <w:rsid w:val="1E6E738D"/>
    <w:rsid w:val="1ED90489"/>
    <w:rsid w:val="1F400656"/>
    <w:rsid w:val="1F50506D"/>
    <w:rsid w:val="202975AA"/>
    <w:rsid w:val="21233ED6"/>
    <w:rsid w:val="214E35EB"/>
    <w:rsid w:val="21765CAA"/>
    <w:rsid w:val="217C217E"/>
    <w:rsid w:val="21B11AB1"/>
    <w:rsid w:val="224D42D4"/>
    <w:rsid w:val="227B6F52"/>
    <w:rsid w:val="2297614E"/>
    <w:rsid w:val="22CF718A"/>
    <w:rsid w:val="22DF3A9B"/>
    <w:rsid w:val="234A3673"/>
    <w:rsid w:val="23D97A5F"/>
    <w:rsid w:val="24033568"/>
    <w:rsid w:val="24283062"/>
    <w:rsid w:val="24284BB3"/>
    <w:rsid w:val="242A2CE1"/>
    <w:rsid w:val="248355F0"/>
    <w:rsid w:val="24AA6AB3"/>
    <w:rsid w:val="252A5BE0"/>
    <w:rsid w:val="25322C27"/>
    <w:rsid w:val="257A64C4"/>
    <w:rsid w:val="25D62DA7"/>
    <w:rsid w:val="25F87A5A"/>
    <w:rsid w:val="2601616B"/>
    <w:rsid w:val="26502B95"/>
    <w:rsid w:val="269221D6"/>
    <w:rsid w:val="26F745D0"/>
    <w:rsid w:val="27E000C4"/>
    <w:rsid w:val="288C7A13"/>
    <w:rsid w:val="28C466DB"/>
    <w:rsid w:val="299946CD"/>
    <w:rsid w:val="29D804ED"/>
    <w:rsid w:val="29EC66D5"/>
    <w:rsid w:val="2A261D32"/>
    <w:rsid w:val="2A392F51"/>
    <w:rsid w:val="2A3C7759"/>
    <w:rsid w:val="2A8A52DA"/>
    <w:rsid w:val="2AD56653"/>
    <w:rsid w:val="2B01621D"/>
    <w:rsid w:val="2B785E5C"/>
    <w:rsid w:val="2B7C00E6"/>
    <w:rsid w:val="2B8B5B74"/>
    <w:rsid w:val="2BCD6AE2"/>
    <w:rsid w:val="2C33658F"/>
    <w:rsid w:val="2C7C350C"/>
    <w:rsid w:val="2C821B92"/>
    <w:rsid w:val="2C9E29C3"/>
    <w:rsid w:val="2CA314D7"/>
    <w:rsid w:val="2CBE560F"/>
    <w:rsid w:val="2CD31DF8"/>
    <w:rsid w:val="2D8E2B52"/>
    <w:rsid w:val="2DCA1D33"/>
    <w:rsid w:val="2DE11610"/>
    <w:rsid w:val="2E0052B0"/>
    <w:rsid w:val="2E5A36E3"/>
    <w:rsid w:val="2E9B7C83"/>
    <w:rsid w:val="2EF610DC"/>
    <w:rsid w:val="2F2872A4"/>
    <w:rsid w:val="2F2A6284"/>
    <w:rsid w:val="2F3D0B11"/>
    <w:rsid w:val="2F652E0D"/>
    <w:rsid w:val="302A3C11"/>
    <w:rsid w:val="3030139E"/>
    <w:rsid w:val="30436D3A"/>
    <w:rsid w:val="31B51570"/>
    <w:rsid w:val="31C960FE"/>
    <w:rsid w:val="31E52620"/>
    <w:rsid w:val="320048F2"/>
    <w:rsid w:val="325A7CCB"/>
    <w:rsid w:val="326B6A5D"/>
    <w:rsid w:val="32764160"/>
    <w:rsid w:val="32CA0CE2"/>
    <w:rsid w:val="32FF620F"/>
    <w:rsid w:val="33057ED0"/>
    <w:rsid w:val="331039D5"/>
    <w:rsid w:val="337C125F"/>
    <w:rsid w:val="338F1D24"/>
    <w:rsid w:val="33A74C24"/>
    <w:rsid w:val="33F85ED1"/>
    <w:rsid w:val="33FD5BDC"/>
    <w:rsid w:val="34BA4A9C"/>
    <w:rsid w:val="353F5578"/>
    <w:rsid w:val="355C710A"/>
    <w:rsid w:val="356B0968"/>
    <w:rsid w:val="35C602B6"/>
    <w:rsid w:val="372F1CB0"/>
    <w:rsid w:val="373331A0"/>
    <w:rsid w:val="37395C50"/>
    <w:rsid w:val="376D31D1"/>
    <w:rsid w:val="379C3AC9"/>
    <w:rsid w:val="37FF5E26"/>
    <w:rsid w:val="38E505E8"/>
    <w:rsid w:val="399D4513"/>
    <w:rsid w:val="39F407A5"/>
    <w:rsid w:val="3A1C60E6"/>
    <w:rsid w:val="3A49473E"/>
    <w:rsid w:val="3A4A5864"/>
    <w:rsid w:val="3A5E7055"/>
    <w:rsid w:val="3B013F39"/>
    <w:rsid w:val="3B0158B0"/>
    <w:rsid w:val="3B5600BD"/>
    <w:rsid w:val="3B7A5F40"/>
    <w:rsid w:val="3B847DA5"/>
    <w:rsid w:val="3BB64FF4"/>
    <w:rsid w:val="3C184C27"/>
    <w:rsid w:val="3CB22B87"/>
    <w:rsid w:val="3CEC0482"/>
    <w:rsid w:val="3CFF32D8"/>
    <w:rsid w:val="3D281519"/>
    <w:rsid w:val="3DBF625C"/>
    <w:rsid w:val="3E1B9AEB"/>
    <w:rsid w:val="3E895925"/>
    <w:rsid w:val="3ECE00FC"/>
    <w:rsid w:val="3EF5740F"/>
    <w:rsid w:val="3EFC23E1"/>
    <w:rsid w:val="3F2D6433"/>
    <w:rsid w:val="3FE2219A"/>
    <w:rsid w:val="40155592"/>
    <w:rsid w:val="401A6374"/>
    <w:rsid w:val="40ED2B91"/>
    <w:rsid w:val="4147497C"/>
    <w:rsid w:val="41A955EA"/>
    <w:rsid w:val="41FA634B"/>
    <w:rsid w:val="428B491A"/>
    <w:rsid w:val="4320244C"/>
    <w:rsid w:val="435B618D"/>
    <w:rsid w:val="439F165C"/>
    <w:rsid w:val="43A448D7"/>
    <w:rsid w:val="43EC5A7C"/>
    <w:rsid w:val="4406766E"/>
    <w:rsid w:val="442A5B77"/>
    <w:rsid w:val="44767BDF"/>
    <w:rsid w:val="44C012D8"/>
    <w:rsid w:val="44FE0DBC"/>
    <w:rsid w:val="45D528DC"/>
    <w:rsid w:val="45E61C27"/>
    <w:rsid w:val="45E958C2"/>
    <w:rsid w:val="460F1ABC"/>
    <w:rsid w:val="462777E2"/>
    <w:rsid w:val="462F3F1F"/>
    <w:rsid w:val="4672471B"/>
    <w:rsid w:val="467C1299"/>
    <w:rsid w:val="467F3837"/>
    <w:rsid w:val="469C7200"/>
    <w:rsid w:val="46DB2FC0"/>
    <w:rsid w:val="46E06618"/>
    <w:rsid w:val="46EA2A17"/>
    <w:rsid w:val="470E1E21"/>
    <w:rsid w:val="47AD4008"/>
    <w:rsid w:val="480F4D71"/>
    <w:rsid w:val="481D7C52"/>
    <w:rsid w:val="484808A4"/>
    <w:rsid w:val="486D7CC7"/>
    <w:rsid w:val="487D32FD"/>
    <w:rsid w:val="48A531BC"/>
    <w:rsid w:val="491E4BC3"/>
    <w:rsid w:val="4921730E"/>
    <w:rsid w:val="49B27E76"/>
    <w:rsid w:val="49C20111"/>
    <w:rsid w:val="4A537A00"/>
    <w:rsid w:val="4A616F60"/>
    <w:rsid w:val="4AAE5BFE"/>
    <w:rsid w:val="4AF50D19"/>
    <w:rsid w:val="4AF74CB9"/>
    <w:rsid w:val="4BA225A6"/>
    <w:rsid w:val="4BB43A4B"/>
    <w:rsid w:val="4CA41CD0"/>
    <w:rsid w:val="4D935553"/>
    <w:rsid w:val="4E7B75BC"/>
    <w:rsid w:val="4E896D65"/>
    <w:rsid w:val="4E9E5969"/>
    <w:rsid w:val="4EB04467"/>
    <w:rsid w:val="4EE2340A"/>
    <w:rsid w:val="4EF03291"/>
    <w:rsid w:val="4F2C7AF2"/>
    <w:rsid w:val="4F346B01"/>
    <w:rsid w:val="4F4617A1"/>
    <w:rsid w:val="4F7141B5"/>
    <w:rsid w:val="4FD53959"/>
    <w:rsid w:val="4FEE24FD"/>
    <w:rsid w:val="50170AF5"/>
    <w:rsid w:val="504A588F"/>
    <w:rsid w:val="50683F53"/>
    <w:rsid w:val="50774392"/>
    <w:rsid w:val="510967B5"/>
    <w:rsid w:val="513E2AD6"/>
    <w:rsid w:val="51C51AB5"/>
    <w:rsid w:val="51CA6B0F"/>
    <w:rsid w:val="51EF15E7"/>
    <w:rsid w:val="521605BB"/>
    <w:rsid w:val="52177C1C"/>
    <w:rsid w:val="521D2144"/>
    <w:rsid w:val="522030C9"/>
    <w:rsid w:val="523A392D"/>
    <w:rsid w:val="528C3154"/>
    <w:rsid w:val="53537FC2"/>
    <w:rsid w:val="53B434DF"/>
    <w:rsid w:val="53E378B1"/>
    <w:rsid w:val="541F6411"/>
    <w:rsid w:val="5477195C"/>
    <w:rsid w:val="55487179"/>
    <w:rsid w:val="558845B6"/>
    <w:rsid w:val="561D2654"/>
    <w:rsid w:val="56611E44"/>
    <w:rsid w:val="56F34C36"/>
    <w:rsid w:val="56FC7AC4"/>
    <w:rsid w:val="572F754C"/>
    <w:rsid w:val="573434A1"/>
    <w:rsid w:val="574F1ACC"/>
    <w:rsid w:val="57836AA3"/>
    <w:rsid w:val="5784228F"/>
    <w:rsid w:val="57AE7579"/>
    <w:rsid w:val="57DD0436"/>
    <w:rsid w:val="58D760D0"/>
    <w:rsid w:val="595F72AE"/>
    <w:rsid w:val="598E0583"/>
    <w:rsid w:val="59E91D42"/>
    <w:rsid w:val="59ED7242"/>
    <w:rsid w:val="5A8C1ED7"/>
    <w:rsid w:val="5A902EA3"/>
    <w:rsid w:val="5ABA7337"/>
    <w:rsid w:val="5AFD19E8"/>
    <w:rsid w:val="5B3F3F40"/>
    <w:rsid w:val="5B604009"/>
    <w:rsid w:val="5B9104C7"/>
    <w:rsid w:val="5BB874B6"/>
    <w:rsid w:val="5BFB591B"/>
    <w:rsid w:val="5C9340EE"/>
    <w:rsid w:val="5CA54B0C"/>
    <w:rsid w:val="5D2133AA"/>
    <w:rsid w:val="5D250E4C"/>
    <w:rsid w:val="5D3C0503"/>
    <w:rsid w:val="5D641A17"/>
    <w:rsid w:val="5D8A368B"/>
    <w:rsid w:val="5DA2372A"/>
    <w:rsid w:val="5DFD73A5"/>
    <w:rsid w:val="5EFE190E"/>
    <w:rsid w:val="5F0B0AFE"/>
    <w:rsid w:val="5F2538A6"/>
    <w:rsid w:val="5F3E731B"/>
    <w:rsid w:val="5F7B679E"/>
    <w:rsid w:val="60410B7B"/>
    <w:rsid w:val="60535CFF"/>
    <w:rsid w:val="605A0420"/>
    <w:rsid w:val="605A30B7"/>
    <w:rsid w:val="60B168B0"/>
    <w:rsid w:val="60E40384"/>
    <w:rsid w:val="610E4A4B"/>
    <w:rsid w:val="6170126D"/>
    <w:rsid w:val="618D6CE8"/>
    <w:rsid w:val="61D6403D"/>
    <w:rsid w:val="61F636C4"/>
    <w:rsid w:val="6204625D"/>
    <w:rsid w:val="62AD61B4"/>
    <w:rsid w:val="630073FD"/>
    <w:rsid w:val="636300E1"/>
    <w:rsid w:val="636D1FAC"/>
    <w:rsid w:val="637F66FE"/>
    <w:rsid w:val="639E4B2F"/>
    <w:rsid w:val="640409B7"/>
    <w:rsid w:val="646B1E33"/>
    <w:rsid w:val="64B05B4F"/>
    <w:rsid w:val="65644665"/>
    <w:rsid w:val="65C938C9"/>
    <w:rsid w:val="65D51077"/>
    <w:rsid w:val="662E18D7"/>
    <w:rsid w:val="669272D6"/>
    <w:rsid w:val="669E0848"/>
    <w:rsid w:val="67187EAF"/>
    <w:rsid w:val="67191179"/>
    <w:rsid w:val="6751729E"/>
    <w:rsid w:val="678D1CBA"/>
    <w:rsid w:val="67CD1B3A"/>
    <w:rsid w:val="685F2D49"/>
    <w:rsid w:val="68AE634B"/>
    <w:rsid w:val="69B9600F"/>
    <w:rsid w:val="69F640E4"/>
    <w:rsid w:val="6A0C0DED"/>
    <w:rsid w:val="6AA8461D"/>
    <w:rsid w:val="6ABF73B0"/>
    <w:rsid w:val="6ACB4A03"/>
    <w:rsid w:val="6B413750"/>
    <w:rsid w:val="6B9F0C1C"/>
    <w:rsid w:val="6C845A17"/>
    <w:rsid w:val="6C931A80"/>
    <w:rsid w:val="6CDC4E58"/>
    <w:rsid w:val="6CF82E44"/>
    <w:rsid w:val="6D0F7B79"/>
    <w:rsid w:val="6D282CA2"/>
    <w:rsid w:val="6D305467"/>
    <w:rsid w:val="6D4A4764"/>
    <w:rsid w:val="6D946F3F"/>
    <w:rsid w:val="6DDB5FC9"/>
    <w:rsid w:val="6DF23A4D"/>
    <w:rsid w:val="6E0B0D16"/>
    <w:rsid w:val="6E4534E7"/>
    <w:rsid w:val="6E54240F"/>
    <w:rsid w:val="6E692661"/>
    <w:rsid w:val="6EBE3611"/>
    <w:rsid w:val="6F245066"/>
    <w:rsid w:val="6F246DEA"/>
    <w:rsid w:val="6F674856"/>
    <w:rsid w:val="6F703E60"/>
    <w:rsid w:val="6FCD7A7D"/>
    <w:rsid w:val="6FDD2296"/>
    <w:rsid w:val="6FE70C3C"/>
    <w:rsid w:val="6FFD27CB"/>
    <w:rsid w:val="702C5898"/>
    <w:rsid w:val="703D314D"/>
    <w:rsid w:val="70BB3085"/>
    <w:rsid w:val="70C64412"/>
    <w:rsid w:val="70E40FCE"/>
    <w:rsid w:val="710F390D"/>
    <w:rsid w:val="71891F52"/>
    <w:rsid w:val="718B7535"/>
    <w:rsid w:val="728F297A"/>
    <w:rsid w:val="729372D4"/>
    <w:rsid w:val="72A66EA6"/>
    <w:rsid w:val="72CE6D66"/>
    <w:rsid w:val="732B70FF"/>
    <w:rsid w:val="736670D3"/>
    <w:rsid w:val="744A2732"/>
    <w:rsid w:val="744A7557"/>
    <w:rsid w:val="7469314A"/>
    <w:rsid w:val="747D148C"/>
    <w:rsid w:val="74A71E6F"/>
    <w:rsid w:val="74A878F0"/>
    <w:rsid w:val="75124DA1"/>
    <w:rsid w:val="757415C3"/>
    <w:rsid w:val="757E4A25"/>
    <w:rsid w:val="764A4A9E"/>
    <w:rsid w:val="764E3374"/>
    <w:rsid w:val="76704B14"/>
    <w:rsid w:val="76853E60"/>
    <w:rsid w:val="76DA6CE6"/>
    <w:rsid w:val="76DE1803"/>
    <w:rsid w:val="770D4822"/>
    <w:rsid w:val="7744123C"/>
    <w:rsid w:val="7782304F"/>
    <w:rsid w:val="77B804F8"/>
    <w:rsid w:val="77D52026"/>
    <w:rsid w:val="78463F2F"/>
    <w:rsid w:val="785761C3"/>
    <w:rsid w:val="785B7D01"/>
    <w:rsid w:val="78BF7A25"/>
    <w:rsid w:val="78CF3543"/>
    <w:rsid w:val="790849A2"/>
    <w:rsid w:val="79D10B67"/>
    <w:rsid w:val="79DB512E"/>
    <w:rsid w:val="7A0D0631"/>
    <w:rsid w:val="7A541141"/>
    <w:rsid w:val="7A5A5248"/>
    <w:rsid w:val="7A5C3FCF"/>
    <w:rsid w:val="7A647262"/>
    <w:rsid w:val="7AAC17CF"/>
    <w:rsid w:val="7AC10727"/>
    <w:rsid w:val="7AE42945"/>
    <w:rsid w:val="7B202563"/>
    <w:rsid w:val="7B773B92"/>
    <w:rsid w:val="7B936EDF"/>
    <w:rsid w:val="7BB30F09"/>
    <w:rsid w:val="7BD51178"/>
    <w:rsid w:val="7C544109"/>
    <w:rsid w:val="7C69082B"/>
    <w:rsid w:val="7C8313D5"/>
    <w:rsid w:val="7D3D191B"/>
    <w:rsid w:val="7D6BA792"/>
    <w:rsid w:val="7D6C7155"/>
    <w:rsid w:val="7D7439F2"/>
    <w:rsid w:val="7E2D495A"/>
    <w:rsid w:val="7E5F14C0"/>
    <w:rsid w:val="7E890826"/>
    <w:rsid w:val="7E990AC0"/>
    <w:rsid w:val="7EA75857"/>
    <w:rsid w:val="7FD78B69"/>
    <w:rsid w:val="7FF5E5E2"/>
    <w:rsid w:val="7FF62F7B"/>
    <w:rsid w:val="DFFF5C1F"/>
    <w:rsid w:val="F3FFB6BC"/>
    <w:rsid w:val="FE7F0C74"/>
    <w:rsid w:val="FFE955D1"/>
    <w:rsid w:val="FFFE7C14"/>
    <w:rsid w:val="FFFF1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/>
      <w:sz w:val="28"/>
    </w:rPr>
  </w:style>
  <w:style w:type="paragraph" w:styleId="4">
    <w:name w:val="Body Text First Indent"/>
    <w:basedOn w:val="3"/>
    <w:qFormat/>
    <w:uiPriority w:val="0"/>
    <w:pPr>
      <w:ind w:firstLine="420"/>
    </w:pPr>
    <w:rPr>
      <w:rFonts w:hAnsi="Calibri"/>
      <w:szCs w:val="2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10"/>
    <w:qFormat/>
    <w:uiPriority w:val="0"/>
    <w:rPr>
      <w:rFonts w:hint="default" w:ascii="Arial" w:hAnsi="Arial" w:cs="Arial"/>
      <w:color w:val="7C707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649</Words>
  <Characters>3700</Characters>
  <Lines>1</Lines>
  <Paragraphs>1</Paragraphs>
  <TotalTime>31</TotalTime>
  <ScaleCrop>false</ScaleCrop>
  <LinksUpToDate>false</LinksUpToDate>
  <CharactersWithSpaces>4341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2022-07-09T00:04:00Z</dcterms:created>
  <dc:creator>Administrator</dc:creator>
  <cp:lastModifiedBy>猫猫</cp:lastModifiedBy>
  <dcterms:modified xsi:type="dcterms:W3CDTF">2024-03-14T07:56:55Z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CFC1A0268F64492C885A5C1A418ECB7A</vt:lpwstr>
  </property>
</Properties>
</file>