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31C9B">
      <w:pPr>
        <w:pStyle w:val="2"/>
        <w:spacing w:before="48" w:after="48"/>
        <w:ind w:firstLine="420"/>
        <w:jc w:val="center"/>
        <w:rPr>
          <w:rFonts w:hint="eastAsia" w:ascii="方正仿宋_GBK" w:eastAsia="方正仿宋_GBK" w:cs="方正仿宋_GBK"/>
          <w:szCs w:val="28"/>
        </w:rPr>
      </w:pPr>
      <w:bookmarkStart w:id="0" w:name="_Toc19779"/>
      <w:bookmarkStart w:id="1" w:name="_Toc1656"/>
      <w:bookmarkStart w:id="2" w:name="_Toc8557"/>
      <w:bookmarkStart w:id="3" w:name="_Toc5148"/>
      <w:bookmarkStart w:id="4" w:name="_Toc30269"/>
      <w:r>
        <w:rPr>
          <w:rFonts w:hint="eastAsia" w:ascii="方正仿宋_GBK" w:eastAsia="方正仿宋_GBK" w:cs="方正仿宋_GBK"/>
          <w:szCs w:val="28"/>
        </w:rPr>
        <w:t>供应商编制响应文件要求</w:t>
      </w:r>
      <w:bookmarkEnd w:id="0"/>
    </w:p>
    <w:p w14:paraId="57FF556D">
      <w:pPr>
        <w:ind w:firstLine="480"/>
        <w:rPr>
          <w:rFonts w:hint="eastAsia" w:ascii="方正仿宋_GBK" w:eastAsia="方正仿宋_GBK" w:cs="方正仿宋_GBK"/>
          <w:szCs w:val="28"/>
        </w:rPr>
      </w:pPr>
    </w:p>
    <w:p w14:paraId="28EE2A44">
      <w:pPr>
        <w:ind w:firstLine="480"/>
        <w:rPr>
          <w:rFonts w:hint="eastAsia" w:ascii="方正仿宋_GBK" w:hAnsi="方正仿宋_GBK" w:eastAsia="方正仿宋_GBK" w:cs="方正仿宋_GBK"/>
          <w:b/>
          <w:szCs w:val="28"/>
        </w:rPr>
      </w:pPr>
      <w:r>
        <w:rPr>
          <w:rFonts w:hint="eastAsia" w:ascii="方正仿宋_GBK" w:hAnsi="方正仿宋_GBK" w:eastAsia="方正仿宋_GBK" w:cs="方正仿宋_GBK"/>
          <w:b/>
          <w:szCs w:val="28"/>
        </w:rPr>
        <w:t>封面：</w:t>
      </w:r>
    </w:p>
    <w:p w14:paraId="6EC4E3F4">
      <w:pPr>
        <w:ind w:firstLine="480"/>
        <w:rPr>
          <w:rFonts w:hint="eastAsia"/>
        </w:rPr>
      </w:pPr>
    </w:p>
    <w:p w14:paraId="1AD23A05">
      <w:pPr>
        <w:ind w:firstLine="480"/>
      </w:pPr>
      <w:r>
        <w:rPr>
          <w:rFonts w:hint="eastAsia"/>
        </w:rPr>
        <w:t xml:space="preserve">                                                 </w:t>
      </w:r>
    </w:p>
    <w:p w14:paraId="1C5AFD6A">
      <w:pPr>
        <w:ind w:firstLine="480"/>
        <w:rPr>
          <w:rFonts w:hint="eastAsia"/>
        </w:rPr>
      </w:pPr>
    </w:p>
    <w:p w14:paraId="37448443">
      <w:pPr>
        <w:ind w:firstLine="480"/>
        <w:rPr>
          <w:rFonts w:hint="eastAsia"/>
        </w:rPr>
      </w:pPr>
    </w:p>
    <w:p w14:paraId="1E0F8E3E">
      <w:pPr>
        <w:ind w:firstLine="480"/>
        <w:rPr>
          <w:rFonts w:hint="eastAsia"/>
        </w:rPr>
      </w:pPr>
    </w:p>
    <w:p w14:paraId="4719F467">
      <w:pPr>
        <w:spacing w:line="240" w:lineRule="auto"/>
        <w:ind w:firstLine="480"/>
        <w:rPr>
          <w:rFonts w:hint="eastAsia"/>
        </w:rPr>
      </w:pPr>
    </w:p>
    <w:p w14:paraId="42F1177C">
      <w:pPr>
        <w:spacing w:line="240" w:lineRule="auto"/>
        <w:ind w:firstLine="480"/>
        <w:jc w:val="center"/>
        <w:rPr>
          <w:rFonts w:hint="eastAsia"/>
        </w:rPr>
      </w:pPr>
    </w:p>
    <w:p w14:paraId="2DCB3664">
      <w:pPr>
        <w:spacing w:line="240" w:lineRule="auto"/>
        <w:ind w:firstLine="1446"/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响应文件</w:t>
      </w:r>
    </w:p>
    <w:p w14:paraId="0A0FA843">
      <w:pPr>
        <w:ind w:firstLine="480"/>
        <w:jc w:val="center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2E447165">
      <w:pPr>
        <w:ind w:firstLine="480"/>
        <w:jc w:val="center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5D0CA562">
      <w:pPr>
        <w:ind w:firstLine="480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151A2641">
      <w:pPr>
        <w:ind w:firstLine="480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6EEE87FF">
      <w:pPr>
        <w:ind w:firstLine="480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45A160FE">
      <w:pPr>
        <w:ind w:firstLine="480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4E6B69CA">
      <w:pPr>
        <w:ind w:firstLine="480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47925150">
      <w:pPr>
        <w:ind w:firstLine="480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21265B91">
      <w:pPr>
        <w:ind w:firstLine="64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55B61DA5">
      <w:pPr>
        <w:ind w:firstLine="64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 目名 称：</w:t>
      </w:r>
    </w:p>
    <w:p w14:paraId="18495FFE">
      <w:pPr>
        <w:ind w:firstLine="640"/>
        <w:rPr>
          <w:rFonts w:hint="eastAsia"/>
          <w:sz w:val="32"/>
          <w:szCs w:val="32"/>
        </w:rPr>
      </w:pPr>
    </w:p>
    <w:p w14:paraId="0C572035">
      <w:pPr>
        <w:ind w:firstLine="64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供应商名称：</w:t>
      </w:r>
    </w:p>
    <w:p w14:paraId="294A3E38">
      <w:pPr>
        <w:ind w:firstLine="480"/>
        <w:jc w:val="center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033A59A4">
      <w:pPr>
        <w:ind w:firstLine="480"/>
        <w:jc w:val="center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13B32942">
      <w:pPr>
        <w:ind w:firstLine="480"/>
        <w:jc w:val="center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283862B9">
      <w:pPr>
        <w:ind w:firstLine="480"/>
        <w:jc w:val="center"/>
        <w:rPr>
          <w:rFonts w:hint="eastAsia" w:ascii="方正仿宋_GBK" w:hAnsi="方正仿宋_GBK" w:eastAsia="方正仿宋_GBK" w:cs="方正仿宋_GBK"/>
          <w:b/>
          <w:szCs w:val="28"/>
        </w:rPr>
      </w:pPr>
    </w:p>
    <w:p w14:paraId="3A774FF9">
      <w:pPr>
        <w:ind w:firstLine="640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3A19AE4D">
      <w:pPr>
        <w:spacing w:line="420" w:lineRule="exact"/>
        <w:ind w:firstLine="640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361" w:right="1304" w:bottom="1134" w:left="1304" w:header="567" w:footer="992" w:gutter="0"/>
          <w:pgNumType w:fmt="numberInDash"/>
          <w:cols w:space="720" w:num="1"/>
          <w:docGrid w:linePitch="380" w:charSpace="0"/>
        </w:sect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年   月   </w:t>
      </w:r>
    </w:p>
    <w:bookmarkEnd w:id="1"/>
    <w:bookmarkEnd w:id="2"/>
    <w:bookmarkEnd w:id="3"/>
    <w:bookmarkEnd w:id="4"/>
    <w:p w14:paraId="60036FE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2"/>
        <w:rPr>
          <w:rFonts w:hint="eastAsia" w:ascii="方正仿宋_GBK" w:hAnsi="Times New Roman" w:eastAsia="方正仿宋_GBK" w:cs="方正仿宋_GBK"/>
          <w:b/>
          <w:szCs w:val="28"/>
        </w:rPr>
      </w:pPr>
      <w:bookmarkStart w:id="5" w:name="_Toc9491"/>
      <w:bookmarkStart w:id="6" w:name="_Toc15231"/>
      <w:bookmarkStart w:id="7" w:name="_Toc20480"/>
      <w:bookmarkStart w:id="8" w:name="_Toc5247"/>
      <w:bookmarkStart w:id="9" w:name="_Toc26574"/>
      <w:bookmarkStart w:id="10" w:name="_Toc22431"/>
      <w:bookmarkStart w:id="11" w:name="_Toc23062"/>
      <w:bookmarkStart w:id="12" w:name="_Toc17074"/>
      <w:r>
        <w:rPr>
          <w:rFonts w:hint="eastAsia" w:ascii="方正仿宋_GBK" w:hAnsi="Times New Roman" w:eastAsia="方正仿宋_GBK" w:cs="方正仿宋_GBK"/>
          <w:b/>
          <w:szCs w:val="28"/>
        </w:rPr>
        <w:t>明细报价表</w:t>
      </w:r>
      <w:bookmarkEnd w:id="5"/>
      <w:bookmarkEnd w:id="6"/>
      <w:bookmarkEnd w:id="7"/>
      <w:bookmarkEnd w:id="8"/>
      <w:bookmarkEnd w:id="9"/>
      <w:bookmarkEnd w:id="10"/>
      <w:bookmarkEnd w:id="11"/>
      <w:bookmarkStart w:id="13" w:name="_Toc1687"/>
    </w:p>
    <w:p w14:paraId="6C6CC536">
      <w:pPr>
        <w:widowControl w:val="0"/>
        <w:snapToGrid w:val="0"/>
        <w:spacing w:line="312" w:lineRule="auto"/>
        <w:ind w:firstLine="480"/>
        <w:jc w:val="left"/>
        <w:rPr>
          <w:rFonts w:hint="eastAsia" w:ascii="方正仿宋_GBK" w:eastAsia="方正仿宋_GBK" w:cs="方正仿宋_GBK"/>
          <w:szCs w:val="28"/>
        </w:rPr>
      </w:pPr>
      <w:r>
        <w:rPr>
          <w:rFonts w:hint="eastAsia" w:ascii="方正仿宋_GBK" w:eastAsia="方正仿宋_GBK" w:cs="方正仿宋_GBK"/>
        </w:rPr>
        <w:t>项目名称：</w:t>
      </w:r>
      <w:r>
        <w:rPr>
          <w:rFonts w:hint="eastAsia" w:ascii="方正仿宋_GBK" w:eastAsia="方正仿宋_GBK" w:cs="方正仿宋_GBK"/>
          <w:szCs w:val="28"/>
        </w:rPr>
        <w:t xml:space="preserve">                                                        单位：元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794"/>
        <w:gridCol w:w="2837"/>
        <w:gridCol w:w="1437"/>
        <w:gridCol w:w="1121"/>
        <w:gridCol w:w="1221"/>
        <w:gridCol w:w="819"/>
      </w:tblGrid>
      <w:tr w14:paraId="3AAC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809" w:type="dxa"/>
            <w:noWrap w:val="0"/>
            <w:vAlign w:val="center"/>
          </w:tcPr>
          <w:p w14:paraId="2A9E380F">
            <w:pPr>
              <w:ind w:left="0" w:firstLine="0" w:firstLineChars="0"/>
              <w:jc w:val="center"/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794" w:type="dxa"/>
            <w:noWrap w:val="0"/>
            <w:vAlign w:val="center"/>
          </w:tcPr>
          <w:p w14:paraId="6D40A891">
            <w:pPr>
              <w:ind w:left="0" w:leftChars="0" w:firstLine="0" w:firstLineChars="0"/>
              <w:jc w:val="center"/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  <w:t>名称</w:t>
            </w:r>
          </w:p>
        </w:tc>
        <w:tc>
          <w:tcPr>
            <w:tcW w:w="2837" w:type="dxa"/>
            <w:noWrap w:val="0"/>
            <w:vAlign w:val="center"/>
          </w:tcPr>
          <w:p w14:paraId="5E4BB23B">
            <w:pPr>
              <w:ind w:left="0" w:leftChars="0" w:firstLine="0" w:firstLineChars="0"/>
              <w:jc w:val="center"/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  <w:t>品牌</w:t>
            </w:r>
            <w:r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  <w:t>型号</w:t>
            </w:r>
          </w:p>
        </w:tc>
        <w:tc>
          <w:tcPr>
            <w:tcW w:w="1437" w:type="dxa"/>
            <w:noWrap w:val="0"/>
            <w:vAlign w:val="center"/>
          </w:tcPr>
          <w:p w14:paraId="598C450C">
            <w:pPr>
              <w:ind w:firstLine="0" w:firstLineChars="0"/>
              <w:jc w:val="center"/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  <w:t>制造商</w:t>
            </w:r>
          </w:p>
        </w:tc>
        <w:tc>
          <w:tcPr>
            <w:tcW w:w="1121" w:type="dxa"/>
            <w:noWrap w:val="0"/>
            <w:vAlign w:val="center"/>
          </w:tcPr>
          <w:p w14:paraId="35ACA57A">
            <w:pPr>
              <w:ind w:firstLine="0" w:firstLineChars="0"/>
              <w:jc w:val="center"/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  <w:t>数量</w:t>
            </w:r>
          </w:p>
        </w:tc>
        <w:tc>
          <w:tcPr>
            <w:tcW w:w="1221" w:type="dxa"/>
            <w:noWrap w:val="0"/>
            <w:vAlign w:val="center"/>
          </w:tcPr>
          <w:p w14:paraId="66233C94">
            <w:pPr>
              <w:ind w:firstLine="0" w:firstLineChars="0"/>
              <w:jc w:val="center"/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  <w:t>单价</w:t>
            </w:r>
          </w:p>
        </w:tc>
        <w:tc>
          <w:tcPr>
            <w:tcW w:w="819" w:type="dxa"/>
            <w:noWrap w:val="0"/>
            <w:vAlign w:val="center"/>
          </w:tcPr>
          <w:p w14:paraId="37C76BF3">
            <w:pPr>
              <w:ind w:firstLine="0" w:firstLineChars="0"/>
              <w:jc w:val="center"/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color w:val="auto"/>
                <w:sz w:val="24"/>
                <w:szCs w:val="24"/>
                <w:lang w:bidi="ar-SA"/>
              </w:rPr>
              <w:t>合计</w:t>
            </w:r>
          </w:p>
        </w:tc>
      </w:tr>
      <w:tr w14:paraId="6ABA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57F797FD">
            <w:pPr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BDE9F74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2837" w:type="dxa"/>
            <w:noWrap w:val="0"/>
            <w:vAlign w:val="top"/>
          </w:tcPr>
          <w:p w14:paraId="11E5CD71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AC3DABC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121" w:type="dxa"/>
            <w:noWrap w:val="0"/>
            <w:vAlign w:val="top"/>
          </w:tcPr>
          <w:p w14:paraId="465B55A1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3F5DABE5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268EE563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7984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2D184561">
            <w:pPr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FCCD5DA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2837" w:type="dxa"/>
            <w:noWrap w:val="0"/>
            <w:vAlign w:val="top"/>
          </w:tcPr>
          <w:p w14:paraId="6C460B72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6DC10BD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121" w:type="dxa"/>
            <w:noWrap w:val="0"/>
            <w:vAlign w:val="top"/>
          </w:tcPr>
          <w:p w14:paraId="0C26C036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51578DA2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3A9DC77B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46D2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60C354E5">
            <w:pPr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113261E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2837" w:type="dxa"/>
            <w:noWrap w:val="0"/>
            <w:vAlign w:val="top"/>
          </w:tcPr>
          <w:p w14:paraId="13D44738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8F2CB74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121" w:type="dxa"/>
            <w:noWrap w:val="0"/>
            <w:vAlign w:val="top"/>
          </w:tcPr>
          <w:p w14:paraId="614F2A9B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7BA40221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03B5BA88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62CB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2DA3C086">
            <w:pPr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2AE1FF5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2837" w:type="dxa"/>
            <w:noWrap w:val="0"/>
            <w:vAlign w:val="top"/>
          </w:tcPr>
          <w:p w14:paraId="5D34E189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B2FAB32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121" w:type="dxa"/>
            <w:noWrap w:val="0"/>
            <w:vAlign w:val="top"/>
          </w:tcPr>
          <w:p w14:paraId="7F538642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18F44614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45E4E9B9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6D50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701EEC48">
            <w:pPr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75755BE8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2837" w:type="dxa"/>
            <w:noWrap w:val="0"/>
            <w:vAlign w:val="top"/>
          </w:tcPr>
          <w:p w14:paraId="50D171B6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DE869B4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121" w:type="dxa"/>
            <w:noWrap w:val="0"/>
            <w:vAlign w:val="top"/>
          </w:tcPr>
          <w:p w14:paraId="4B97B504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47AFCCCB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7C5144CB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09BE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17619EAE">
            <w:pPr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23E8BA5F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2837" w:type="dxa"/>
            <w:noWrap w:val="0"/>
            <w:vAlign w:val="top"/>
          </w:tcPr>
          <w:p w14:paraId="3A5BA370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2A0B36D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121" w:type="dxa"/>
            <w:noWrap w:val="0"/>
            <w:vAlign w:val="top"/>
          </w:tcPr>
          <w:p w14:paraId="20619760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32D67D78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258F957B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36A3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593AFF42">
            <w:pPr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788837C5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2837" w:type="dxa"/>
            <w:noWrap w:val="0"/>
            <w:vAlign w:val="top"/>
          </w:tcPr>
          <w:p w14:paraId="270FD66A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ADAEFC7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121" w:type="dxa"/>
            <w:noWrap w:val="0"/>
            <w:vAlign w:val="top"/>
          </w:tcPr>
          <w:p w14:paraId="25FDA29B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73B6C9F0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61CCE767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6509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0D9E9331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7FDE9D1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2837" w:type="dxa"/>
            <w:noWrap w:val="0"/>
            <w:vAlign w:val="top"/>
          </w:tcPr>
          <w:p w14:paraId="49588F9C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91AA194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121" w:type="dxa"/>
            <w:noWrap w:val="0"/>
            <w:vAlign w:val="top"/>
          </w:tcPr>
          <w:p w14:paraId="34D6C1EA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2521B4AF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24B04A41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615C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107D05DF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61B5ECE9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2837" w:type="dxa"/>
            <w:noWrap w:val="0"/>
            <w:vAlign w:val="top"/>
          </w:tcPr>
          <w:p w14:paraId="6A2BA507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009D846">
            <w:pPr>
              <w:ind w:left="0" w:leftChars="0" w:firstLine="0" w:firstLineChars="0"/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121" w:type="dxa"/>
            <w:noWrap w:val="0"/>
            <w:vAlign w:val="top"/>
          </w:tcPr>
          <w:p w14:paraId="4111C767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0287D8F3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5EB9FEF0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05D4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1AF775A3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1EE34974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2837" w:type="dxa"/>
            <w:noWrap w:val="0"/>
            <w:vAlign w:val="top"/>
          </w:tcPr>
          <w:p w14:paraId="683F63D5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E0CC263">
            <w:pPr>
              <w:ind w:left="0" w:leftChars="0" w:firstLine="0" w:firstLineChars="0"/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121" w:type="dxa"/>
            <w:noWrap w:val="0"/>
            <w:vAlign w:val="top"/>
          </w:tcPr>
          <w:p w14:paraId="247C6B8B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5C591C29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29D03520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5103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09" w:type="dxa"/>
            <w:noWrap w:val="0"/>
            <w:vAlign w:val="center"/>
          </w:tcPr>
          <w:p w14:paraId="6B6AFE4E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F5C5C4D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  <w:t>……</w:t>
            </w:r>
          </w:p>
        </w:tc>
        <w:tc>
          <w:tcPr>
            <w:tcW w:w="2837" w:type="dxa"/>
            <w:noWrap w:val="0"/>
            <w:vAlign w:val="top"/>
          </w:tcPr>
          <w:p w14:paraId="2F4C7338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F8A10E5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  <w:t>/</w:t>
            </w:r>
          </w:p>
        </w:tc>
        <w:tc>
          <w:tcPr>
            <w:tcW w:w="1121" w:type="dxa"/>
            <w:noWrap w:val="0"/>
            <w:vAlign w:val="top"/>
          </w:tcPr>
          <w:p w14:paraId="0FACD963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1221" w:type="dxa"/>
            <w:noWrap w:val="0"/>
            <w:vAlign w:val="top"/>
          </w:tcPr>
          <w:p w14:paraId="49F38DD4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59A0B58D">
            <w:pPr>
              <w:jc w:val="center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  <w:tr w14:paraId="0472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09" w:type="dxa"/>
            <w:noWrap w:val="0"/>
            <w:vAlign w:val="center"/>
          </w:tcPr>
          <w:p w14:paraId="69CCE54E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20730162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  <w:t>总计</w:t>
            </w:r>
          </w:p>
        </w:tc>
        <w:tc>
          <w:tcPr>
            <w:tcW w:w="6616" w:type="dxa"/>
            <w:gridSpan w:val="4"/>
            <w:noWrap w:val="0"/>
            <w:vAlign w:val="top"/>
          </w:tcPr>
          <w:p w14:paraId="09AE8C30">
            <w:pPr>
              <w:jc w:val="both"/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  <w:tc>
          <w:tcPr>
            <w:tcW w:w="819" w:type="dxa"/>
            <w:noWrap w:val="0"/>
            <w:vAlign w:val="top"/>
          </w:tcPr>
          <w:p w14:paraId="3AF19F90">
            <w:pPr>
              <w:rPr>
                <w:rFonts w:hint="eastAsia" w:ascii="方正仿宋_GBK" w:eastAsia="方正仿宋_GBK" w:cs="方正仿宋_GBK"/>
                <w:color w:val="auto"/>
                <w:szCs w:val="28"/>
                <w:lang w:bidi="ar-SA"/>
              </w:rPr>
            </w:pPr>
          </w:p>
        </w:tc>
      </w:tr>
    </w:tbl>
    <w:p w14:paraId="12952B66">
      <w:pPr>
        <w:pStyle w:val="13"/>
        <w:ind w:left="0" w:leftChars="0" w:firstLine="0" w:firstLineChars="0"/>
        <w:rPr>
          <w:rFonts w:hint="eastAsia" w:ascii="方正仿宋_GBK" w:eastAsia="方正仿宋_GBK" w:cs="方正仿宋_GBK"/>
          <w:sz w:val="24"/>
        </w:rPr>
      </w:pPr>
    </w:p>
    <w:p w14:paraId="1CF71B2A">
      <w:pPr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sz w:val="24"/>
          <w:szCs w:val="28"/>
        </w:rPr>
      </w:pPr>
      <w:r>
        <w:rPr>
          <w:rFonts w:hint="eastAsia" w:ascii="方正仿宋_GBK" w:eastAsia="方正仿宋_GBK" w:cs="方正仿宋_GBK"/>
          <w:szCs w:val="28"/>
        </w:rPr>
        <w:t>注：</w:t>
      </w:r>
      <w:r>
        <w:rPr>
          <w:rFonts w:hint="eastAsia" w:ascii="方正仿宋_GBK" w:hAnsi="宋体" w:eastAsia="方正仿宋_GBK"/>
          <w:sz w:val="24"/>
          <w:szCs w:val="28"/>
        </w:rPr>
        <w:t>1.供应商应完整填写本表。</w:t>
      </w:r>
    </w:p>
    <w:p w14:paraId="3D8CC111">
      <w:pPr>
        <w:snapToGrid w:val="0"/>
        <w:spacing w:line="500" w:lineRule="exact"/>
        <w:rPr>
          <w:rFonts w:hint="eastAsia" w:ascii="方正仿宋_GBK" w:eastAsia="方正仿宋_GBK" w:cs="方正仿宋_GBK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    2.该表可扩展</w:t>
      </w:r>
      <w:bookmarkStart w:id="14" w:name="OLE_LINK2"/>
      <w:bookmarkStart w:id="15" w:name="OLE_LINK1"/>
      <w:r>
        <w:rPr>
          <w:rFonts w:hint="eastAsia" w:ascii="方正仿宋_GBK" w:hAnsi="宋体" w:eastAsia="方正仿宋_GBK"/>
          <w:sz w:val="24"/>
          <w:szCs w:val="28"/>
        </w:rPr>
        <w:t>。</w:t>
      </w:r>
      <w:bookmarkEnd w:id="14"/>
      <w:bookmarkEnd w:id="15"/>
    </w:p>
    <w:p w14:paraId="19FC468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2"/>
        <w:rPr>
          <w:rFonts w:hint="eastAsia" w:ascii="方正仿宋_GBK" w:hAnsi="Times New Roman" w:eastAsia="方正仿宋_GBK" w:cs="方正仿宋_GBK"/>
          <w:b/>
          <w:szCs w:val="28"/>
          <w:lang w:eastAsia="zh-CN"/>
        </w:rPr>
      </w:pPr>
    </w:p>
    <w:p w14:paraId="301F528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2"/>
        <w:rPr>
          <w:rFonts w:hint="eastAsia" w:ascii="方正仿宋_GBK" w:hAnsi="Times New Roman" w:eastAsia="方正仿宋_GBK" w:cs="方正仿宋_GBK"/>
          <w:b/>
          <w:szCs w:val="28"/>
          <w:lang w:eastAsia="zh-CN"/>
        </w:rPr>
      </w:pPr>
      <w:r>
        <w:rPr>
          <w:rFonts w:hint="eastAsia" w:ascii="方正仿宋_GBK" w:hAnsi="Times New Roman" w:eastAsia="方正仿宋_GBK" w:cs="方正仿宋_GBK"/>
          <w:b/>
          <w:szCs w:val="28"/>
          <w:lang w:eastAsia="zh-CN"/>
        </w:rPr>
        <w:t>详细参数</w:t>
      </w:r>
      <w:bookmarkEnd w:id="13"/>
      <w:r>
        <w:rPr>
          <w:rFonts w:hint="eastAsia" w:ascii="方正仿宋_GBK" w:eastAsia="方正仿宋_GBK" w:cs="方正仿宋_GBK"/>
          <w:b/>
          <w:szCs w:val="28"/>
          <w:lang w:val="en-US" w:eastAsia="zh-CN"/>
        </w:rPr>
        <w:t>/图片</w:t>
      </w:r>
    </w:p>
    <w:p w14:paraId="01D7083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2"/>
        <w:rPr>
          <w:rFonts w:hint="eastAsia" w:ascii="方正仿宋_GBK" w:hAnsi="Times New Roman" w:eastAsia="方正仿宋_GBK" w:cs="方正仿宋_GBK"/>
          <w:b/>
          <w:szCs w:val="28"/>
        </w:rPr>
      </w:pPr>
      <w:r>
        <w:rPr>
          <w:rFonts w:hint="eastAsia" w:ascii="方正仿宋_GBK" w:hAnsi="Times New Roman" w:eastAsia="方正仿宋_GBK" w:cs="方正仿宋_GBK"/>
          <w:b/>
          <w:szCs w:val="28"/>
        </w:rPr>
        <w:t>《法人营业执照》</w:t>
      </w:r>
      <w:r>
        <w:rPr>
          <w:rFonts w:hint="eastAsia" w:ascii="方正仿宋_GBK" w:eastAsia="方正仿宋_GBK" w:cs="方正仿宋_GBK"/>
          <w:b/>
          <w:szCs w:val="28"/>
          <w:lang w:eastAsia="zh-CN"/>
        </w:rPr>
        <w:t>、</w:t>
      </w:r>
      <w:r>
        <w:rPr>
          <w:rFonts w:hint="eastAsia" w:ascii="方正仿宋_GBK" w:hAnsi="Times New Roman" w:eastAsia="方正仿宋_GBK" w:cs="方正仿宋_GBK"/>
          <w:b/>
          <w:szCs w:val="28"/>
        </w:rPr>
        <w:t>《医疗器械产品注册证》、《医疗器械经营企业许可证》</w:t>
      </w:r>
    </w:p>
    <w:p w14:paraId="68A2B7A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2"/>
        <w:rPr>
          <w:rFonts w:hint="eastAsia" w:ascii="方正仿宋_GBK" w:hAnsi="Times New Roman" w:eastAsia="方正仿宋_GBK" w:cs="方正仿宋_GBK"/>
          <w:b/>
          <w:szCs w:val="28"/>
        </w:rPr>
      </w:pPr>
      <w:bookmarkStart w:id="16" w:name="_Toc31718"/>
      <w:bookmarkStart w:id="17" w:name="_Toc19714"/>
      <w:bookmarkStart w:id="18" w:name="_Toc6044"/>
      <w:bookmarkStart w:id="19" w:name="_Toc28871"/>
      <w:bookmarkStart w:id="20" w:name="_Toc18753"/>
      <w:bookmarkStart w:id="21" w:name="_Toc12687"/>
      <w:r>
        <w:rPr>
          <w:rFonts w:hint="eastAsia" w:ascii="方正仿宋_GBK" w:hAnsi="Times New Roman" w:eastAsia="方正仿宋_GBK" w:cs="方正仿宋_GBK"/>
          <w:b/>
          <w:szCs w:val="28"/>
        </w:rPr>
        <w:t>法定代表人身份证</w:t>
      </w:r>
      <w:bookmarkEnd w:id="16"/>
      <w:bookmarkEnd w:id="17"/>
      <w:bookmarkEnd w:id="18"/>
      <w:bookmarkEnd w:id="19"/>
      <w:bookmarkEnd w:id="20"/>
      <w:bookmarkEnd w:id="21"/>
    </w:p>
    <w:p w14:paraId="5C1F200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2"/>
        <w:rPr>
          <w:rFonts w:hint="eastAsia" w:ascii="方正仿宋_GBK" w:hAnsi="Times New Roman" w:eastAsia="方正仿宋_GBK" w:cs="方正仿宋_GBK"/>
          <w:b/>
          <w:szCs w:val="28"/>
        </w:rPr>
      </w:pPr>
      <w:r>
        <w:rPr>
          <w:rFonts w:hint="eastAsia" w:ascii="方正仿宋_GBK" w:eastAsia="方正仿宋_GBK" w:cs="方正仿宋_GBK"/>
          <w:b/>
          <w:szCs w:val="28"/>
          <w:lang w:eastAsia="zh-CN"/>
        </w:rPr>
        <w:t>售后承诺书</w:t>
      </w:r>
    </w:p>
    <w:p w14:paraId="577BDF9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2"/>
        <w:rPr>
          <w:rFonts w:hint="eastAsia" w:ascii="方正仿宋_GBK" w:hAnsi="Times New Roman" w:eastAsia="方正仿宋_GBK" w:cs="方正仿宋_GBK"/>
          <w:b/>
          <w:szCs w:val="28"/>
        </w:rPr>
      </w:pPr>
      <w:r>
        <w:rPr>
          <w:rFonts w:hint="eastAsia" w:ascii="方正仿宋_GBK" w:hAnsi="Times New Roman" w:eastAsia="方正仿宋_GBK" w:cs="方正仿宋_GBK"/>
          <w:color w:val="000000"/>
          <w:szCs w:val="28"/>
          <w:lang w:eastAsia="zh-CN"/>
        </w:rPr>
        <w:t>其他商务资料（格式自拟）</w:t>
      </w:r>
    </w:p>
    <w:p w14:paraId="2D6572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2"/>
        <w:rPr>
          <w:rFonts w:hint="eastAsia" w:ascii="方正仿宋_GBK" w:hAnsi="Times New Roman" w:eastAsia="方正仿宋_GBK" w:cs="方正仿宋_GBK"/>
          <w:b/>
          <w:szCs w:val="28"/>
        </w:rPr>
      </w:pPr>
      <w:bookmarkStart w:id="22" w:name="_GoBack"/>
      <w:bookmarkEnd w:id="22"/>
    </w:p>
    <w:p w14:paraId="29BE68C3">
      <w:pPr>
        <w:rPr>
          <w:rFonts w:hint="eastAsia"/>
        </w:rPr>
      </w:pPr>
    </w:p>
    <w:p w14:paraId="5EAC14F9">
      <w:pPr>
        <w:pStyle w:val="8"/>
        <w:ind w:firstLine="560"/>
        <w:rPr>
          <w:rFonts w:hint="eastAsia" w:ascii="方正仿宋_GBK" w:eastAsia="方正仿宋_GBK" w:cs="方正仿宋_GBK"/>
          <w:szCs w:val="28"/>
          <w:lang w:eastAsia="zh-CN"/>
        </w:rPr>
      </w:pPr>
      <w:r>
        <w:rPr>
          <w:rFonts w:hint="eastAsia" w:ascii="方正仿宋_GBK" w:eastAsia="方正仿宋_GBK" w:cs="方正仿宋_GBK"/>
          <w:szCs w:val="28"/>
        </w:rPr>
        <w:t xml:space="preserve"> </w:t>
      </w:r>
    </w:p>
    <w:bookmarkEnd w:id="12"/>
    <w:p w14:paraId="18A2346F">
      <w:pPr>
        <w:widowControl w:val="0"/>
        <w:spacing w:line="312" w:lineRule="auto"/>
        <w:ind w:right="480" w:firstLine="7560" w:firstLineChars="2700"/>
        <w:jc w:val="both"/>
        <w:rPr>
          <w:rFonts w:hint="eastAsia" w:ascii="方正仿宋_GBK" w:eastAsia="方正仿宋_GBK" w:cs="方正仿宋_GBK"/>
          <w:szCs w:val="28"/>
          <w:lang w:eastAsia="zh-CN"/>
        </w:rPr>
        <w:sectPr>
          <w:headerReference r:id="rId5" w:type="default"/>
          <w:footerReference r:id="rId6" w:type="default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4913"/>
        </w:sectPr>
      </w:pPr>
    </w:p>
    <w:p w14:paraId="0C9EB744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9EFD">
    <w:pPr>
      <w:pStyle w:val="6"/>
      <w:ind w:firstLine="4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D350D">
                          <w:pPr>
                            <w:pStyle w:val="6"/>
                            <w:ind w:firstLine="4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3D350D">
                    <w:pPr>
                      <w:pStyle w:val="6"/>
                      <w:ind w:firstLine="4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9AB3F">
    <w:pPr>
      <w:pStyle w:val="6"/>
      <w:ind w:firstLine="42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DF6F1">
                          <w:pPr>
                            <w:pStyle w:val="6"/>
                            <w:ind w:firstLine="4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4DF6F1">
                    <w:pPr>
                      <w:pStyle w:val="6"/>
                      <w:ind w:firstLine="4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F34D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5EA4AE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Fjx2Yg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5EA4AE"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DE45A">
    <w:pPr>
      <w:pStyle w:val="7"/>
      <w:pBdr>
        <w:bottom w:val="none" w:color="auto" w:sz="0" w:space="0"/>
      </w:pBdr>
      <w:ind w:firstLine="640"/>
    </w:pPr>
  </w:p>
  <w:p w14:paraId="6D37605F">
    <w:pPr>
      <w:pStyle w:val="7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F00A5">
    <w:pPr>
      <w:pStyle w:val="7"/>
      <w:pBdr>
        <w:bottom w:val="none" w:color="auto" w:sz="0" w:space="0"/>
      </w:pBdr>
      <w:ind w:firstLine="420"/>
      <w:jc w:val="both"/>
      <w:rPr>
        <w:rFonts w:hint="eastAsia" w:ascii="方正仿宋_GBK" w:eastAsia="方正仿宋_GBK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2E481">
    <w:pPr>
      <w:pStyle w:val="7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C88571"/>
    <w:multiLevelType w:val="singleLevel"/>
    <w:tmpl w:val="C9C885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5E8535"/>
    <w:multiLevelType w:val="singleLevel"/>
    <w:tmpl w:val="2C5E85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TYyYTkxZjRiMDRlMjExMmRlNWY2MTE4NWY1YTAifQ=="/>
  </w:docVars>
  <w:rsids>
    <w:rsidRoot w:val="65B74F66"/>
    <w:rsid w:val="3CCD55CF"/>
    <w:rsid w:val="5BF260DC"/>
    <w:rsid w:val="65B74F66"/>
    <w:rsid w:val="7594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0" w:after="20" w:line="380" w:lineRule="exact"/>
      <w:ind w:firstLine="140" w:firstLineChars="140"/>
      <w:outlineLvl w:val="1"/>
    </w:pPr>
    <w:rPr>
      <w:rFonts w:ascii="宋体" w:hAnsi="宋体" w:eastAsia="黑体"/>
      <w:b/>
      <w:kern w:val="2"/>
      <w:sz w:val="30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 w:val="0"/>
      <w:spacing w:after="120"/>
    </w:pPr>
    <w:rPr>
      <w:rFonts w:ascii="宋体" w:hAnsi="宋体"/>
      <w:sz w:val="28"/>
      <w:szCs w:val="20"/>
      <w:lang w:eastAsia="en-US"/>
    </w:r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First Indent"/>
    <w:basedOn w:val="4"/>
    <w:next w:val="1"/>
    <w:qFormat/>
    <w:uiPriority w:val="0"/>
    <w:pPr>
      <w:widowControl w:val="0"/>
      <w:spacing w:line="360" w:lineRule="auto"/>
    </w:pPr>
    <w:rPr>
      <w:rFonts w:ascii="宋体" w:hAnsi="宋体"/>
    </w:rPr>
  </w:style>
  <w:style w:type="paragraph" w:styleId="9">
    <w:name w:val="Body Text First Indent 2"/>
    <w:basedOn w:val="5"/>
    <w:next w:val="8"/>
    <w:qFormat/>
    <w:uiPriority w:val="0"/>
    <w:rPr>
      <w:sz w:val="18"/>
      <w:szCs w:val="18"/>
    </w:rPr>
  </w:style>
  <w:style w:type="character" w:styleId="12">
    <w:name w:val="page number"/>
    <w:qFormat/>
    <w:uiPriority w:val="0"/>
    <w:rPr>
      <w:lang w:val="en-US" w:eastAsia="en-US" w:bidi="ar-SA"/>
    </w:rPr>
  </w:style>
  <w:style w:type="paragraph" w:customStyle="1" w:styleId="13">
    <w:name w:val="BodyText1I2"/>
    <w:basedOn w:val="14"/>
    <w:qFormat/>
    <w:uiPriority w:val="0"/>
    <w:pPr>
      <w:spacing w:after="120" w:line="240" w:lineRule="auto"/>
      <w:ind w:left="200" w:leftChars="200" w:firstLine="200" w:firstLineChars="200"/>
      <w:jc w:val="both"/>
      <w:textAlignment w:val="baseline"/>
    </w:pPr>
  </w:style>
  <w:style w:type="paragraph" w:customStyle="1" w:styleId="14">
    <w:name w:val="BodyTextIndent"/>
    <w:basedOn w:val="1"/>
    <w:qFormat/>
    <w:uiPriority w:val="0"/>
    <w:pPr>
      <w:spacing w:line="700" w:lineRule="exact"/>
      <w:ind w:left="960"/>
      <w:jc w:val="both"/>
      <w:textAlignment w:val="baseline"/>
    </w:pPr>
    <w:rPr>
      <w:kern w:val="2"/>
      <w:sz w:val="44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</Words>
  <Characters>53</Characters>
  <Lines>0</Lines>
  <Paragraphs>0</Paragraphs>
  <TotalTime>1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2024-09-04T10:08:00Z</dcterms:created>
  <dc:creator>遇見</dc:creator>
  <cp:lastModifiedBy>龙行天下</cp:lastModifiedBy>
  <dcterms:modified xsi:type="dcterms:W3CDTF">2024-12-12T12:32:45Z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BCAEC04929A14427B2B4BC80FB2E2DAF_11</vt:lpwstr>
  </property>
</Properties>
</file>