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F3482A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2209" w:firstLineChars="500"/>
        <w:jc w:val="both"/>
        <w:textAlignment w:val="auto"/>
        <w:rPr>
          <w:rFonts w:hint="default" w:ascii="仿宋_GB2312" w:hAnsi="仿宋_GB2312" w:eastAsia="仿宋_GB2312" w:cs="仿宋_GB2312"/>
          <w:b/>
          <w:bCs/>
          <w:sz w:val="44"/>
          <w:szCs w:val="44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44"/>
          <w:szCs w:val="44"/>
          <w:lang w:val="en-US" w:eastAsia="zh-CN"/>
        </w:rPr>
        <w:t>垃圾桶采购需求文件</w:t>
      </w:r>
    </w:p>
    <w:p w14:paraId="3F98431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525CCA8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规格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</w:rPr>
        <w:t>820*400*860mm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,</w:t>
      </w:r>
      <w:r>
        <w:rPr>
          <w:rFonts w:hint="eastAsia" w:ascii="仿宋_GB2312" w:hAnsi="仿宋_GB2312" w:eastAsia="仿宋_GB2312" w:cs="仿宋_GB2312"/>
          <w:sz w:val="32"/>
          <w:szCs w:val="32"/>
        </w:rPr>
        <w:t>厚度1.2mm</w:t>
      </w:r>
    </w:p>
    <w:p w14:paraId="603422C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材质：</w:t>
      </w:r>
      <w:r>
        <w:rPr>
          <w:rFonts w:hint="eastAsia" w:ascii="仿宋_GB2312" w:hAnsi="仿宋_GB2312" w:eastAsia="仿宋_GB2312" w:cs="仿宋_GB2312"/>
          <w:sz w:val="32"/>
          <w:szCs w:val="32"/>
        </w:rPr>
        <w:t>不锈钢</w:t>
      </w:r>
    </w:p>
    <w:p w14:paraId="1B24282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样式：见需求文件</w:t>
      </w:r>
    </w:p>
    <w:p w14:paraId="171DAEC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数量：45个</w:t>
      </w:r>
    </w:p>
    <w:p w14:paraId="3DFFF92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成交价构成：货款、税费、运费、装卸费、安装费（包工包料）等与垃圾桶安装相关的所有费用。</w:t>
      </w:r>
    </w:p>
    <w:p w14:paraId="2F6B2D2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安装要求：安装时须拆除原有花砖并对地面进行硬化，硬化面积1米×0.5米，厚度不小于5厘米，混凝土标号不低于C20，硬化完成后将垃圾桶固定于硬化基座之上。</w:t>
      </w:r>
    </w:p>
    <w:p w14:paraId="3C28513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bookmarkStart w:id="0" w:name="_GoBack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完成时限：自中选次日起5个工作日内送货到位并完成安装</w:t>
      </w:r>
    </w:p>
    <w:bookmarkEnd w:id="0"/>
    <w:p w14:paraId="1D8836F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质保期限：2年。</w:t>
      </w:r>
    </w:p>
    <w:p w14:paraId="1EF82D57">
      <w:pPr>
        <w:ind w:firstLine="3200" w:firstLineChars="1000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544195</wp:posOffset>
            </wp:positionH>
            <wp:positionV relativeFrom="paragraph">
              <wp:posOffset>328930</wp:posOffset>
            </wp:positionV>
            <wp:extent cx="3319145" cy="3319780"/>
            <wp:effectExtent l="0" t="0" r="14605" b="13970"/>
            <wp:wrapTopAndBottom/>
            <wp:docPr id="2" name="图片 2" descr="d5141de0d26ccb32c393751e2bb62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d5141de0d26ccb32c393751e2bb6293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319145" cy="33197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垃圾桶样式图片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5C8629D"/>
    <w:rsid w:val="1A757778"/>
    <w:rsid w:val="25C8629D"/>
    <w:rsid w:val="50744B56"/>
    <w:rsid w:val="55CF6327"/>
    <w:rsid w:val="7C9253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165</Words>
  <Characters>187</Characters>
  <Lines>0</Lines>
  <Paragraphs>0</Paragraphs>
  <TotalTime>64</TotalTime>
  <ScaleCrop>false</ScaleCrop>
  <LinksUpToDate>false</LinksUpToDate>
  <CharactersWithSpaces>187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2025-04-03T02:03:00Z</dcterms:created>
  <dc:creator>@欣</dc:creator>
  <cp:lastModifiedBy>过客</cp:lastModifiedBy>
  <dcterms:modified xsi:type="dcterms:W3CDTF">2025-04-03T09:47:55Z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B1E4C3610ADA481CB7675F84C777F395_13</vt:lpwstr>
  </property>
  <property fmtid="{D5CDD505-2E9C-101B-9397-08002B2CF9AE}" pid="4" name="KSOTemplateDocerSaveRecord">
    <vt:lpwstr>eyJoZGlkIjoiMzQ2NmMzN2U2OTQ5ZmFiYzUxODJhMmQ5M2Y3ZDRiY2UiLCJ1c2VySWQiOiI0NDk5MDE3MjMifQ==</vt:lpwstr>
  </property>
</Properties>
</file>