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1DF0C">
      <w:pPr>
        <w:jc w:val="center"/>
        <w:rPr>
          <w:rFonts w:hint="default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44"/>
          <w:szCs w:val="44"/>
          <w:shd w:val="clear" w:fill="FFFFFF"/>
          <w:lang w:val="en-US" w:eastAsia="zh-CN"/>
        </w:rPr>
        <w:t>2025年退休教师慰问</w:t>
      </w:r>
    </w:p>
    <w:p w14:paraId="57EACF4E">
      <w:pPr>
        <w:rPr>
          <w:rFonts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  <w:r>
        <w:rPr>
          <w:rFonts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施华蔻（Schwarzkopf）洗护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  <w:t>套装</w:t>
      </w:r>
      <w:r>
        <w:rPr>
          <w:rFonts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（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  <w:t>金纯</w:t>
      </w:r>
      <w:r>
        <w:rPr>
          <w:rFonts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盈洗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  <w:t>发露12</w:t>
      </w:r>
      <w:r>
        <w:rPr>
          <w:rFonts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00ml+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  <w:t>施华蔻净屑调理洗发露12</w:t>
      </w:r>
      <w:r>
        <w:rPr>
          <w:rFonts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00ml+密集滋养修护发膜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  <w:t>12</w:t>
      </w:r>
      <w:bookmarkStart w:id="0" w:name="_GoBack"/>
      <w:bookmarkEnd w:id="0"/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  <w:t>00ml+防落发</w:t>
      </w:r>
      <w:r>
        <w:rPr>
          <w:rFonts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精油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0ml）</w:t>
      </w:r>
    </w:p>
    <w:p w14:paraId="00ACBA2E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商家地址：新疆</w:t>
      </w:r>
    </w:p>
    <w:p w14:paraId="2A9524E3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货品要求：库存充足，可保证货品供应。</w:t>
      </w:r>
    </w:p>
    <w:p w14:paraId="01EA2E1A">
      <w:pPr>
        <w:rPr>
          <w:rFonts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  <w:r>
        <w:rPr>
          <w:rFonts w:hint="eastAsia"/>
          <w:sz w:val="28"/>
          <w:szCs w:val="28"/>
          <w:lang w:val="en-US" w:eastAsia="zh-CN"/>
        </w:rPr>
        <w:t>配送要求：包邮并送货上门</w:t>
      </w:r>
    </w:p>
    <w:p w14:paraId="74E43BBB">
      <w:pP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  <w:t>保质期：2年</w:t>
      </w:r>
    </w:p>
    <w:p w14:paraId="07E94F13">
      <w:pP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  <w:t>颜色：金色</w:t>
      </w:r>
    </w:p>
    <w:p w14:paraId="244764A1">
      <w:pP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  <w:t>挤出方式：按压</w:t>
      </w:r>
    </w:p>
    <w:p w14:paraId="0625E33E">
      <w:pPr>
        <w:rPr>
          <w:rFonts w:hint="default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</w:pPr>
    </w:p>
    <w:p w14:paraId="67C39E6F">
      <w:pP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商品名称：施华蔻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  <w:t>金纯</w:t>
      </w:r>
      <w:r>
        <w:rPr>
          <w:rFonts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盈洗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  <w:t>发露</w:t>
      </w:r>
    </w:p>
    <w:p w14:paraId="14447343">
      <w:pP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功效：护发，保湿，滋养</w:t>
      </w:r>
    </w:p>
    <w:p w14:paraId="1CFCF192">
      <w:pP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适合头皮：中性</w:t>
      </w:r>
    </w:p>
    <w:p w14:paraId="1E6D7EB6">
      <w:pP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适用人群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易油塌人群</w:t>
      </w:r>
    </w:p>
    <w:p w14:paraId="24308339">
      <w:pP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主要成分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水、月桂醇聚醚硫酸酯钠、椰油酰两性基二乙酸二钠、柠檬酸、月桂醇聚醚-2、(日用)香精、苯甲酸钠、PEG-7甘油椰油酸酯、椰油基葡糖苷、PEG-40氢化蓖麻油、聚氨酯-10、辛基/癸基葡糖苷</w:t>
      </w:r>
    </w:p>
    <w:p w14:paraId="25DB9CF9">
      <w:pP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其他微量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羟基积雪草甙、积雪草(CENTELLA ASl-成分ATICA)叶提取物、积雪草苷、烟酰胺、人参(PANAX GINSENG)根提取物、水解角蛋白、水解大米提取物、丙二醇、甘油、氢氧化钠、苯氧乙醇、乙酸钠、山梨酸钾</w:t>
      </w:r>
    </w:p>
    <w:p w14:paraId="66597475">
      <w:pP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主要功效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控油蓬松立体丰盈</w:t>
      </w:r>
    </w:p>
    <w:p w14:paraId="1BC79564">
      <w:pP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备案编号沪G妆网备字2020012194</w:t>
      </w:r>
    </w:p>
    <w:p w14:paraId="2EF9BE86">
      <w:pP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</w:p>
    <w:p w14:paraId="7751D933">
      <w:pP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「时空发膜」密集滋养修护发膜</w:t>
      </w:r>
    </w:p>
    <w:p w14:paraId="4442BC8A">
      <w:pP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针对:化学损伤-染烫漂</w:t>
      </w:r>
    </w:p>
    <w:p w14:paraId="5C5C171E">
      <w:pP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生产许可证编号:苏妆20170018</w:t>
      </w:r>
    </w:p>
    <w:p w14:paraId="4CB7F14F">
      <w:pP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产品执行的标准编号沪G妆网备字2021008277</w:t>
      </w:r>
    </w:p>
    <w:p w14:paraId="4958E2FD">
      <w:pP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产品标准号:QB/T 4077</w:t>
      </w:r>
    </w:p>
    <w:p w14:paraId="710FABB6">
      <w:pP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</w:p>
    <w:p w14:paraId="64DB3B74">
      <w:pP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商品名称：施华蔻净屑调理洗发露</w:t>
      </w:r>
    </w:p>
    <w:p w14:paraId="6B512452">
      <w:pP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适用人群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头屑头痒人群</w:t>
      </w:r>
    </w:p>
    <w:p w14:paraId="4267FB76">
      <w:pP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主要成分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水、月桂醇聚醚硫酸酯钠、吡罗克酮乙醇胺盐(去头屑剂)、月桂醇聚醚-2、柠檬酸、聚季铵盐-10、氯化钠、(日用)香精、椰油基葡糖苷、PEG-7甘油椰油酸酯、水杨酸、苯甲酸钠、PEG-40氢化蓖麻油、尿囊素、薄荷醇</w:t>
      </w:r>
    </w:p>
    <w:p w14:paraId="5575080E">
      <w:pP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其他微量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泛醇、氢氧化钠、红没药成分醇、硬脂基二甲基铵羟丙基水解角蛋白、水解角蛋白、苯氧乙醇、山梨酸钾、透明质酸钠</w:t>
      </w:r>
    </w:p>
    <w:p w14:paraId="21BEDF94">
      <w:pP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主要功效│持效净屑舒缓调理</w:t>
      </w:r>
    </w:p>
    <w:p w14:paraId="5CB8D288">
      <w:pP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备案编号│沪G妆网备字2024000541</w:t>
      </w:r>
    </w:p>
    <w:p w14:paraId="6724FDD3">
      <w:pP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</w:p>
    <w:p w14:paraId="4878B5EE">
      <w:pP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</w:p>
    <w:p w14:paraId="5E3AC48B">
      <w:pP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37499"/>
    <w:rsid w:val="31F2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734</Characters>
  <Lines>0</Lines>
  <Paragraphs>0</Paragraphs>
  <TotalTime>13</TotalTime>
  <ScaleCrop>false</ScaleCrop>
  <LinksUpToDate>false</LinksUpToDate>
  <CharactersWithSpaces>737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2025-01-09T15:28:00Z</dcterms:created>
  <dc:creator>AndyYuan</dc:creator>
  <cp:lastModifiedBy>Appian way</cp:lastModifiedBy>
  <dcterms:modified xsi:type="dcterms:W3CDTF">2025-01-09T15:58:51Z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eyJoZGlkIjoiZjJiYzRjZDg4ODIxMmZkMzVjYzYxNzIzMDEwYjJjY2IiLCJ1c2VySWQiOiIyNDI3MzIwOTQifQ==</vt:lpwstr>
  </property>
  <property fmtid="{D5CDD505-2E9C-101B-9397-08002B2CF9AE}" pid="4" name="ICV">
    <vt:lpwstr>2697DC5D07E74E23893D113296C90D83_12</vt:lpwstr>
  </property>
</Properties>
</file>