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E07E1">
      <w:pPr>
        <w:pStyle w:val="8"/>
        <w:spacing w:line="360" w:lineRule="auto"/>
        <w:ind w:firstLine="560"/>
        <w:jc w:val="center"/>
        <w:rPr>
          <w:rFonts w:cs="仿宋" w:asciiTheme="majorEastAsia" w:hAnsiTheme="majorEastAsia" w:eastAsiaTheme="majorEastAsia"/>
          <w:b/>
          <w:bCs/>
          <w:sz w:val="28"/>
          <w:szCs w:val="28"/>
        </w:rPr>
      </w:pPr>
      <w:r>
        <w:rPr>
          <w:rFonts w:hint="eastAsia" w:cs="仿宋" w:asciiTheme="majorEastAsia" w:hAnsiTheme="majorEastAsia" w:eastAsiaTheme="majorEastAsia"/>
          <w:b/>
          <w:bCs/>
          <w:sz w:val="28"/>
          <w:szCs w:val="28"/>
        </w:rPr>
        <w:t>建设健康小屋的技术参数要求</w:t>
      </w:r>
    </w:p>
    <w:tbl>
      <w:tblPr>
        <w:tblStyle w:val="5"/>
        <w:tblW w:w="101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5"/>
        <w:gridCol w:w="4"/>
        <w:gridCol w:w="990"/>
        <w:gridCol w:w="8171"/>
      </w:tblGrid>
      <w:tr w14:paraId="6C89C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Align w:val="center"/>
          </w:tcPr>
          <w:p w14:paraId="66371418">
            <w:pPr>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序号</w:t>
            </w:r>
          </w:p>
        </w:tc>
        <w:tc>
          <w:tcPr>
            <w:tcW w:w="994" w:type="dxa"/>
            <w:gridSpan w:val="2"/>
            <w:vAlign w:val="center"/>
          </w:tcPr>
          <w:p w14:paraId="4E1F2DA0">
            <w:pPr>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分项名称</w:t>
            </w:r>
          </w:p>
        </w:tc>
        <w:tc>
          <w:tcPr>
            <w:tcW w:w="8171" w:type="dxa"/>
            <w:vAlign w:val="center"/>
          </w:tcPr>
          <w:p w14:paraId="389EB007">
            <w:pPr>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技术参数和功能要求</w:t>
            </w:r>
          </w:p>
        </w:tc>
      </w:tr>
      <w:tr w14:paraId="5F87F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85" w:type="dxa"/>
            <w:vAlign w:val="center"/>
          </w:tcPr>
          <w:p w14:paraId="4AD32B79">
            <w:pPr>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一</w:t>
            </w:r>
          </w:p>
        </w:tc>
        <w:tc>
          <w:tcPr>
            <w:tcW w:w="994" w:type="dxa"/>
            <w:gridSpan w:val="2"/>
            <w:vAlign w:val="center"/>
          </w:tcPr>
          <w:p w14:paraId="3CB07D79">
            <w:pPr>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总体要求</w:t>
            </w:r>
          </w:p>
        </w:tc>
        <w:tc>
          <w:tcPr>
            <w:tcW w:w="8171" w:type="dxa"/>
            <w:vAlign w:val="center"/>
          </w:tcPr>
          <w:p w14:paraId="76AEF944">
            <w:pPr>
              <w:spacing w:line="360" w:lineRule="auto"/>
              <w:rPr>
                <w:rFonts w:ascii="宋体" w:hAnsi="宋体" w:cs="宋体"/>
                <w:bCs/>
                <w:szCs w:val="21"/>
              </w:rPr>
            </w:pPr>
            <w:r>
              <w:rPr>
                <w:rFonts w:hint="eastAsia" w:ascii="宋体" w:hAnsi="宋体" w:cs="宋体"/>
                <w:bCs/>
                <w:szCs w:val="21"/>
              </w:rPr>
              <w:t>1、具备身高、体重、血压、血氧饱和度、脉搏、心电图、体温、血糖、尿酸、总胆固醇、血脂视力，动脉硬化，肺功能，骨骼肌等多项检测功能。</w:t>
            </w:r>
          </w:p>
          <w:p w14:paraId="134C1E22">
            <w:pPr>
              <w:spacing w:line="360" w:lineRule="auto"/>
              <w:rPr>
                <w:rFonts w:ascii="宋体" w:hAnsi="宋体" w:cs="宋体"/>
                <w:bCs/>
                <w:szCs w:val="21"/>
              </w:rPr>
            </w:pPr>
            <w:r>
              <w:rPr>
                <w:rFonts w:hint="eastAsia" w:ascii="宋体" w:hAnsi="宋体" w:cs="宋体"/>
                <w:bCs/>
                <w:szCs w:val="21"/>
              </w:rPr>
              <w:t>2、检测设备通过数据线与操作台形成一个整体，通过物理整合只有一个外接电源接口，同时具备USB拓展接口、RJ45接口等互联互通。具备一体化集成度高、设计美观、智能一站式操作的特点。</w:t>
            </w:r>
          </w:p>
          <w:p w14:paraId="1B668F24">
            <w:pPr>
              <w:spacing w:line="360" w:lineRule="auto"/>
              <w:rPr>
                <w:rFonts w:ascii="宋体" w:hAnsi="宋体" w:cs="宋体"/>
                <w:bCs/>
                <w:szCs w:val="21"/>
              </w:rPr>
            </w:pPr>
            <w:r>
              <w:rPr>
                <w:rFonts w:hint="eastAsia" w:ascii="宋体" w:hAnsi="宋体" w:cs="宋体"/>
                <w:bCs/>
                <w:szCs w:val="21"/>
              </w:rPr>
              <w:t>3、内置二代身份证阅读器，通过居民身份证或手机号或人脸识别的登录方式识别居民身份信息，系统自动获取居民姓名、性别、出生日期、民族、户籍地址，快速建立符合《国家基本公共卫生服务规范（第三版）》要求的电子健康档案，并上传至健康数据管理平台。</w:t>
            </w:r>
          </w:p>
          <w:p w14:paraId="7877C674">
            <w:pPr>
              <w:spacing w:line="360" w:lineRule="auto"/>
              <w:rPr>
                <w:rFonts w:ascii="宋体" w:hAnsi="宋体" w:cs="宋体"/>
                <w:bCs/>
                <w:szCs w:val="21"/>
              </w:rPr>
            </w:pPr>
            <w:r>
              <w:rPr>
                <w:rFonts w:hint="eastAsia" w:ascii="宋体" w:hAnsi="宋体" w:cs="宋体"/>
                <w:bCs/>
                <w:szCs w:val="21"/>
              </w:rPr>
              <w:t>4、通过动画指引、语音指引检测人员自主完成测量，并可与之前测量数据实时对比。从而实现检测数据的采集、储存、处理和传输。</w:t>
            </w:r>
          </w:p>
          <w:p w14:paraId="696EC004">
            <w:pPr>
              <w:spacing w:line="360" w:lineRule="auto"/>
              <w:rPr>
                <w:rFonts w:ascii="宋体" w:hAnsi="宋体" w:cs="宋体"/>
                <w:bCs/>
                <w:szCs w:val="21"/>
              </w:rPr>
            </w:pPr>
            <w:r>
              <w:rPr>
                <w:rFonts w:hint="eastAsia" w:ascii="宋体" w:hAnsi="宋体" w:cs="宋体"/>
                <w:bCs/>
                <w:szCs w:val="21"/>
              </w:rPr>
              <w:t>5、智能信息工作站的操作台具备可移动功能，底部装有医疗专用万向移动轮，一人就可以推动设备移动，设备到达工作现场后只需接入电源和网络就可开展工作。</w:t>
            </w:r>
          </w:p>
          <w:p w14:paraId="5FFCF6FA">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7、健康评估：具备多维度评估量表，能根据居民基本健康信息，结合量表题目判断高血压风险、糖尿病风险，可进行中医体质辨识（包括33道题及66道题两种），可进行心理抑郁、焦虑风险评估，可判断膳食营养及体力活动情况是否符合健康生活习惯要求。</w:t>
            </w:r>
          </w:p>
          <w:p w14:paraId="7578E788">
            <w:pPr>
              <w:pStyle w:val="2"/>
              <w:rPr>
                <w:rFonts w:cs="宋体" w:asciiTheme="minorEastAsia" w:hAnsiTheme="minorEastAsia" w:eastAsiaTheme="minorEastAsia"/>
                <w:b w:val="0"/>
                <w:bCs w:val="0"/>
                <w:kern w:val="2"/>
                <w:sz w:val="24"/>
                <w:szCs w:val="24"/>
              </w:rPr>
            </w:pPr>
            <w:r>
              <w:rPr>
                <w:rFonts w:hint="eastAsia" w:cs="宋体" w:asciiTheme="minorEastAsia" w:hAnsiTheme="minorEastAsia" w:eastAsiaTheme="minorEastAsia"/>
                <w:b w:val="0"/>
                <w:bCs w:val="0"/>
                <w:kern w:val="2"/>
                <w:sz w:val="24"/>
                <w:szCs w:val="24"/>
              </w:rPr>
              <w:t>▲8、设备使用的操作软件取得医疗器械软件注册证（提供软件产品注册证及检验报告关键页予以佐证，不提供或不符合要求不得分）。</w:t>
            </w:r>
          </w:p>
        </w:tc>
      </w:tr>
      <w:tr w14:paraId="32B8F1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85" w:type="dxa"/>
            <w:vAlign w:val="center"/>
          </w:tcPr>
          <w:p w14:paraId="5A730B6A">
            <w:pPr>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二</w:t>
            </w:r>
          </w:p>
        </w:tc>
        <w:tc>
          <w:tcPr>
            <w:tcW w:w="994" w:type="dxa"/>
            <w:gridSpan w:val="2"/>
            <w:vAlign w:val="center"/>
          </w:tcPr>
          <w:p w14:paraId="0A034695">
            <w:pPr>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sz w:val="24"/>
              </w:rPr>
              <w:t>对接万达信息公卫平台</w:t>
            </w:r>
          </w:p>
        </w:tc>
        <w:tc>
          <w:tcPr>
            <w:tcW w:w="8171" w:type="dxa"/>
            <w:vAlign w:val="center"/>
          </w:tcPr>
          <w:p w14:paraId="1D906E58">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1、电子健康档案储存与调取（提供软件截图予以佐证，不符合需求或不提供不得分）</w:t>
            </w:r>
          </w:p>
          <w:p w14:paraId="585338CC">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1.1、对健康采集终端上传的数据，进行解码并储存到相关的数据库，形成综合的电子健康档案。</w:t>
            </w:r>
          </w:p>
          <w:p w14:paraId="598A5033">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1.2、长久储存电子健康档案，并能分类检索与查看。</w:t>
            </w:r>
          </w:p>
          <w:p w14:paraId="1FE2C693">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2、用户管理</w:t>
            </w:r>
          </w:p>
          <w:p w14:paraId="34875E3C">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2.1、用户信息：按照创建时间显示用户列表，可通过机构、用户姓名、身份证号码、手机号码进行搜索；可以根据人群标签进行搜索；可以选择不同的时间区域进行搜索。</w:t>
            </w:r>
          </w:p>
          <w:p w14:paraId="059C199D">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2.2、用户体检数据：根据上传时间呈现用户的体检数据表，对异常项有醒目的标识，并可支持批量导出。</w:t>
            </w:r>
          </w:p>
          <w:p w14:paraId="787B00E6">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2.3、用户量趋势分析：对不同时段的每天用户量进行统计并通过曲线显示，分析趋势。</w:t>
            </w:r>
          </w:p>
          <w:p w14:paraId="1E052116">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3、档案管理（提供软件截图予以佐证，不符合需求或不提供不得分）</w:t>
            </w:r>
          </w:p>
          <w:p w14:paraId="0983EF41">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3.1、个人档案维护：可根据档案所属机构、居民姓名、身份证号、档案创建时间进行检索，查看档案详情，档案支持导出pdf及打印，并支持以pdf格式发送至指定的电子邮箱。档案支持在后台进行编辑更新。</w:t>
            </w:r>
          </w:p>
          <w:p w14:paraId="7E33B2FB">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3.2.个人档案新增：通过健康采集终端上传健康数据后，系统会自动为用户创建个人健康档案；也可在后台手动创建用户的个人健康档案，手动创建支持单个创建及模板批量创建。</w:t>
            </w:r>
          </w:p>
          <w:p w14:paraId="13CB15C0">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4、统计报表（提供软件截图予以佐证，不符合需求或不提供不得分）</w:t>
            </w:r>
          </w:p>
          <w:p w14:paraId="75B13D7F">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4.1、有检测项目异常分布图功能。</w:t>
            </w:r>
          </w:p>
          <w:p w14:paraId="25172558">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4.2、可根据检测项目统计不同年龄段男女正常、异常总人数及占比。</w:t>
            </w:r>
          </w:p>
          <w:p w14:paraId="4F7AD3B4">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4.3、可根据年度统计不同疾病在不同年龄段、不同性别的人数分布，并以图、表两种形式展示。</w:t>
            </w:r>
          </w:p>
          <w:p w14:paraId="2043CC38">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5、设备管理（提供软件截图予以佐证，不符合需求或不提供不得分）</w:t>
            </w:r>
          </w:p>
          <w:p w14:paraId="70234DF5">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5.1、设备统计：可查看机构每台设备的使用数据，如使用次数、开机时长、检测人数、建档人数等。通过数据分析可直观了解各点位的设备使用效率。</w:t>
            </w:r>
          </w:p>
          <w:p w14:paraId="2FA12666">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▲6、所投产品系统达到信息系统安全等级保护三级认证。（提供相关证书并加盖投标人公章）</w:t>
            </w:r>
          </w:p>
          <w:p w14:paraId="54DCCC83">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▲7、鉴于该项目采集用户健康数据，系统集成能力通过</w:t>
            </w:r>
            <w:r>
              <w:rPr>
                <w:rFonts w:cs="宋体" w:asciiTheme="minorEastAsia" w:hAnsiTheme="minorEastAsia" w:eastAsiaTheme="minorEastAsia"/>
                <w:sz w:val="24"/>
              </w:rPr>
              <w:t>中国网络安全审查技术与认证中</w:t>
            </w:r>
            <w:r>
              <w:rPr>
                <w:rFonts w:hint="eastAsia" w:cs="宋体" w:asciiTheme="minorEastAsia" w:hAnsiTheme="minorEastAsia" w:eastAsiaTheme="minorEastAsia"/>
                <w:sz w:val="24"/>
              </w:rPr>
              <w:t>心核准的CCRC-ISV-C01:2《信息安全服务规范》三级服务资质（提供证明材料并加盖投标人公章）。</w:t>
            </w:r>
          </w:p>
          <w:p w14:paraId="04761E80">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▲8、为避免知识产权侵权的风险，所投产品具备企业知识产权管理体系认证证书。（提供相关证书并加盖投标人公章）</w:t>
            </w:r>
          </w:p>
          <w:p w14:paraId="5F7D5178">
            <w:pPr>
              <w:pStyle w:val="2"/>
              <w:adjustRightInd w:val="0"/>
              <w:snapToGrid w:val="0"/>
              <w:rPr>
                <w:rFonts w:cs="宋体" w:asciiTheme="minorEastAsia" w:hAnsiTheme="minorEastAsia" w:eastAsiaTheme="minorEastAsia"/>
                <w:b w:val="0"/>
                <w:bCs w:val="0"/>
                <w:kern w:val="2"/>
                <w:sz w:val="24"/>
                <w:szCs w:val="24"/>
              </w:rPr>
            </w:pPr>
            <w:r>
              <w:rPr>
                <w:rFonts w:hint="eastAsia" w:ascii="宋体" w:hAnsi="宋体"/>
                <w:color w:val="000000" w:themeColor="text1"/>
                <w14:textFill>
                  <w14:solidFill>
                    <w14:schemeClr w14:val="tx1"/>
                  </w14:solidFill>
                </w14:textFill>
              </w:rPr>
              <w:t>★</w:t>
            </w:r>
            <w:r>
              <w:rPr>
                <w:rFonts w:hint="eastAsia" w:cs="宋体" w:asciiTheme="minorEastAsia" w:hAnsiTheme="minorEastAsia" w:eastAsiaTheme="minorEastAsia"/>
                <w:b w:val="0"/>
                <w:bCs w:val="0"/>
                <w:kern w:val="2"/>
                <w:sz w:val="24"/>
                <w:szCs w:val="24"/>
              </w:rPr>
              <w:t>9、必须对接新疆生产建设兵团万达信息公卫系统，否则作废（供应商须提供书面承诺函）。</w:t>
            </w:r>
          </w:p>
        </w:tc>
      </w:tr>
      <w:tr w14:paraId="798062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Align w:val="center"/>
          </w:tcPr>
          <w:p w14:paraId="37C51AEA">
            <w:pPr>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三</w:t>
            </w:r>
          </w:p>
        </w:tc>
        <w:tc>
          <w:tcPr>
            <w:tcW w:w="994" w:type="dxa"/>
            <w:gridSpan w:val="2"/>
            <w:vAlign w:val="center"/>
          </w:tcPr>
          <w:p w14:paraId="526F8F62">
            <w:pPr>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设备功能与特点</w:t>
            </w:r>
          </w:p>
        </w:tc>
        <w:tc>
          <w:tcPr>
            <w:tcW w:w="8171" w:type="dxa"/>
            <w:vAlign w:val="center"/>
          </w:tcPr>
          <w:p w14:paraId="5806BCFC">
            <w:pPr>
              <w:spacing w:line="360" w:lineRule="auto"/>
              <w:rPr>
                <w:rFonts w:asciiTheme="minorEastAsia" w:hAnsiTheme="minorEastAsia" w:eastAsiaTheme="minorEastAsia"/>
                <w:sz w:val="24"/>
              </w:rPr>
            </w:pPr>
            <w:r>
              <w:rPr>
                <w:rFonts w:hint="eastAsia" w:asciiTheme="minorEastAsia" w:hAnsiTheme="minorEastAsia" w:eastAsiaTheme="minorEastAsia"/>
                <w:sz w:val="24"/>
              </w:rPr>
              <w:t>1、具备身高、体重、血压、血氧饱和度、脉搏、心电图、体温、血糖、尿酸、总胆固醇、血脂、视力，动脉硬化，肺功能，骨骼肌等多项检测功能。</w:t>
            </w:r>
          </w:p>
          <w:p w14:paraId="6A9DD508">
            <w:pPr>
              <w:spacing w:line="360" w:lineRule="auto"/>
              <w:rPr>
                <w:rFonts w:asciiTheme="minorEastAsia" w:hAnsiTheme="minorEastAsia" w:eastAsiaTheme="minorEastAsia"/>
                <w:sz w:val="24"/>
              </w:rPr>
            </w:pPr>
            <w:r>
              <w:rPr>
                <w:rFonts w:hint="eastAsia" w:asciiTheme="minorEastAsia" w:hAnsiTheme="minorEastAsia" w:eastAsiaTheme="minorEastAsia"/>
                <w:sz w:val="24"/>
              </w:rPr>
              <w:t>2、检测设备通过数据线与操作台形成一个整体，通过物理整合只有一个外接电源接口，同时具备USB拓展接口、RJ45接口等互联互通。具备一体化集成度高、设计美观、智能一站式操作的特点。</w:t>
            </w:r>
          </w:p>
          <w:p w14:paraId="565D887F">
            <w:pPr>
              <w:spacing w:line="360" w:lineRule="auto"/>
              <w:rPr>
                <w:rFonts w:asciiTheme="minorEastAsia" w:hAnsiTheme="minorEastAsia" w:eastAsiaTheme="minorEastAsia"/>
                <w:sz w:val="24"/>
              </w:rPr>
            </w:pPr>
            <w:r>
              <w:rPr>
                <w:rFonts w:hint="eastAsia" w:asciiTheme="minorEastAsia" w:hAnsiTheme="minorEastAsia" w:eastAsiaTheme="minorEastAsia"/>
                <w:sz w:val="24"/>
              </w:rPr>
              <w:t>3、内置二代身份证阅读器，通过居民身份证或手机号或人脸识别的登录方式识别居民身份信息，系统自动获取居民姓名、性别、出生日期、民族、户籍地址，快速建立符合《国家基本公共卫生服务规范（第三版）》要求的电子健康档案，并上传至健康数据管理平台。</w:t>
            </w:r>
          </w:p>
          <w:p w14:paraId="342D57E7">
            <w:pPr>
              <w:spacing w:line="360" w:lineRule="auto"/>
              <w:rPr>
                <w:rFonts w:asciiTheme="minorEastAsia" w:hAnsiTheme="minorEastAsia" w:eastAsiaTheme="minorEastAsia"/>
                <w:sz w:val="24"/>
              </w:rPr>
            </w:pPr>
            <w:r>
              <w:rPr>
                <w:rFonts w:hint="eastAsia" w:asciiTheme="minorEastAsia" w:hAnsiTheme="minorEastAsia" w:eastAsiaTheme="minorEastAsia"/>
                <w:sz w:val="24"/>
              </w:rPr>
              <w:t>4、通过动画指引、语音指引检测人员自主完成测量，并可与之前测量数据实时对比。从而实现检测数据的采集、储存、处理和传输。</w:t>
            </w:r>
          </w:p>
          <w:p w14:paraId="3053513F">
            <w:pPr>
              <w:spacing w:line="360" w:lineRule="auto"/>
              <w:rPr>
                <w:rFonts w:asciiTheme="minorEastAsia" w:hAnsiTheme="minorEastAsia" w:eastAsiaTheme="minorEastAsia"/>
                <w:sz w:val="24"/>
              </w:rPr>
            </w:pPr>
            <w:r>
              <w:rPr>
                <w:rFonts w:hint="eastAsia" w:asciiTheme="minorEastAsia" w:hAnsiTheme="minorEastAsia" w:eastAsiaTheme="minorEastAsia"/>
                <w:sz w:val="24"/>
              </w:rPr>
              <w:t>5、智能信息工作站的操作台具备可移动功能，底部装有医疗专用万向移动轮，一人就可以推动设备移动，设备到达工作现场后只需接入电源和网络就可开展工作。</w:t>
            </w:r>
          </w:p>
          <w:p w14:paraId="09FF911B">
            <w:pPr>
              <w:pStyle w:val="2"/>
              <w:spacing w:line="360" w:lineRule="auto"/>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6、上位机软件系统</w:t>
            </w:r>
          </w:p>
          <w:p w14:paraId="6CA803D6">
            <w:pPr>
              <w:spacing w:line="360" w:lineRule="auto"/>
              <w:rPr>
                <w:rFonts w:asciiTheme="minorEastAsia" w:hAnsiTheme="minorEastAsia" w:eastAsiaTheme="minorEastAsia"/>
                <w:sz w:val="24"/>
              </w:rPr>
            </w:pPr>
            <w:r>
              <w:rPr>
                <w:rFonts w:hint="eastAsia" w:asciiTheme="minorEastAsia" w:hAnsiTheme="minorEastAsia" w:eastAsiaTheme="minorEastAsia"/>
                <w:sz w:val="24"/>
              </w:rPr>
              <w:t>1）通过识别二代身份证确认身份，并作为建档识别码。</w:t>
            </w:r>
          </w:p>
          <w:p w14:paraId="49EAF11D">
            <w:pPr>
              <w:spacing w:line="360" w:lineRule="auto"/>
              <w:rPr>
                <w:rFonts w:asciiTheme="minorEastAsia" w:hAnsiTheme="minorEastAsia" w:eastAsiaTheme="minorEastAsia"/>
                <w:sz w:val="24"/>
              </w:rPr>
            </w:pPr>
            <w:r>
              <w:rPr>
                <w:rFonts w:hint="eastAsia" w:asciiTheme="minorEastAsia" w:hAnsiTheme="minorEastAsia" w:eastAsiaTheme="minorEastAsia"/>
                <w:sz w:val="24"/>
              </w:rPr>
              <w:t>2）通过软件启动检测设备或通过软件自动调取检测设备的测量结果。</w:t>
            </w:r>
          </w:p>
          <w:p w14:paraId="5B65B0AA">
            <w:pPr>
              <w:spacing w:line="360" w:lineRule="auto"/>
              <w:rPr>
                <w:rFonts w:asciiTheme="minorEastAsia" w:hAnsiTheme="minorEastAsia" w:eastAsiaTheme="minorEastAsia"/>
                <w:sz w:val="24"/>
              </w:rPr>
            </w:pPr>
            <w:r>
              <w:rPr>
                <w:rFonts w:hint="eastAsia" w:asciiTheme="minorEastAsia" w:hAnsiTheme="minorEastAsia" w:eastAsiaTheme="minorEastAsia"/>
                <w:sz w:val="24"/>
              </w:rPr>
              <w:t>3）将检测结果展现于显示屏上，并上传至数据电子档案中。</w:t>
            </w:r>
          </w:p>
          <w:p w14:paraId="0985CC69">
            <w:pPr>
              <w:spacing w:line="360" w:lineRule="auto"/>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、查询系统</w:t>
            </w:r>
          </w:p>
          <w:p w14:paraId="73C9C427">
            <w:pPr>
              <w:spacing w:line="360" w:lineRule="auto"/>
              <w:rPr>
                <w:rFonts w:asciiTheme="minorEastAsia" w:hAnsiTheme="minorEastAsia" w:eastAsiaTheme="minorEastAsia"/>
                <w:sz w:val="24"/>
              </w:rPr>
            </w:pPr>
            <w:r>
              <w:rPr>
                <w:rFonts w:hint="eastAsia" w:asciiTheme="minorEastAsia" w:hAnsiTheme="minorEastAsia" w:eastAsiaTheme="minorEastAsia"/>
                <w:sz w:val="24"/>
              </w:rPr>
              <w:t>1）测量完成后，可直接查看当次检测结果。</w:t>
            </w:r>
          </w:p>
          <w:p w14:paraId="71D35409">
            <w:pPr>
              <w:spacing w:line="360" w:lineRule="auto"/>
              <w:rPr>
                <w:rFonts w:asciiTheme="minorEastAsia" w:hAnsiTheme="minorEastAsia" w:eastAsiaTheme="minorEastAsia"/>
                <w:sz w:val="24"/>
              </w:rPr>
            </w:pPr>
            <w:r>
              <w:rPr>
                <w:rFonts w:hint="eastAsia" w:asciiTheme="minorEastAsia" w:hAnsiTheme="minorEastAsia" w:eastAsiaTheme="minorEastAsia"/>
                <w:sz w:val="24"/>
              </w:rPr>
              <w:t>2）可通过本机查看历史检测结果，并绘成健康数据曲线。</w:t>
            </w:r>
          </w:p>
          <w:p w14:paraId="709C710F">
            <w:pPr>
              <w:pStyle w:val="2"/>
              <w:spacing w:line="360" w:lineRule="auto"/>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3）用户数据可关联用户手机号码，并可在手机APP和微信公众号查询，便于健康跟踪与管理。</w:t>
            </w:r>
          </w:p>
          <w:p w14:paraId="49F5BC72">
            <w:pPr>
              <w:pStyle w:val="2"/>
              <w:spacing w:line="360" w:lineRule="auto"/>
              <w:rPr>
                <w:rFonts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8</w:t>
            </w:r>
            <w:r>
              <w:rPr>
                <w:rFonts w:hint="eastAsia" w:asciiTheme="minorEastAsia" w:hAnsiTheme="minorEastAsia" w:eastAsiaTheme="minorEastAsia"/>
                <w:b w:val="0"/>
                <w:bCs w:val="0"/>
                <w:kern w:val="2"/>
                <w:sz w:val="24"/>
                <w:szCs w:val="24"/>
              </w:rPr>
              <w:t>、健康评估系统</w:t>
            </w:r>
          </w:p>
          <w:p w14:paraId="152C5E42">
            <w:pPr>
              <w:pStyle w:val="2"/>
              <w:spacing w:line="360" w:lineRule="auto"/>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1）对当次的健康检测数据进行汇总分析，根据异常项给出健康指导建议，分为饮食、运动、养生三个方面。</w:t>
            </w:r>
          </w:p>
          <w:p w14:paraId="09B76052">
            <w:pPr>
              <w:pStyle w:val="2"/>
              <w:spacing w:line="360" w:lineRule="auto"/>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2）对心电图能做初步的自动分析。并能进行六导联、十二导联显示切换。</w:t>
            </w:r>
          </w:p>
          <w:p w14:paraId="401D5BA5">
            <w:pPr>
              <w:pStyle w:val="2"/>
              <w:spacing w:line="360" w:lineRule="auto"/>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3) 可进行老年人自理能力评估。</w:t>
            </w:r>
          </w:p>
          <w:p w14:paraId="61574E61">
            <w:pPr>
              <w:spacing w:line="360" w:lineRule="auto"/>
              <w:rPr>
                <w:rFonts w:asciiTheme="minorEastAsia" w:hAnsiTheme="minorEastAsia" w:eastAsiaTheme="minorEastAsia"/>
                <w:sz w:val="24"/>
              </w:rPr>
            </w:pPr>
            <w:r>
              <w:rPr>
                <w:rFonts w:hint="eastAsia" w:asciiTheme="minorEastAsia" w:hAnsiTheme="minorEastAsia" w:eastAsiaTheme="minorEastAsia"/>
                <w:sz w:val="24"/>
              </w:rPr>
              <w:t>9、电子健康档案系统</w:t>
            </w:r>
          </w:p>
          <w:p w14:paraId="23F9268F">
            <w:pPr>
              <w:spacing w:line="360" w:lineRule="auto"/>
              <w:rPr>
                <w:rFonts w:asciiTheme="minorEastAsia" w:hAnsiTheme="minorEastAsia" w:eastAsiaTheme="minorEastAsia"/>
                <w:sz w:val="24"/>
              </w:rPr>
            </w:pPr>
            <w:r>
              <w:rPr>
                <w:rFonts w:hint="eastAsia" w:asciiTheme="minorEastAsia" w:hAnsiTheme="minorEastAsia" w:eastAsiaTheme="minorEastAsia"/>
                <w:sz w:val="24"/>
              </w:rPr>
              <w:t>1）拥有标准的健康档案模块，包含基本信息、历史病历、生活方式等，可实现自助建档。</w:t>
            </w:r>
          </w:p>
          <w:p w14:paraId="13ADBCDE">
            <w:pPr>
              <w:spacing w:line="360" w:lineRule="auto"/>
              <w:rPr>
                <w:rFonts w:asciiTheme="minorEastAsia" w:hAnsiTheme="minorEastAsia" w:eastAsiaTheme="minorEastAsia"/>
                <w:sz w:val="24"/>
              </w:rPr>
            </w:pPr>
            <w:r>
              <w:rPr>
                <w:rFonts w:hint="eastAsia" w:asciiTheme="minorEastAsia" w:hAnsiTheme="minorEastAsia" w:eastAsiaTheme="minorEastAsia"/>
                <w:sz w:val="24"/>
              </w:rPr>
              <w:t>2）网络通畅情况下可实时上传档案信息于健康管理平台系统；断网情况下，可实现健康档案本地保存，一旦网络连接成功及时上传至健康管理平台系统。</w:t>
            </w:r>
          </w:p>
          <w:p w14:paraId="3E55A418">
            <w:pPr>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0</w:t>
            </w:r>
            <w:r>
              <w:rPr>
                <w:rFonts w:hint="eastAsia" w:asciiTheme="minorEastAsia" w:hAnsiTheme="minorEastAsia" w:eastAsiaTheme="minorEastAsia"/>
                <w:sz w:val="24"/>
              </w:rPr>
              <w:t>、慢病随访</w:t>
            </w:r>
          </w:p>
          <w:p w14:paraId="4611E264">
            <w:pPr>
              <w:spacing w:line="360" w:lineRule="auto"/>
              <w:rPr>
                <w:rFonts w:asciiTheme="minorEastAsia" w:hAnsiTheme="minorEastAsia" w:eastAsiaTheme="minorEastAsia"/>
                <w:sz w:val="24"/>
              </w:rPr>
            </w:pPr>
            <w:r>
              <w:rPr>
                <w:rFonts w:hint="eastAsia" w:asciiTheme="minorEastAsia" w:hAnsiTheme="minorEastAsia" w:eastAsiaTheme="minorEastAsia"/>
                <w:sz w:val="24"/>
              </w:rPr>
              <w:t>1）具有符合基本公卫规范的高血压随访表单，可在体征检测后进行高血压随访。</w:t>
            </w:r>
          </w:p>
          <w:p w14:paraId="23951E8B">
            <w:pPr>
              <w:spacing w:line="360" w:lineRule="auto"/>
              <w:rPr>
                <w:rFonts w:asciiTheme="minorEastAsia" w:hAnsiTheme="minorEastAsia" w:eastAsiaTheme="minorEastAsia"/>
                <w:sz w:val="24"/>
              </w:rPr>
            </w:pPr>
            <w:r>
              <w:rPr>
                <w:rFonts w:hint="eastAsia" w:asciiTheme="minorEastAsia" w:hAnsiTheme="minorEastAsia" w:eastAsiaTheme="minorEastAsia"/>
                <w:sz w:val="24"/>
              </w:rPr>
              <w:t>2）具有符合基本公卫规范的糖尿病随访表单，可在检测后进行糖尿病随访。3.5、中医体质辨识系统</w:t>
            </w:r>
          </w:p>
          <w:p w14:paraId="366D7353">
            <w:pPr>
              <w:spacing w:line="360" w:lineRule="auto"/>
              <w:rPr>
                <w:rFonts w:asciiTheme="minorEastAsia" w:hAnsiTheme="minorEastAsia" w:eastAsiaTheme="minorEastAsia"/>
                <w:sz w:val="24"/>
              </w:rPr>
            </w:pPr>
            <w:r>
              <w:rPr>
                <w:rFonts w:hint="eastAsia" w:asciiTheme="minorEastAsia" w:hAnsiTheme="minorEastAsia" w:eastAsiaTheme="minorEastAsia"/>
                <w:sz w:val="24"/>
              </w:rPr>
              <w:t>1）通过问卷调查的方式，评估人体九型体质。</w:t>
            </w:r>
          </w:p>
          <w:p w14:paraId="267545D3">
            <w:pPr>
              <w:spacing w:line="360" w:lineRule="auto"/>
              <w:rPr>
                <w:rFonts w:asciiTheme="minorEastAsia" w:hAnsiTheme="minorEastAsia" w:eastAsiaTheme="minorEastAsia"/>
                <w:sz w:val="24"/>
              </w:rPr>
            </w:pPr>
            <w:r>
              <w:rPr>
                <w:rFonts w:hint="eastAsia" w:asciiTheme="minorEastAsia" w:hAnsiTheme="minorEastAsia" w:eastAsiaTheme="minorEastAsia"/>
                <w:sz w:val="24"/>
              </w:rPr>
              <w:t>2）根据体质情况，自动生成九型体质评估报告（含问卷、答题选项、体质结果与中医调理建议）。</w:t>
            </w:r>
          </w:p>
          <w:p w14:paraId="5797BF46">
            <w:pPr>
              <w:spacing w:line="360" w:lineRule="auto"/>
              <w:rPr>
                <w:rFonts w:asciiTheme="minorEastAsia" w:hAnsiTheme="minorEastAsia" w:eastAsiaTheme="minorEastAsia"/>
                <w:sz w:val="24"/>
              </w:rPr>
            </w:pPr>
            <w:r>
              <w:rPr>
                <w:rFonts w:hint="eastAsia" w:asciiTheme="minorEastAsia" w:hAnsiTheme="minorEastAsia" w:eastAsiaTheme="minorEastAsia"/>
                <w:sz w:val="24"/>
              </w:rPr>
              <w:t>3）可打印九型体质评估报告。</w:t>
            </w:r>
          </w:p>
          <w:p w14:paraId="1E33F9B7">
            <w:pPr>
              <w:pStyle w:val="2"/>
              <w:spacing w:line="360" w:lineRule="auto"/>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w:t>
            </w:r>
            <w:r>
              <w:rPr>
                <w:rFonts w:asciiTheme="minorEastAsia" w:hAnsiTheme="minorEastAsia" w:eastAsiaTheme="minorEastAsia"/>
                <w:b w:val="0"/>
                <w:bCs w:val="0"/>
                <w:kern w:val="2"/>
                <w:sz w:val="24"/>
                <w:szCs w:val="24"/>
              </w:rPr>
              <w:t>11</w:t>
            </w:r>
            <w:r>
              <w:rPr>
                <w:rFonts w:hint="eastAsia" w:asciiTheme="minorEastAsia" w:hAnsiTheme="minorEastAsia" w:eastAsiaTheme="minorEastAsia"/>
                <w:b w:val="0"/>
                <w:bCs w:val="0"/>
                <w:kern w:val="2"/>
                <w:sz w:val="24"/>
                <w:szCs w:val="24"/>
              </w:rPr>
              <w:t>、心理测试系统</w:t>
            </w:r>
          </w:p>
          <w:p w14:paraId="3FD9C83F">
            <w:pPr>
              <w:pStyle w:val="2"/>
              <w:spacing w:line="360" w:lineRule="auto"/>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1）具有通过问卷进行情绪自控力测试、人缘测试、自尊心测试、健商测试、UCLA孤独感测试、人际关系综合诊断测试、哈佛性向测试、焦虑自评测试、心理年龄测试、心理衰老测试、老年人抑郁测试、中学生心理健康测试、日常行为测试等多项功能测试。</w:t>
            </w:r>
          </w:p>
          <w:p w14:paraId="7D459098">
            <w:pPr>
              <w:pStyle w:val="2"/>
              <w:spacing w:line="360" w:lineRule="auto"/>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w:t>
            </w:r>
            <w:r>
              <w:rPr>
                <w:rFonts w:asciiTheme="minorEastAsia" w:hAnsiTheme="minorEastAsia" w:eastAsiaTheme="minorEastAsia"/>
                <w:b w:val="0"/>
                <w:bCs w:val="0"/>
                <w:kern w:val="2"/>
                <w:sz w:val="24"/>
                <w:szCs w:val="24"/>
              </w:rPr>
              <w:t>12</w:t>
            </w:r>
            <w:r>
              <w:rPr>
                <w:rFonts w:hint="eastAsia" w:asciiTheme="minorEastAsia" w:hAnsiTheme="minorEastAsia" w:eastAsiaTheme="minorEastAsia"/>
                <w:b w:val="0"/>
                <w:bCs w:val="0"/>
                <w:kern w:val="2"/>
                <w:sz w:val="24"/>
                <w:szCs w:val="24"/>
              </w:rPr>
              <w:t>、心理疏导系统</w:t>
            </w:r>
          </w:p>
          <w:p w14:paraId="61B2B8B2">
            <w:pPr>
              <w:pStyle w:val="2"/>
              <w:spacing w:line="360" w:lineRule="auto"/>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1）通过生理传感器监测心率的变化，配合特定的画面及音乐，实现人机互动，以达到心理调解，舒缓减压。</w:t>
            </w:r>
          </w:p>
          <w:p w14:paraId="19CC51E3">
            <w:pPr>
              <w:pStyle w:val="2"/>
              <w:spacing w:line="360" w:lineRule="auto"/>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2）拥有多种放松减压场景及音乐，各场景有不同的人机互动难度，以满足不同的人群需求。</w:t>
            </w:r>
          </w:p>
          <w:p w14:paraId="66EBE77B">
            <w:pPr>
              <w:pStyle w:val="2"/>
              <w:spacing w:line="360" w:lineRule="auto"/>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w:t>
            </w:r>
            <w:r>
              <w:rPr>
                <w:rFonts w:asciiTheme="minorEastAsia" w:hAnsiTheme="minorEastAsia" w:eastAsiaTheme="minorEastAsia"/>
                <w:b w:val="0"/>
                <w:bCs w:val="0"/>
                <w:kern w:val="2"/>
                <w:sz w:val="24"/>
                <w:szCs w:val="24"/>
              </w:rPr>
              <w:t>13</w:t>
            </w:r>
            <w:r>
              <w:rPr>
                <w:rFonts w:hint="eastAsia" w:asciiTheme="minorEastAsia" w:hAnsiTheme="minorEastAsia" w:eastAsiaTheme="minorEastAsia"/>
                <w:b w:val="0"/>
                <w:bCs w:val="0"/>
                <w:kern w:val="2"/>
                <w:sz w:val="24"/>
                <w:szCs w:val="24"/>
              </w:rPr>
              <w:t>、呼吸训练系统</w:t>
            </w:r>
          </w:p>
          <w:p w14:paraId="607A0D74">
            <w:pPr>
              <w:pStyle w:val="2"/>
              <w:spacing w:line="360" w:lineRule="auto"/>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1）引导呼吸节奏，同时对心率进行监测，对实时心率的变异情况进行分析，以形象的方式展现心率变异性。</w:t>
            </w:r>
          </w:p>
          <w:p w14:paraId="562C7D5E">
            <w:pPr>
              <w:pStyle w:val="2"/>
              <w:spacing w:line="360" w:lineRule="auto"/>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2）可以设置不同的呼吸频率，作为难易度的区别。</w:t>
            </w:r>
          </w:p>
          <w:p w14:paraId="2BDFC77F">
            <w:pPr>
              <w:pStyle w:val="2"/>
              <w:spacing w:line="360" w:lineRule="auto"/>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1</w:t>
            </w:r>
            <w:r>
              <w:rPr>
                <w:rFonts w:asciiTheme="minorEastAsia" w:hAnsiTheme="minorEastAsia" w:eastAsiaTheme="minorEastAsia"/>
                <w:b w:val="0"/>
                <w:bCs w:val="0"/>
                <w:kern w:val="2"/>
                <w:sz w:val="24"/>
                <w:szCs w:val="24"/>
              </w:rPr>
              <w:t>4</w:t>
            </w:r>
            <w:r>
              <w:rPr>
                <w:rFonts w:hint="eastAsia" w:asciiTheme="minorEastAsia" w:hAnsiTheme="minorEastAsia" w:eastAsiaTheme="minorEastAsia"/>
                <w:b w:val="0"/>
                <w:bCs w:val="0"/>
                <w:kern w:val="2"/>
                <w:sz w:val="24"/>
                <w:szCs w:val="24"/>
              </w:rPr>
              <w:t>、数据交互</w:t>
            </w:r>
          </w:p>
          <w:p w14:paraId="309AF41C">
            <w:pPr>
              <w:spacing w:line="360" w:lineRule="auto"/>
              <w:rPr>
                <w:rFonts w:asciiTheme="minorEastAsia" w:hAnsiTheme="minorEastAsia" w:eastAsiaTheme="minorEastAsia"/>
                <w:sz w:val="24"/>
              </w:rPr>
            </w:pPr>
            <w:r>
              <w:rPr>
                <w:rFonts w:hint="eastAsia" w:asciiTheme="minorEastAsia" w:hAnsiTheme="minorEastAsia" w:eastAsiaTheme="minorEastAsia"/>
                <w:sz w:val="24"/>
              </w:rPr>
              <w:t>1）可实现与开放的基本公共卫生服务软件系统或区域卫生信息平台或健康管理平台等的数据对接，将电子健康档案的数据上传至相对应的数据库。</w:t>
            </w:r>
          </w:p>
          <w:p w14:paraId="4B18AC88">
            <w:pPr>
              <w:pStyle w:val="2"/>
              <w:spacing w:line="360" w:lineRule="auto"/>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1</w:t>
            </w:r>
            <w:r>
              <w:rPr>
                <w:rFonts w:asciiTheme="minorEastAsia" w:hAnsiTheme="minorEastAsia" w:eastAsiaTheme="minorEastAsia"/>
                <w:b w:val="0"/>
                <w:bCs w:val="0"/>
                <w:kern w:val="2"/>
                <w:sz w:val="24"/>
                <w:szCs w:val="24"/>
              </w:rPr>
              <w:t>5</w:t>
            </w:r>
            <w:r>
              <w:rPr>
                <w:rFonts w:hint="eastAsia" w:asciiTheme="minorEastAsia" w:hAnsiTheme="minorEastAsia" w:eastAsiaTheme="minorEastAsia"/>
                <w:b w:val="0"/>
                <w:bCs w:val="0"/>
                <w:kern w:val="2"/>
                <w:sz w:val="24"/>
                <w:szCs w:val="24"/>
              </w:rPr>
              <w:t>、系统维护</w:t>
            </w:r>
          </w:p>
          <w:p w14:paraId="3C982E1C">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1）内置远程协助功能，可对设备故障进行快速远程判断与处理。</w:t>
            </w:r>
          </w:p>
          <w:p w14:paraId="5E7354AF">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2）可设置报告打印的页眉、页脚。</w:t>
            </w:r>
          </w:p>
          <w:p w14:paraId="12BE9F38">
            <w:pPr>
              <w:spacing w:line="360" w:lineRule="auto"/>
              <w:rPr>
                <w:rFonts w:asciiTheme="minorEastAsia" w:hAnsiTheme="minorEastAsia" w:eastAsiaTheme="minorEastAsia"/>
                <w:sz w:val="24"/>
              </w:rPr>
            </w:pPr>
            <w:r>
              <w:rPr>
                <w:rFonts w:hint="eastAsia" w:ascii="宋体" w:hAnsi="宋体" w:eastAsia="仿宋"/>
                <w:b/>
                <w:bCs/>
                <w:color w:val="000000" w:themeColor="text1"/>
                <w:kern w:val="0"/>
                <w:sz w:val="32"/>
                <w:szCs w:val="32"/>
                <w14:textFill>
                  <w14:solidFill>
                    <w14:schemeClr w14:val="tx1"/>
                  </w14:solidFill>
                </w14:textFill>
              </w:rPr>
              <w:t>★</w:t>
            </w:r>
            <w:r>
              <w:rPr>
                <w:rFonts w:asciiTheme="minorEastAsia" w:hAnsiTheme="minorEastAsia" w:eastAsiaTheme="minorEastAsia"/>
                <w:sz w:val="24"/>
              </w:rPr>
              <w:t>16</w:t>
            </w:r>
            <w:r>
              <w:rPr>
                <w:rFonts w:hint="eastAsia" w:asciiTheme="minorEastAsia" w:hAnsiTheme="minorEastAsia" w:eastAsiaTheme="minorEastAsia"/>
                <w:sz w:val="24"/>
              </w:rPr>
              <w:t>、智能信息工作站制造商具备医疗器械生产许可证及ISO13485医疗器械质量管理体系认证（提供相关证书并加盖投标人公章）。</w:t>
            </w:r>
          </w:p>
          <w:p w14:paraId="322F3C87">
            <w:pPr>
              <w:spacing w:line="360" w:lineRule="auto"/>
              <w:rPr>
                <w:rFonts w:asciiTheme="minorEastAsia" w:hAnsiTheme="minorEastAsia" w:eastAsiaTheme="minorEastAsia"/>
                <w:sz w:val="24"/>
              </w:rPr>
            </w:pPr>
            <w:r>
              <w:rPr>
                <w:rFonts w:hint="eastAsia" w:asciiTheme="minorEastAsia" w:hAnsiTheme="minorEastAsia" w:eastAsiaTheme="minorEastAsia"/>
                <w:sz w:val="24"/>
              </w:rPr>
              <w:t>▲17、提供所投产品集成健康评估管理系统、上位机管理系统软件著作权（提供相关证书并加盖投标人公章）。</w:t>
            </w:r>
          </w:p>
          <w:p w14:paraId="3371515D">
            <w:pPr>
              <w:spacing w:line="360" w:lineRule="auto"/>
              <w:rPr>
                <w:rFonts w:asciiTheme="minorEastAsia" w:hAnsiTheme="minorEastAsia" w:eastAsiaTheme="minorEastAsia"/>
                <w:sz w:val="24"/>
              </w:rPr>
            </w:pPr>
            <w:r>
              <w:rPr>
                <w:rFonts w:hint="eastAsia" w:asciiTheme="minorEastAsia" w:hAnsiTheme="minorEastAsia" w:eastAsiaTheme="minorEastAsia"/>
                <w:sz w:val="24"/>
              </w:rPr>
              <w:t>▲18、信息技术服务体系认证：所投产品具备ISO20000信息技术服务体系认证（提供相关证书并加盖投标人公章）。</w:t>
            </w:r>
          </w:p>
          <w:p w14:paraId="6DE18D53">
            <w:pPr>
              <w:spacing w:line="360" w:lineRule="auto"/>
              <w:rPr>
                <w:rFonts w:asciiTheme="minorEastAsia" w:hAnsiTheme="minorEastAsia" w:eastAsiaTheme="minorEastAsia"/>
                <w:sz w:val="24"/>
              </w:rPr>
            </w:pPr>
            <w:r>
              <w:rPr>
                <w:rFonts w:hint="eastAsia" w:asciiTheme="minorEastAsia" w:hAnsiTheme="minorEastAsia" w:eastAsiaTheme="minorEastAsia"/>
                <w:sz w:val="24"/>
              </w:rPr>
              <w:t>▲19、所投产品具有慢病评估系统软件著作权登记证书（提供相关证书并加盖投标人公章）。</w:t>
            </w:r>
          </w:p>
          <w:p w14:paraId="3BD3270C">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20</w:t>
            </w:r>
            <w:r>
              <w:rPr>
                <w:rFonts w:hint="eastAsia" w:asciiTheme="minorEastAsia" w:hAnsiTheme="minorEastAsia" w:eastAsiaTheme="minorEastAsia"/>
                <w:sz w:val="24"/>
              </w:rPr>
              <w:t>、信息安全管理体系认证：智能信息工作站制造商具备ISO27001信息安全管理体系认证。（提供相关证书并加盖投标人公章）。</w:t>
            </w:r>
          </w:p>
        </w:tc>
      </w:tr>
      <w:tr w14:paraId="617C94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Align w:val="center"/>
          </w:tcPr>
          <w:p w14:paraId="0481E6D6">
            <w:pPr>
              <w:spacing w:line="360" w:lineRule="auto"/>
              <w:jc w:val="center"/>
              <w:rPr>
                <w:rFonts w:hint="eastAsia" w:cs="宋体" w:asciiTheme="minorEastAsia" w:hAnsiTheme="minorEastAsia" w:eastAsiaTheme="minorEastAsia"/>
                <w:b/>
                <w:bCs/>
                <w:kern w:val="0"/>
                <w:sz w:val="24"/>
                <w:lang w:val="en-US" w:eastAsia="zh-CN"/>
              </w:rPr>
            </w:pPr>
            <w:r>
              <w:rPr>
                <w:rFonts w:hint="eastAsia" w:cs="宋体" w:asciiTheme="minorEastAsia" w:hAnsiTheme="minorEastAsia" w:eastAsiaTheme="minorEastAsia"/>
                <w:b/>
                <w:bCs/>
                <w:kern w:val="0"/>
                <w:sz w:val="24"/>
                <w:lang w:val="en-US" w:eastAsia="zh-CN"/>
              </w:rPr>
              <w:t>四</w:t>
            </w:r>
          </w:p>
        </w:tc>
        <w:tc>
          <w:tcPr>
            <w:tcW w:w="994" w:type="dxa"/>
            <w:gridSpan w:val="2"/>
            <w:vAlign w:val="center"/>
          </w:tcPr>
          <w:p w14:paraId="0AB70643">
            <w:pPr>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设备操作台要求</w:t>
            </w:r>
          </w:p>
        </w:tc>
        <w:tc>
          <w:tcPr>
            <w:tcW w:w="8171" w:type="dxa"/>
            <w:vAlign w:val="center"/>
          </w:tcPr>
          <w:p w14:paraId="2C70E7CA">
            <w:pPr>
              <w:adjustRightInd w:val="0"/>
              <w:snapToGrid w:val="0"/>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1、一体化操作台</w:t>
            </w:r>
          </w:p>
          <w:p w14:paraId="4F378D1A">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1.1、高度集成，以一体化的方式呈现</w:t>
            </w:r>
          </w:p>
          <w:p w14:paraId="2A654C22">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1.2、占用空间：长≥2.2m；宽≥1m；高≥2.4m（提供彩页或设备规格书予以佐证）</w:t>
            </w:r>
          </w:p>
          <w:p w14:paraId="24911ED9">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1.3、检测区：1个；1台触摸式显示屏</w:t>
            </w:r>
          </w:p>
          <w:p w14:paraId="0B6743BA">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1.4、标准的网络接口1个</w:t>
            </w:r>
          </w:p>
          <w:p w14:paraId="0BA57C7A">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5</w:t>
            </w:r>
            <w:r>
              <w:rPr>
                <w:rFonts w:hint="eastAsia" w:cs="宋体" w:asciiTheme="minorEastAsia" w:hAnsiTheme="minorEastAsia" w:eastAsiaTheme="minorEastAsia"/>
                <w:sz w:val="24"/>
              </w:rPr>
              <w:t>、配置的检测模块通过USB有线连接的方式进行通讯，保证数据传输的稳定性</w:t>
            </w:r>
          </w:p>
          <w:p w14:paraId="33506B4B">
            <w:pPr>
              <w:adjustRightInd w:val="0"/>
              <w:snapToGrid w:val="0"/>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2、主机及触摸显示器</w:t>
            </w:r>
          </w:p>
          <w:p w14:paraId="0EE817F1">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2.1、类型：工业级电脑触摸屏一体机</w:t>
            </w:r>
          </w:p>
          <w:p w14:paraId="23B2D11C">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2.2、CPU：Intel双核处理器，1.8GHZ以上 </w:t>
            </w:r>
          </w:p>
          <w:p w14:paraId="17EA1102">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2.3、DDR3内存：≥</w:t>
            </w:r>
            <w:r>
              <w:rPr>
                <w:rFonts w:cs="宋体" w:asciiTheme="minorEastAsia" w:hAnsiTheme="minorEastAsia" w:eastAsiaTheme="minorEastAsia"/>
                <w:sz w:val="24"/>
              </w:rPr>
              <w:t>8</w:t>
            </w:r>
            <w:r>
              <w:rPr>
                <w:rFonts w:hint="eastAsia" w:cs="宋体" w:asciiTheme="minorEastAsia" w:hAnsiTheme="minorEastAsia" w:eastAsiaTheme="minorEastAsia"/>
                <w:sz w:val="24"/>
              </w:rPr>
              <w:t>GB</w:t>
            </w:r>
          </w:p>
          <w:p w14:paraId="3B8F8CFB">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2.4、固态硬盘：≥</w:t>
            </w:r>
            <w:r>
              <w:rPr>
                <w:rFonts w:cs="宋体" w:asciiTheme="minorEastAsia" w:hAnsiTheme="minorEastAsia" w:eastAsiaTheme="minorEastAsia"/>
                <w:sz w:val="24"/>
              </w:rPr>
              <w:t>128</w:t>
            </w:r>
            <w:r>
              <w:rPr>
                <w:rFonts w:hint="eastAsia" w:cs="宋体" w:asciiTheme="minorEastAsia" w:hAnsiTheme="minorEastAsia" w:eastAsiaTheme="minorEastAsia"/>
                <w:sz w:val="24"/>
              </w:rPr>
              <w:t>G</w:t>
            </w:r>
          </w:p>
          <w:p w14:paraId="11E4D46D">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2.5、支持系统：windows</w:t>
            </w:r>
          </w:p>
          <w:p w14:paraId="0B703F51">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2.6、触摸屏尺寸：≥</w:t>
            </w:r>
            <w:r>
              <w:rPr>
                <w:rFonts w:cs="宋体" w:asciiTheme="minorEastAsia" w:hAnsiTheme="minorEastAsia" w:eastAsiaTheme="minorEastAsia"/>
                <w:sz w:val="24"/>
              </w:rPr>
              <w:t>19</w:t>
            </w:r>
            <w:r>
              <w:rPr>
                <w:rFonts w:hint="eastAsia" w:cs="宋体" w:asciiTheme="minorEastAsia" w:hAnsiTheme="minorEastAsia" w:eastAsiaTheme="minorEastAsia"/>
                <w:sz w:val="24"/>
              </w:rPr>
              <w:t>英寸"</w:t>
            </w:r>
          </w:p>
          <w:p w14:paraId="67306AB6">
            <w:pPr>
              <w:adjustRightInd w:val="0"/>
              <w:snapToGrid w:val="0"/>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3、身份证阅读器</w:t>
            </w:r>
          </w:p>
          <w:p w14:paraId="417A07A6">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3.1、射频技术：符合ISO14443  Type  B标准</w:t>
            </w:r>
          </w:p>
          <w:p w14:paraId="052B869B">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3.2、保密模块：居民身份证验证安全控制模块</w:t>
            </w:r>
          </w:p>
          <w:p w14:paraId="32FE8173">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3.3、读卡方式：非接触式</w:t>
            </w:r>
          </w:p>
          <w:p w14:paraId="2C800601">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3.4、读卡距离：0-5CM</w:t>
            </w:r>
          </w:p>
          <w:p w14:paraId="6BC883DD">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3.5、阅读时间：≤1秒</w:t>
            </w:r>
          </w:p>
          <w:p w14:paraId="5B0D82FF">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3.6、使用寿命：≥1000000次</w:t>
            </w:r>
          </w:p>
          <w:p w14:paraId="420A82C8">
            <w:pPr>
              <w:adjustRightInd w:val="0"/>
              <w:snapToGrid w:val="0"/>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4、打印机</w:t>
            </w:r>
          </w:p>
          <w:p w14:paraId="79E3C6C6">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4.1、打印方式：黑白激光打印机</w:t>
            </w:r>
          </w:p>
          <w:p w14:paraId="0E7A2F84">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4.2、最大打印幅面：A4</w:t>
            </w:r>
          </w:p>
          <w:p w14:paraId="2FEA9386">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4.3、A4纸张打印速度：22ppm</w:t>
            </w:r>
          </w:p>
          <w:p w14:paraId="33131CD9">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4.4、打印机芯寿命：硒鼓容量≥1500页</w:t>
            </w:r>
          </w:p>
          <w:p w14:paraId="5D837CFB">
            <w:pPr>
              <w:adjustRightInd w:val="0"/>
              <w:snapToGrid w:val="0"/>
              <w:spacing w:line="360" w:lineRule="auto"/>
              <w:rPr>
                <w:rFonts w:ascii="宋体" w:hAnsi="宋体"/>
                <w:b/>
                <w:bCs/>
                <w:sz w:val="24"/>
              </w:rPr>
            </w:pPr>
            <w:r>
              <w:rPr>
                <w:rFonts w:hint="eastAsia" w:ascii="宋体" w:hAnsi="宋体"/>
                <w:b/>
                <w:bCs/>
                <w:sz w:val="24"/>
              </w:rPr>
              <w:t>5、远视力检测软件</w:t>
            </w:r>
          </w:p>
          <w:p w14:paraId="651F13E7">
            <w:pPr>
              <w:adjustRightInd w:val="0"/>
              <w:snapToGrid w:val="0"/>
              <w:spacing w:line="360" w:lineRule="auto"/>
              <w:rPr>
                <w:rFonts w:ascii="宋体" w:hAnsi="宋体"/>
                <w:sz w:val="24"/>
              </w:rPr>
            </w:pPr>
            <w:r>
              <w:rPr>
                <w:rFonts w:hint="eastAsia" w:ascii="宋体" w:hAnsi="宋体"/>
                <w:sz w:val="24"/>
              </w:rPr>
              <w:t>5.1、LCD屏：≥</w:t>
            </w:r>
            <w:r>
              <w:rPr>
                <w:rFonts w:ascii="宋体" w:hAnsi="宋体"/>
                <w:sz w:val="24"/>
              </w:rPr>
              <w:t>21</w:t>
            </w:r>
            <w:r>
              <w:rPr>
                <w:rFonts w:hint="eastAsia" w:ascii="宋体" w:hAnsi="宋体"/>
                <w:sz w:val="24"/>
              </w:rPr>
              <w:t xml:space="preserve">.5" </w:t>
            </w:r>
          </w:p>
          <w:p w14:paraId="2941EBE6">
            <w:pPr>
              <w:adjustRightInd w:val="0"/>
              <w:snapToGrid w:val="0"/>
              <w:spacing w:line="360" w:lineRule="auto"/>
              <w:rPr>
                <w:rFonts w:ascii="宋体" w:hAnsi="宋体"/>
                <w:sz w:val="24"/>
              </w:rPr>
            </w:pPr>
            <w:r>
              <w:rPr>
                <w:rFonts w:hint="eastAsia" w:ascii="宋体" w:hAnsi="宋体"/>
                <w:sz w:val="24"/>
              </w:rPr>
              <w:t>5.2、配置视力表软件功能，数据可传输。</w:t>
            </w:r>
          </w:p>
          <w:p w14:paraId="315502C4">
            <w:pPr>
              <w:adjustRightInd w:val="0"/>
              <w:snapToGrid w:val="0"/>
              <w:spacing w:line="360" w:lineRule="auto"/>
              <w:rPr>
                <w:rFonts w:ascii="宋体" w:hAnsi="宋体"/>
                <w:sz w:val="24"/>
              </w:rPr>
            </w:pPr>
            <w:r>
              <w:rPr>
                <w:rFonts w:hint="eastAsia" w:ascii="宋体" w:hAnsi="宋体"/>
                <w:sz w:val="24"/>
              </w:rPr>
              <w:t>5.3、视力检测具有遥控功能，体检居民可通过遥控器确定看到的视力屏字母方向，无需其他人员指示即可自助完成视力测量。遥控器与视力屏可一对一绑定，多个遥控器在一起时，只有绑定的遥控器可控制视力屏。</w:t>
            </w:r>
          </w:p>
          <w:p w14:paraId="7A52F9F8">
            <w:pPr>
              <w:adjustRightInd w:val="0"/>
              <w:snapToGrid w:val="0"/>
              <w:spacing w:line="360" w:lineRule="auto"/>
              <w:rPr>
                <w:rFonts w:ascii="宋体" w:hAnsi="宋体"/>
                <w:sz w:val="24"/>
              </w:rPr>
            </w:pPr>
            <w:r>
              <w:rPr>
                <w:rFonts w:hint="eastAsia" w:asciiTheme="minorEastAsia" w:hAnsiTheme="minorEastAsia" w:eastAsiaTheme="minorEastAsia"/>
                <w:sz w:val="24"/>
              </w:rPr>
              <w:t>▲</w:t>
            </w:r>
            <w:r>
              <w:rPr>
                <w:rFonts w:hint="eastAsia" w:ascii="宋体" w:hAnsi="宋体"/>
                <w:sz w:val="24"/>
              </w:rPr>
              <w:t>5.4、视力软件应用具有独立的软件二类医疗器械注册证（提供注册证及检验报告关键页予以佐证）。</w:t>
            </w:r>
          </w:p>
          <w:p w14:paraId="2C7BD51C">
            <w:pPr>
              <w:adjustRightInd w:val="0"/>
              <w:snapToGrid w:val="0"/>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6、高清摄像头（用于人脸识别）</w:t>
            </w:r>
          </w:p>
          <w:p w14:paraId="5C3BB142">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6.1、传感器类型：工业级高清传感器</w:t>
            </w:r>
          </w:p>
          <w:p w14:paraId="648B201F">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6.2像素：≥800万</w:t>
            </w:r>
          </w:p>
        </w:tc>
      </w:tr>
      <w:tr w14:paraId="05E31B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2" w:hRule="atLeast"/>
          <w:jc w:val="center"/>
        </w:trPr>
        <w:tc>
          <w:tcPr>
            <w:tcW w:w="989" w:type="dxa"/>
            <w:gridSpan w:val="2"/>
            <w:vAlign w:val="center"/>
          </w:tcPr>
          <w:p w14:paraId="09F848FE">
            <w:pPr>
              <w:spacing w:line="360" w:lineRule="auto"/>
              <w:jc w:val="center"/>
              <w:rPr>
                <w:rFonts w:hint="eastAsia" w:cs="宋体" w:asciiTheme="minorEastAsia" w:hAnsiTheme="minorEastAsia" w:eastAsiaTheme="minorEastAsia"/>
                <w:b/>
                <w:bCs/>
                <w:kern w:val="0"/>
                <w:sz w:val="24"/>
                <w:lang w:val="en-US" w:eastAsia="zh-CN"/>
              </w:rPr>
            </w:pPr>
            <w:r>
              <w:rPr>
                <w:rFonts w:hint="eastAsia" w:cs="宋体" w:asciiTheme="minorEastAsia" w:hAnsiTheme="minorEastAsia" w:eastAsiaTheme="minorEastAsia"/>
                <w:b/>
                <w:bCs/>
                <w:kern w:val="0"/>
                <w:sz w:val="24"/>
                <w:lang w:val="en-US" w:eastAsia="zh-CN"/>
              </w:rPr>
              <w:t>五</w:t>
            </w:r>
          </w:p>
          <w:p w14:paraId="45FB4786">
            <w:pPr>
              <w:spacing w:line="360" w:lineRule="auto"/>
              <w:jc w:val="center"/>
              <w:rPr>
                <w:rFonts w:cs="宋体" w:asciiTheme="minorEastAsia" w:hAnsiTheme="minorEastAsia" w:eastAsiaTheme="minorEastAsia"/>
                <w:b/>
                <w:bCs/>
                <w:kern w:val="0"/>
                <w:sz w:val="24"/>
              </w:rPr>
            </w:pPr>
          </w:p>
        </w:tc>
        <w:tc>
          <w:tcPr>
            <w:tcW w:w="990" w:type="dxa"/>
            <w:vAlign w:val="center"/>
          </w:tcPr>
          <w:p w14:paraId="498C249A">
            <w:pPr>
              <w:spacing w:line="360" w:lineRule="auto"/>
              <w:jc w:val="center"/>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设备硬件</w:t>
            </w:r>
            <w:r>
              <w:rPr>
                <w:rFonts w:hint="eastAsia" w:cs="宋体" w:asciiTheme="minorEastAsia" w:hAnsiTheme="minorEastAsia" w:eastAsiaTheme="minorEastAsia"/>
                <w:b/>
                <w:kern w:val="0"/>
                <w:sz w:val="24"/>
              </w:rPr>
              <w:t>检测功能</w:t>
            </w:r>
          </w:p>
        </w:tc>
        <w:tc>
          <w:tcPr>
            <w:tcW w:w="8171" w:type="dxa"/>
            <w:vAlign w:val="center"/>
          </w:tcPr>
          <w:p w14:paraId="2AF0F3DF">
            <w:pPr>
              <w:adjustRightInd w:val="0"/>
              <w:snapToGrid w:val="0"/>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1、全自动血压检测</w:t>
            </w:r>
          </w:p>
          <w:p w14:paraId="44759014">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1.1、测量方法：脉搏波法</w:t>
            </w:r>
            <w:r>
              <w:rPr>
                <w:rFonts w:hint="eastAsia" w:asciiTheme="minorEastAsia" w:hAnsiTheme="minorEastAsia" w:eastAsiaTheme="minorEastAsia"/>
                <w:kern w:val="0"/>
                <w:sz w:val="24"/>
              </w:rPr>
              <w:t>/示波法</w:t>
            </w:r>
          </w:p>
          <w:p w14:paraId="5C74FEE8">
            <w:pPr>
              <w:adjustRightInd w:val="0"/>
              <w:snapToGrid w:val="0"/>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sz w:val="24"/>
              </w:rPr>
              <w:t>1.2、测量范围：压力（0～300）mmHg；脉搏40次/分~180次/分</w:t>
            </w:r>
          </w:p>
          <w:p w14:paraId="370615D6">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1.3、测量准确度：压力±2mmHg；脉搏 40-180次±2%以内</w:t>
            </w:r>
          </w:p>
          <w:p w14:paraId="7CBC6304">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1.4、超压保护：压力超过300mmHg时，急速排气保护。急速排气时间不大于10秒</w:t>
            </w:r>
          </w:p>
          <w:p w14:paraId="3608EC41">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1.5、肘部位置传感器：有(准确定位肱动脉，提高测量精度)</w:t>
            </w:r>
          </w:p>
          <w:p w14:paraId="7E9AB77E">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1.6、臂筒角度调节：臂筒可左右转动约10度，提高测量舒适度</w:t>
            </w:r>
          </w:p>
          <w:p w14:paraId="3FD1FB8D">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1.7、适合臂周：17cm～42cm</w:t>
            </w:r>
          </w:p>
          <w:p w14:paraId="5090D737">
            <w:pPr>
              <w:adjustRightInd w:val="0"/>
              <w:snapToGrid w:val="0"/>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2、身高体重检测</w:t>
            </w:r>
          </w:p>
          <w:p w14:paraId="7F27E419">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2.1、身高测量方式：超声波测量</w:t>
            </w:r>
          </w:p>
          <w:p w14:paraId="6DCEAE47">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2.2、体重测量方式：精密平衡梁式压力传感器称重</w:t>
            </w:r>
          </w:p>
          <w:p w14:paraId="314F77EB">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2.3、身高测量范围：10-200cm </w:t>
            </w:r>
          </w:p>
          <w:p w14:paraId="313BDB65">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2.4、身高测量精度：±0.1cm</w:t>
            </w:r>
          </w:p>
          <w:p w14:paraId="6CACB861">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2.5、体重测量范围：1-200kg</w:t>
            </w:r>
          </w:p>
          <w:p w14:paraId="1F5DB8C9">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2.6、体重测量精度：±0.1kg</w:t>
            </w:r>
          </w:p>
          <w:p w14:paraId="05CA9E6D">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2.7、测量速度：≥450次/小时</w:t>
            </w:r>
          </w:p>
          <w:p w14:paraId="357812BC">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2.8、自动语音播放</w:t>
            </w:r>
          </w:p>
          <w:p w14:paraId="5892BB27">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2.9、测量结果：身高、体重、BMI、人体成分（身体脂肪率、基础代谢、体水分率，骨骼肌率，内脏脂肪指数，骨矿含量，细胞外液，细胞内液，总水分，蛋白质，无机盐等含量及综合评测）</w:t>
            </w:r>
          </w:p>
          <w:p w14:paraId="5A1FC5F0">
            <w:pPr>
              <w:adjustRightInd w:val="0"/>
              <w:snapToGrid w:val="0"/>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3、血氧检测</w:t>
            </w:r>
          </w:p>
          <w:p w14:paraId="214998E2">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3.1、测量范围：血氧饱和度35%-100%</w:t>
            </w:r>
          </w:p>
          <w:p w14:paraId="1EE06B22">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3.2、脉搏率：30次/分~250次/分</w:t>
            </w:r>
          </w:p>
          <w:p w14:paraId="1357B25A">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3.3、在70%～100%范围内，测量误差为±2%；其中测量误差中的“%”为脉搏氧饱和度百分比</w:t>
            </w:r>
          </w:p>
          <w:p w14:paraId="54CCC470">
            <w:pPr>
              <w:adjustRightInd w:val="0"/>
              <w:snapToGrid w:val="0"/>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4、心电检测</w:t>
            </w:r>
          </w:p>
          <w:p w14:paraId="7932DB74">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4.1、标准12导联心电信号同步采集，可切换6导联采集模式</w:t>
            </w:r>
          </w:p>
          <w:p w14:paraId="62F0A19A">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4.2、采集方式：支持USB有线和蓝牙无线两种心电采集方式</w:t>
            </w:r>
          </w:p>
          <w:p w14:paraId="0464903D">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4.3、采样率：2000点/秒/通道</w:t>
            </w:r>
          </w:p>
          <w:p w14:paraId="49B85A78">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4.4、共模抑制比：&gt;100 dB，开启交流滤波时&gt;120 dB</w:t>
            </w:r>
          </w:p>
          <w:p w14:paraId="4A214633">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4.5、灵敏度：1.25 mm/mV、2.5 mm/mV、5 mm/mV、10 mm/mV、10/5 mm/mV、20/10 mm/mV、20 mm/mV、40 mm/mV、AGC（自动）增益九个档，转换误差范围不超过±2%</w:t>
            </w:r>
          </w:p>
          <w:p w14:paraId="1FDBB1C2">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4.6、支持起搏信号检测，起搏波检测灵敏度可调</w:t>
            </w:r>
          </w:p>
          <w:p w14:paraId="7F7B7455">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4.7、具有导联脱落检测与提示功能和心拍提示音</w:t>
            </w:r>
          </w:p>
          <w:p w14:paraId="40668C25">
            <w:pPr>
              <w:adjustRightInd w:val="0"/>
              <w:snapToGrid w:val="0"/>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5、体温检测</w:t>
            </w:r>
          </w:p>
          <w:p w14:paraId="5BBBC0B0">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5.1、测量方法：非接触式红外传感</w:t>
            </w:r>
          </w:p>
          <w:p w14:paraId="74BB070B">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5.2、测量部位：额头</w:t>
            </w:r>
          </w:p>
          <w:p w14:paraId="72D74FA2">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5.3、测量范围：32.0℃~42.9℃</w:t>
            </w:r>
          </w:p>
          <w:p w14:paraId="38E8BD38">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5.4、测量精度：±0.2℃</w:t>
            </w:r>
          </w:p>
          <w:p w14:paraId="3740C348">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5.5、分辨率：0.1℃</w:t>
            </w:r>
          </w:p>
          <w:p w14:paraId="7E84BEA7">
            <w:pPr>
              <w:adjustRightInd w:val="0"/>
              <w:snapToGrid w:val="0"/>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6、血糖、尿酸、总胆固醇检测</w:t>
            </w:r>
          </w:p>
          <w:p w14:paraId="239E5033">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6.1、原    理：电化学生物感应法</w:t>
            </w:r>
          </w:p>
          <w:p w14:paraId="5F522421">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6.2、测量范围：血糖1.1~33.3mmol/L；尿酸0.18~1.19mmol/L；总胆固醇2.59~10.35mmol/L</w:t>
            </w:r>
          </w:p>
          <w:p w14:paraId="7403D8B4">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6.3、需求血量：血糖≤0.7μl；尿酸≤1.5μl；总胆固醇≤10.0μl</w:t>
            </w:r>
          </w:p>
          <w:p w14:paraId="78EA87BD">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6.4、系统正确性：</w:t>
            </w:r>
          </w:p>
          <w:p w14:paraId="3F6CA1D5">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血糖：当血糖浓度＞75mg/dL，不超过±20%</w:t>
            </w:r>
          </w:p>
          <w:p w14:paraId="7E4D538B">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尿酸：当尿酸浓度＞5mg/dL，不超过±20%</w:t>
            </w:r>
          </w:p>
          <w:p w14:paraId="2D4DF174">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总胆固醇：当总胆固醇浓度＞150mg/dL，不超过±20%</w:t>
            </w:r>
          </w:p>
          <w:p w14:paraId="4CE6F9C8">
            <w:pPr>
              <w:adjustRightInd w:val="0"/>
              <w:snapToGrid w:val="0"/>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7</w:t>
            </w:r>
            <w:bookmarkStart w:id="0" w:name="OLE_LINK1"/>
            <w:r>
              <w:rPr>
                <w:rFonts w:hint="eastAsia" w:cs="宋体" w:asciiTheme="minorEastAsia" w:hAnsiTheme="minorEastAsia" w:eastAsiaTheme="minorEastAsia"/>
                <w:b/>
                <w:bCs/>
                <w:sz w:val="24"/>
              </w:rPr>
              <w:t>、</w:t>
            </w:r>
            <w:bookmarkEnd w:id="0"/>
            <w:r>
              <w:rPr>
                <w:rFonts w:hint="eastAsia" w:cs="宋体" w:asciiTheme="minorEastAsia" w:hAnsiTheme="minorEastAsia" w:eastAsiaTheme="minorEastAsia"/>
                <w:b/>
                <w:bCs/>
                <w:sz w:val="24"/>
              </w:rPr>
              <w:t>血脂检测</w:t>
            </w:r>
          </w:p>
          <w:p w14:paraId="6A5F5A07">
            <w:pPr>
              <w:adjustRightInd w:val="0"/>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7.1、检测输出值：高密度脂蛋白（HDL）、低密度脂蛋白(LDL)、甘油三脂（TG）、总胆固醇(TC)</w:t>
            </w:r>
          </w:p>
          <w:p w14:paraId="3D9B7687">
            <w:pPr>
              <w:pStyle w:val="2"/>
              <w:rPr>
                <w:rFonts w:hint="eastAsia" w:eastAsiaTheme="minorEastAsia"/>
                <w:lang w:val="en-US" w:eastAsia="zh-CN"/>
              </w:rPr>
            </w:pPr>
            <w:r>
              <w:rPr>
                <w:rFonts w:hint="eastAsia" w:cs="宋体" w:asciiTheme="minorEastAsia" w:hAnsiTheme="minorEastAsia" w:eastAsiaTheme="minorEastAsia"/>
                <w:sz w:val="24"/>
                <w:lang w:val="en-US" w:eastAsia="zh-CN"/>
              </w:rPr>
              <w:t>8</w:t>
            </w:r>
            <w:bookmarkStart w:id="1" w:name="OLE_LINK2"/>
            <w:r>
              <w:rPr>
                <w:rFonts w:hint="eastAsia" w:cs="宋体" w:asciiTheme="minorEastAsia" w:hAnsiTheme="minorEastAsia" w:eastAsiaTheme="minorEastAsia"/>
                <w:b/>
                <w:bCs/>
                <w:sz w:val="24"/>
              </w:rPr>
              <w:t>、</w:t>
            </w:r>
            <w:bookmarkEnd w:id="1"/>
            <w:r>
              <w:rPr>
                <w:rFonts w:hint="eastAsia" w:cs="宋体" w:asciiTheme="minorEastAsia" w:hAnsiTheme="minorEastAsia" w:eastAsiaTheme="minorEastAsia"/>
                <w:b/>
                <w:bCs/>
                <w:sz w:val="24"/>
                <w:lang w:eastAsia="zh-CN"/>
              </w:rPr>
              <w:t>肺功能检测</w:t>
            </w:r>
          </w:p>
          <w:p w14:paraId="5B75E9BC">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8.</w:t>
            </w:r>
            <w:r>
              <w:rPr>
                <w:rFonts w:cs="宋体" w:asciiTheme="minorEastAsia" w:hAnsiTheme="minorEastAsia" w:eastAsiaTheme="minorEastAsia"/>
                <w:sz w:val="24"/>
              </w:rPr>
              <w:t>1）可测量并显示用力肺活量FVC、肺活量VC、最大分钟通气量MVV相关功能共40多个基本参数：</w:t>
            </w:r>
          </w:p>
          <w:p w14:paraId="182FCEF3">
            <w:pPr>
              <w:adjustRightInd w:val="0"/>
              <w:snapToGrid w:val="0"/>
              <w:spacing w:line="360" w:lineRule="auto"/>
              <w:rPr>
                <w:rFonts w:cs="宋体" w:asciiTheme="minorEastAsia" w:hAnsiTheme="minorEastAsia" w:eastAsiaTheme="minorEastAsia"/>
                <w:sz w:val="24"/>
              </w:rPr>
            </w:pPr>
            <w:r>
              <w:rPr>
                <w:rFonts w:cs="宋体" w:asciiTheme="minorEastAsia" w:hAnsiTheme="minorEastAsia" w:eastAsiaTheme="minorEastAsia"/>
                <w:sz w:val="24"/>
              </w:rPr>
              <w:t>用力肺活量FVC呼气参数：FVC、PEF、FEV0.5、FEV1、FEV3、FEV6、FEF25、FEF50、FEF75、FEF2575、EVOL（Vext）、Vext/FVC、FEF0.2~1.2、FET、FIVC、PIF、FIV0.5、FIV1、FIF25、FIF50、FIF75、FIF2575、ELA、FIF50/FEF50、FEV1/FIV1、FIVC/FVC、FEV1/VC MAX、FEF50/FIF50等；</w:t>
            </w:r>
          </w:p>
          <w:p w14:paraId="0B8A040B">
            <w:pPr>
              <w:adjustRightInd w:val="0"/>
              <w:snapToGrid w:val="0"/>
              <w:spacing w:line="360" w:lineRule="auto"/>
              <w:rPr>
                <w:rFonts w:cs="宋体" w:asciiTheme="minorEastAsia" w:hAnsiTheme="minorEastAsia" w:eastAsiaTheme="minorEastAsia"/>
                <w:sz w:val="24"/>
              </w:rPr>
            </w:pPr>
            <w:r>
              <w:rPr>
                <w:rFonts w:cs="宋体" w:asciiTheme="minorEastAsia" w:hAnsiTheme="minorEastAsia" w:eastAsiaTheme="minorEastAsia"/>
                <w:sz w:val="24"/>
              </w:rPr>
              <w:t>肺活量VC：VC、IC、ERV、IRV、TV、VE、RR、tI、tE、ttot、tI/tE、TLC等；</w:t>
            </w:r>
          </w:p>
          <w:p w14:paraId="2EAFCA53">
            <w:pPr>
              <w:adjustRightInd w:val="0"/>
              <w:snapToGrid w:val="0"/>
              <w:spacing w:line="360" w:lineRule="auto"/>
              <w:rPr>
                <w:rFonts w:cs="宋体" w:asciiTheme="minorEastAsia" w:hAnsiTheme="minorEastAsia" w:eastAsiaTheme="minorEastAsia"/>
                <w:sz w:val="24"/>
              </w:rPr>
            </w:pPr>
            <w:r>
              <w:rPr>
                <w:rFonts w:cs="宋体" w:asciiTheme="minorEastAsia" w:hAnsiTheme="minorEastAsia" w:eastAsiaTheme="minorEastAsia"/>
                <w:sz w:val="24"/>
              </w:rPr>
              <w:t>最大分钟通气量MVV：MVV、RR（MVV）、TV（MVV）、MVVT（MVV TIME）等；</w:t>
            </w:r>
          </w:p>
          <w:p w14:paraId="2EB39F80">
            <w:pPr>
              <w:adjustRightInd w:val="0"/>
              <w:snapToGrid w:val="0"/>
              <w:spacing w:line="360" w:lineRule="auto"/>
              <w:ind w:left="240" w:hanging="240" w:hangingChars="100"/>
              <w:rPr>
                <w:rFonts w:cs="宋体" w:asciiTheme="minorEastAsia" w:hAnsiTheme="minorEastAsia" w:eastAsiaTheme="minorEastAsia"/>
                <w:sz w:val="24"/>
              </w:rPr>
            </w:pP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w:t>
            </w:r>
            <w:r>
              <w:rPr>
                <w:rFonts w:cs="宋体" w:asciiTheme="minorEastAsia" w:hAnsiTheme="minorEastAsia" w:eastAsiaTheme="minorEastAsia"/>
                <w:sz w:val="24"/>
              </w:rPr>
              <w:t>2）可测量并显示用力肺活量FVC、肺活量VC、最大分钟通气量MVV相关功能共90多个扩展参数：</w:t>
            </w:r>
          </w:p>
          <w:p w14:paraId="1934DD95">
            <w:pPr>
              <w:adjustRightInd w:val="0"/>
              <w:snapToGrid w:val="0"/>
              <w:spacing w:line="360" w:lineRule="auto"/>
              <w:rPr>
                <w:rFonts w:cs="宋体" w:asciiTheme="minorEastAsia" w:hAnsiTheme="minorEastAsia" w:eastAsiaTheme="minorEastAsia"/>
                <w:sz w:val="24"/>
              </w:rPr>
            </w:pPr>
            <w:r>
              <w:rPr>
                <w:rFonts w:cs="宋体" w:asciiTheme="minorEastAsia" w:hAnsiTheme="minorEastAsia" w:eastAsiaTheme="minorEastAsia"/>
                <w:sz w:val="24"/>
              </w:rPr>
              <w:t>用力肺活量FVC：FEV0.55、FEV0.75、FEV0.95、FEV4、FEV5、FEF10、FEF85、FEF90、PEF Time、PEFR、MEF、MIF、MVV（cal）、FVC best、FEV1 best、PEF best、FVC+FEV1、OI、ATI、CVI、FEV1/VCpred、FIV6、FVC/Ht、FEV1/Ht、PEF/Ht、MTC75-50、MTC50-25、MET25-75等；</w:t>
            </w:r>
          </w:p>
          <w:p w14:paraId="0CFAB5B0">
            <w:pPr>
              <w:adjustRightInd w:val="0"/>
              <w:snapToGrid w:val="0"/>
              <w:spacing w:line="360" w:lineRule="auto"/>
              <w:rPr>
                <w:rFonts w:cs="宋体" w:asciiTheme="minorEastAsia" w:hAnsiTheme="minorEastAsia" w:eastAsiaTheme="minorEastAsia"/>
                <w:sz w:val="24"/>
              </w:rPr>
            </w:pPr>
            <w:r>
              <w:rPr>
                <w:rFonts w:cs="宋体" w:asciiTheme="minorEastAsia" w:hAnsiTheme="minorEastAsia" w:eastAsiaTheme="minorEastAsia"/>
                <w:sz w:val="24"/>
              </w:rPr>
              <w:t>最大分钟通气量MVV：AVI、BSA、MVV/BSA、MVV43、tI(MVV)、tE(MVV)、ttot(MVV)等；</w:t>
            </w:r>
          </w:p>
          <w:p w14:paraId="7EA611AF">
            <w:pPr>
              <w:adjustRightInd w:val="0"/>
              <w:snapToGrid w:val="0"/>
              <w:spacing w:line="360" w:lineRule="auto"/>
              <w:rPr>
                <w:rFonts w:cs="宋体" w:asciiTheme="minorEastAsia" w:hAnsiTheme="minorEastAsia" w:eastAsiaTheme="minorEastAsia"/>
                <w:sz w:val="24"/>
              </w:rPr>
            </w:pPr>
            <w:r>
              <w:rPr>
                <w:rFonts w:hint="eastAsia" w:asciiTheme="minorEastAsia" w:hAnsiTheme="minorEastAsia" w:eastAsiaTheme="minorEastAsia"/>
                <w:sz w:val="24"/>
                <w:lang w:val="en-US" w:eastAsia="zh-CN"/>
              </w:rPr>
              <w:t>8.3</w:t>
            </w:r>
            <w:r>
              <w:rPr>
                <w:rFonts w:hint="eastAsia" w:asciiTheme="minorEastAsia" w:hAnsiTheme="minorEastAsia" w:eastAsiaTheme="minorEastAsia"/>
                <w:sz w:val="24"/>
              </w:rPr>
              <w:t>▲</w:t>
            </w:r>
            <w:r>
              <w:rPr>
                <w:rFonts w:cs="宋体" w:asciiTheme="minorEastAsia" w:hAnsiTheme="minorEastAsia" w:eastAsiaTheme="minorEastAsia"/>
                <w:sz w:val="24"/>
              </w:rPr>
              <w:t>3）可测量并显示静息分钟通气量MV相关功能共8个参数，参数包括；MV、RR（MV）、TV（MV）、BR、VR、tI(MV)、tE(MV)、ttot(MV)</w:t>
            </w:r>
          </w:p>
          <w:p w14:paraId="42C158C0">
            <w:pPr>
              <w:spacing w:line="360" w:lineRule="auto"/>
              <w:rPr>
                <w:rFonts w:hint="eastAsia" w:ascii="宋体" w:hAnsi="宋体" w:cs="宋体"/>
                <w:b/>
                <w:bCs/>
                <w:sz w:val="24"/>
                <w:lang w:val="en-US" w:eastAsia="zh-CN"/>
              </w:rPr>
            </w:pPr>
            <w:r>
              <w:rPr>
                <w:rFonts w:hint="eastAsia" w:ascii="宋体" w:hAnsi="宋体" w:cs="宋体"/>
                <w:b/>
                <w:bCs/>
                <w:sz w:val="24"/>
                <w:lang w:val="en-US" w:eastAsia="zh-CN"/>
              </w:rPr>
              <w:t>9</w:t>
            </w:r>
            <w:bookmarkStart w:id="2" w:name="OLE_LINK3"/>
            <w:r>
              <w:rPr>
                <w:rFonts w:hint="eastAsia" w:cs="宋体" w:asciiTheme="minorEastAsia" w:hAnsiTheme="minorEastAsia" w:eastAsiaTheme="minorEastAsia"/>
                <w:b/>
                <w:bCs/>
                <w:sz w:val="24"/>
              </w:rPr>
              <w:t>、</w:t>
            </w:r>
            <w:bookmarkEnd w:id="2"/>
            <w:r>
              <w:rPr>
                <w:rFonts w:hint="eastAsia" w:ascii="宋体" w:hAnsi="宋体" w:cs="宋体"/>
                <w:b/>
                <w:bCs/>
                <w:sz w:val="24"/>
                <w:lang w:val="en-US" w:eastAsia="zh-CN"/>
              </w:rPr>
              <w:t>动脉硬化检测</w:t>
            </w:r>
          </w:p>
          <w:p w14:paraId="5083525C">
            <w:pPr>
              <w:spacing w:line="360" w:lineRule="auto"/>
              <w:rPr>
                <w:rFonts w:ascii="宋体" w:hAnsi="宋体" w:cs="宋体"/>
                <w:sz w:val="24"/>
              </w:rPr>
            </w:pPr>
            <w:r>
              <w:rPr>
                <w:rFonts w:hint="eastAsia" w:ascii="宋体" w:hAnsi="宋体" w:cs="宋体"/>
                <w:sz w:val="24"/>
              </w:rPr>
              <w:t>测量方法：示波测定法</w:t>
            </w:r>
          </w:p>
          <w:p w14:paraId="2569BEA4">
            <w:pPr>
              <w:spacing w:line="360" w:lineRule="auto"/>
              <w:rPr>
                <w:rFonts w:ascii="宋体" w:hAnsi="宋体" w:cs="宋体"/>
                <w:sz w:val="24"/>
              </w:rPr>
            </w:pPr>
            <w:r>
              <w:rPr>
                <w:rFonts w:hint="eastAsia" w:ascii="宋体" w:hAnsi="宋体" w:cs="宋体"/>
                <w:sz w:val="24"/>
              </w:rPr>
              <w:t>加压：压力泵智能自动加压方式</w:t>
            </w:r>
          </w:p>
          <w:p w14:paraId="77CF9A1F">
            <w:pPr>
              <w:spacing w:line="360" w:lineRule="auto"/>
              <w:rPr>
                <w:rFonts w:ascii="宋体" w:hAnsi="宋体" w:cs="宋体"/>
                <w:sz w:val="24"/>
              </w:rPr>
            </w:pPr>
            <w:r>
              <w:rPr>
                <w:rFonts w:hint="eastAsia" w:ascii="宋体" w:hAnsi="宋体" w:cs="宋体"/>
                <w:sz w:val="24"/>
              </w:rPr>
              <w:t>减压：电磁阀控制自动减压方式</w:t>
            </w:r>
          </w:p>
          <w:p w14:paraId="33C50CD5">
            <w:pPr>
              <w:spacing w:line="360" w:lineRule="auto"/>
              <w:rPr>
                <w:rFonts w:ascii="宋体" w:hAnsi="宋体" w:cs="宋体"/>
                <w:sz w:val="24"/>
              </w:rPr>
            </w:pPr>
            <w:r>
              <w:rPr>
                <w:rFonts w:hint="eastAsia" w:ascii="宋体" w:hAnsi="宋体" w:cs="宋体"/>
                <w:sz w:val="24"/>
              </w:rPr>
              <w:t>排气：电磁阀控制自动急速排气方式</w:t>
            </w:r>
          </w:p>
          <w:p w14:paraId="1F565E76">
            <w:pPr>
              <w:spacing w:line="360" w:lineRule="auto"/>
              <w:rPr>
                <w:rFonts w:ascii="宋体" w:hAnsi="宋体" w:cs="宋体"/>
                <w:sz w:val="24"/>
              </w:rPr>
            </w:pPr>
            <w:r>
              <w:rPr>
                <w:rFonts w:hint="eastAsia" w:ascii="宋体" w:hAnsi="宋体" w:cs="宋体"/>
                <w:sz w:val="24"/>
              </w:rPr>
              <w:t>压力检测：扩散型半导体压力传感器</w:t>
            </w:r>
          </w:p>
          <w:p w14:paraId="6EB1A309">
            <w:pPr>
              <w:spacing w:line="360" w:lineRule="auto"/>
              <w:rPr>
                <w:rFonts w:ascii="宋体" w:hAnsi="宋体" w:cs="宋体"/>
                <w:sz w:val="24"/>
              </w:rPr>
            </w:pPr>
            <w:r>
              <w:rPr>
                <w:rFonts w:hint="eastAsia" w:ascii="宋体" w:hAnsi="宋体" w:cs="宋体"/>
                <w:sz w:val="24"/>
              </w:rPr>
              <w:t>测试位置：上臂</w:t>
            </w:r>
          </w:p>
          <w:p w14:paraId="7DEEF55A">
            <w:pPr>
              <w:spacing w:line="360" w:lineRule="auto"/>
              <w:rPr>
                <w:rFonts w:ascii="宋体" w:hAnsi="宋体" w:cs="宋体"/>
                <w:sz w:val="24"/>
              </w:rPr>
            </w:pPr>
            <w:r>
              <w:rPr>
                <w:rFonts w:hint="eastAsia" w:ascii="宋体" w:hAnsi="宋体" w:cs="宋体"/>
                <w:sz w:val="24"/>
              </w:rPr>
              <w:t>测量臂周：约 20 厘米~40 厘米</w:t>
            </w:r>
          </w:p>
          <w:p w14:paraId="331D36C0">
            <w:pPr>
              <w:spacing w:line="360" w:lineRule="auto"/>
              <w:rPr>
                <w:rFonts w:ascii="宋体" w:hAnsi="宋体" w:cs="宋体"/>
                <w:sz w:val="24"/>
              </w:rPr>
            </w:pPr>
            <w:r>
              <w:rPr>
                <w:rFonts w:hint="eastAsia" w:ascii="宋体" w:hAnsi="宋体" w:cs="宋体"/>
                <w:sz w:val="24"/>
              </w:rPr>
              <w:t>LCD显示屏：55×90 毫米 TN类型</w:t>
            </w:r>
          </w:p>
          <w:p w14:paraId="09EDAA0B">
            <w:pPr>
              <w:spacing w:line="360" w:lineRule="auto"/>
              <w:rPr>
                <w:rFonts w:ascii="宋体" w:hAnsi="宋体" w:cs="宋体"/>
                <w:sz w:val="24"/>
              </w:rPr>
            </w:pPr>
            <w:r>
              <w:rPr>
                <w:rFonts w:hint="eastAsia" w:ascii="宋体" w:hAnsi="宋体" w:cs="宋体"/>
                <w:sz w:val="24"/>
              </w:rPr>
              <w:t xml:space="preserve">血压：额定压力范围：0 ~ 280 mmHg ( 0 ~ 37.3 kPa )   </w:t>
            </w:r>
          </w:p>
          <w:p w14:paraId="7C13AF8D">
            <w:pPr>
              <w:spacing w:line="360" w:lineRule="auto"/>
              <w:ind w:firstLine="720" w:firstLineChars="300"/>
              <w:rPr>
                <w:rFonts w:hint="eastAsia" w:ascii="宋体" w:hAnsi="宋体" w:cs="宋体"/>
                <w:sz w:val="24"/>
              </w:rPr>
            </w:pPr>
            <w:r>
              <w:rPr>
                <w:rFonts w:hint="eastAsia" w:ascii="宋体" w:hAnsi="宋体" w:cs="宋体"/>
                <w:sz w:val="24"/>
              </w:rPr>
              <w:t>测量精度：±3 mmHg（0.4 kPa）</w:t>
            </w:r>
          </w:p>
          <w:p w14:paraId="4F502EE4">
            <w:pPr>
              <w:pStyle w:val="2"/>
              <w:rPr>
                <w:rFonts w:hint="eastAsia"/>
              </w:rPr>
            </w:pPr>
            <w:r>
              <w:rPr>
                <w:rFonts w:hint="eastAsia" w:cs="宋体" w:asciiTheme="minorEastAsia" w:hAnsiTheme="minorEastAsia" w:eastAsiaTheme="minorEastAsia"/>
                <w:b/>
                <w:bCs/>
                <w:kern w:val="0"/>
                <w:sz w:val="24"/>
                <w:lang w:val="en-US" w:eastAsia="zh-CN"/>
              </w:rPr>
              <w:t>10、骨密度分析仪</w:t>
            </w:r>
          </w:p>
          <w:p w14:paraId="4233180A">
            <w:pPr>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sz w:val="24"/>
                <w:szCs w:val="24"/>
                <w:lang w:val="en-US" w:eastAsia="zh-CN"/>
              </w:rPr>
              <w:t>测量方式：</w:t>
            </w:r>
            <w:r>
              <w:rPr>
                <w:rFonts w:hint="eastAsia" w:ascii="宋体" w:hAnsi="宋体"/>
                <w:sz w:val="24"/>
                <w:szCs w:val="24"/>
              </w:rPr>
              <w:t>全干式沿骨轴测量，检查流程简约智能一体化，无须脱鞋，防交</w:t>
            </w:r>
            <w:r>
              <w:rPr>
                <w:rFonts w:hint="eastAsia" w:ascii="宋体" w:hAnsi="宋体" w:eastAsia="宋体" w:cs="宋体"/>
                <w:b w:val="0"/>
                <w:bCs w:val="0"/>
                <w:sz w:val="24"/>
                <w:szCs w:val="24"/>
              </w:rPr>
              <w:t>叉感染；</w:t>
            </w:r>
          </w:p>
          <w:p w14:paraId="6A2FA827">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cs="宋体" w:asciiTheme="minorEastAsia" w:hAnsiTheme="minorEastAsia" w:eastAsiaTheme="minorEastAsia"/>
                <w:sz w:val="24"/>
              </w:rPr>
              <w:t>▲</w:t>
            </w:r>
            <w:r>
              <w:rPr>
                <w:rFonts w:hint="eastAsia" w:ascii="宋体" w:hAnsi="宋体" w:eastAsia="宋体" w:cs="宋体"/>
                <w:b w:val="0"/>
                <w:bCs w:val="0"/>
                <w:sz w:val="24"/>
                <w:szCs w:val="24"/>
                <w:lang w:val="en-US" w:eastAsia="zh-CN"/>
              </w:rPr>
              <w:t>2、测量部位：</w:t>
            </w:r>
            <w:r>
              <w:rPr>
                <w:rFonts w:hint="eastAsia" w:ascii="宋体" w:hAnsi="宋体" w:eastAsia="宋体" w:cs="宋体"/>
                <w:b w:val="0"/>
                <w:bCs w:val="0"/>
                <w:sz w:val="24"/>
                <w:szCs w:val="24"/>
              </w:rPr>
              <w:t xml:space="preserve">桡骨+胫骨，双部位测量； </w:t>
            </w:r>
          </w:p>
          <w:p w14:paraId="58090EA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测量时间：单点&lt;2秒；单次：&lt;10秒；</w:t>
            </w:r>
          </w:p>
          <w:p w14:paraId="74C3F67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探头内嵌控制开关和信号指示灯，方便操作；</w:t>
            </w:r>
          </w:p>
          <w:p w14:paraId="3A9C55E3">
            <w:pPr>
              <w:pStyle w:val="2"/>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软件具有动画播放功能，测量儿童时利于帮助操作人员吸引注意力；</w:t>
            </w:r>
          </w:p>
          <w:p w14:paraId="6E05B7DD">
            <w:pPr>
              <w:pStyle w:val="2"/>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cs="宋体" w:asciiTheme="minorEastAsia" w:hAnsiTheme="minorEastAsia" w:eastAsiaTheme="minorEastAsia"/>
                <w:sz w:val="24"/>
              </w:rPr>
              <w:t>▲</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声速（SOS）测量重复性CV为0.4%；</w:t>
            </w:r>
          </w:p>
          <w:p w14:paraId="35D76486">
            <w:pPr>
              <w:pStyle w:val="2"/>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手持式探头：中心频率1.25MHz，灵敏度高易出图</w:t>
            </w:r>
          </w:p>
          <w:p w14:paraId="7715403C">
            <w:pPr>
              <w:pStyle w:val="2"/>
              <w:rPr>
                <w:rFonts w:hint="eastAsia"/>
              </w:rPr>
            </w:pPr>
            <w:r>
              <w:rPr>
                <w:rFonts w:hint="eastAsia" w:cs="宋体" w:asciiTheme="minorEastAsia" w:hAnsiTheme="minorEastAsia" w:eastAsiaTheme="minorEastAsia"/>
                <w:sz w:val="24"/>
              </w:rPr>
              <w:t>▲</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可选配身份证识别功能及扫码枪功能；</w:t>
            </w:r>
          </w:p>
          <w:p w14:paraId="0159085F">
            <w:pPr>
              <w:pStyle w:val="2"/>
              <w:rPr>
                <w:rFonts w:hint="eastAsia" w:eastAsiaTheme="minorEastAsia"/>
                <w:lang w:val="en-US" w:eastAsia="zh-CN"/>
              </w:rPr>
            </w:pPr>
            <w:r>
              <w:rPr>
                <w:rFonts w:hint="eastAsia" w:ascii="宋体" w:hAnsi="宋体" w:cs="宋体"/>
                <w:sz w:val="24"/>
                <w:lang w:val="en-US" w:eastAsia="zh-CN"/>
              </w:rPr>
              <w:t>11</w:t>
            </w:r>
            <w:r>
              <w:rPr>
                <w:rFonts w:hint="eastAsia" w:cs="宋体" w:asciiTheme="minorEastAsia" w:hAnsiTheme="minorEastAsia" w:eastAsiaTheme="minorEastAsia"/>
                <w:b/>
                <w:bCs/>
                <w:sz w:val="24"/>
              </w:rPr>
              <w:t>、</w:t>
            </w:r>
            <w:r>
              <w:rPr>
                <w:rFonts w:hint="eastAsia" w:cs="宋体" w:asciiTheme="minorEastAsia" w:hAnsiTheme="minorEastAsia" w:eastAsiaTheme="minorEastAsia"/>
                <w:b/>
                <w:bCs/>
                <w:sz w:val="24"/>
                <w:lang w:eastAsia="zh-CN"/>
              </w:rPr>
              <w:t>远程设备</w:t>
            </w:r>
          </w:p>
          <w:p w14:paraId="7D127677">
            <w:pPr>
              <w:adjustRightInd w:val="0"/>
              <w:snapToGrid w:val="0"/>
              <w:spacing w:line="360" w:lineRule="auto"/>
              <w:rPr>
                <w:rFonts w:cs="宋体" w:asciiTheme="minorEastAsia" w:hAnsiTheme="minorEastAsia" w:eastAsiaTheme="minorEastAsia"/>
                <w:sz w:val="24"/>
              </w:rPr>
            </w:pPr>
            <w:r>
              <w:rPr>
                <w:rFonts w:hint="eastAsia" w:asciiTheme="minorEastAsia" w:hAnsiTheme="minorEastAsia" w:eastAsiaTheme="minorEastAsia"/>
                <w:sz w:val="24"/>
              </w:rPr>
              <w:t>▲</w:t>
            </w:r>
            <w:r>
              <w:rPr>
                <w:rFonts w:hint="eastAsia" w:cs="宋体" w:asciiTheme="minorEastAsia" w:hAnsiTheme="minorEastAsia" w:eastAsiaTheme="minorEastAsia"/>
                <w:sz w:val="24"/>
              </w:rPr>
              <w:t>1、视频医生平均12年临床经验（提供证明材料予以佐证）</w:t>
            </w:r>
          </w:p>
          <w:p w14:paraId="6D9B75FA">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▲2、7*24小时在线 一键呼叫 平均9秒响应（提供证明材料予以佐证）</w:t>
            </w:r>
          </w:p>
          <w:p w14:paraId="08E79136">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▲3、常态化质控保障优质医疗服务（提供证明材料予以佐证）</w:t>
            </w:r>
          </w:p>
          <w:p w14:paraId="46B81A1F">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▲4、医生资格证书实时可查（提供证明材料予以佐证）</w:t>
            </w:r>
          </w:p>
          <w:p w14:paraId="6AEAED40">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▲5、手机扫码可上传照片、病历给医生查看（提供证明材料予以佐证）</w:t>
            </w:r>
          </w:p>
          <w:p w14:paraId="20CA3501">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6、屏幕尺寸32英寸。</w:t>
            </w:r>
          </w:p>
          <w:p w14:paraId="20AD4288">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7、屏幕采用LG原装类纸In-cell触屏，可实现100% sRGB色域，低蓝光护眼。</w:t>
            </w:r>
          </w:p>
          <w:p w14:paraId="0ED9CA98">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8、支架可以升降旋转，实现18cm高度自由调节，屏幕可以±90°旋转、±20°俯仰调节、±15°左右偏转，以各种姿态接受用户挑战。</w:t>
            </w:r>
          </w:p>
          <w:p w14:paraId="484FACB5">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9、屏幕配有外置4K高清摄像头、内置降噪麦克风。</w:t>
            </w:r>
          </w:p>
          <w:p w14:paraId="59802068">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10、基于Android系统，内置有高保真3D环绕音响，支持视频通话，内磁全频喇叭。</w:t>
            </w:r>
          </w:p>
          <w:p w14:paraId="5C2150F8">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11、采用108Wh（即10000mAh）长续航电池。</w:t>
            </w:r>
          </w:p>
          <w:p w14:paraId="248B4F71">
            <w:pPr>
              <w:adjustRightInd w:val="0"/>
              <w:snapToGrid w:val="0"/>
              <w:spacing w:line="360" w:lineRule="auto"/>
              <w:rPr>
                <w:rFonts w:cs="宋体" w:asciiTheme="minorEastAsia" w:hAnsiTheme="minorEastAsia" w:eastAsiaTheme="minorEastAsia"/>
                <w:b/>
                <w:bCs/>
                <w:sz w:val="24"/>
              </w:rPr>
            </w:pPr>
            <w:bookmarkStart w:id="3" w:name="_GoBack"/>
            <w:bookmarkEnd w:id="3"/>
            <w:r>
              <w:rPr>
                <w:rFonts w:hint="eastAsia" w:cs="宋体" w:asciiTheme="minorEastAsia" w:hAnsiTheme="minorEastAsia" w:eastAsiaTheme="minorEastAsia"/>
                <w:sz w:val="24"/>
              </w:rPr>
              <w:t>12、设备搭载六核CPU，支持全新Android12系统。另外配备双频Wi-Fi、蓝牙5.0。</w:t>
            </w:r>
          </w:p>
        </w:tc>
      </w:tr>
      <w:tr w14:paraId="22AD2E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Align w:val="center"/>
          </w:tcPr>
          <w:p w14:paraId="068CF702">
            <w:pPr>
              <w:spacing w:line="360" w:lineRule="auto"/>
              <w:jc w:val="center"/>
              <w:rPr>
                <w:rFonts w:hint="default" w:cs="宋体" w:asciiTheme="minorEastAsia" w:hAnsiTheme="minorEastAsia" w:eastAsiaTheme="minorEastAsia"/>
                <w:b/>
                <w:bCs/>
                <w:kern w:val="0"/>
                <w:sz w:val="24"/>
                <w:lang w:val="en-US" w:eastAsia="zh-CN"/>
              </w:rPr>
            </w:pPr>
            <w:r>
              <w:rPr>
                <w:rFonts w:hint="eastAsia" w:cs="宋体" w:asciiTheme="minorEastAsia" w:hAnsiTheme="minorEastAsia" w:eastAsiaTheme="minorEastAsia"/>
                <w:b/>
                <w:bCs/>
                <w:kern w:val="0"/>
                <w:sz w:val="24"/>
                <w:lang w:val="en-US" w:eastAsia="zh-CN"/>
              </w:rPr>
              <w:t>六</w:t>
            </w:r>
          </w:p>
        </w:tc>
        <w:tc>
          <w:tcPr>
            <w:tcW w:w="994" w:type="dxa"/>
            <w:gridSpan w:val="2"/>
            <w:vAlign w:val="center"/>
          </w:tcPr>
          <w:p w14:paraId="095A79FD">
            <w:pPr>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墙面布局及摆设</w:t>
            </w:r>
          </w:p>
        </w:tc>
        <w:tc>
          <w:tcPr>
            <w:tcW w:w="8171" w:type="dxa"/>
            <w:vAlign w:val="center"/>
          </w:tcPr>
          <w:p w14:paraId="2FD2B584">
            <w:pPr>
              <w:adjustRightInd w:val="0"/>
              <w:snapToGrid w:val="0"/>
              <w:spacing w:line="360" w:lineRule="auto"/>
              <w:rPr>
                <w:rFonts w:cs="宋体" w:asciiTheme="minorEastAsia" w:hAnsiTheme="minorEastAsia"/>
                <w:sz w:val="24"/>
              </w:rPr>
            </w:pPr>
            <w:r>
              <w:rPr>
                <w:rFonts w:hint="eastAsia" w:cs="宋体" w:asciiTheme="minorEastAsia" w:hAnsiTheme="minorEastAsia" w:eastAsiaTheme="minorEastAsia"/>
                <w:sz w:val="24"/>
              </w:rPr>
              <w:t>1、墙面需要立体雕课亚克力字（健康小屋）及图形长度为1,2米×3米立体雕刻字。2并有血压管理指南，血脂管理指南，血糖管理指南，体重管理指南宣传板，体脂管理指南,亚克力宣传板。3配备一张桌子要求0.8X1,2米实木桌子一张。4桌面需摆放</w:t>
            </w:r>
            <w:r>
              <w:rPr>
                <w:rFonts w:hint="eastAsia" w:ascii="宋体" w:hAnsi="宋体" w:cs="宋体"/>
                <w:sz w:val="24"/>
              </w:rPr>
              <w:t>台式常用膳食营养转盘5</w:t>
            </w:r>
            <w:r>
              <w:rPr>
                <w:rFonts w:hint="eastAsia" w:cs="宋体"/>
                <w:sz w:val="24"/>
              </w:rPr>
              <w:t>台式吃动平衡卡6台式食物血糖生成卡7台式戒烟卡8</w:t>
            </w:r>
            <w:r>
              <w:rPr>
                <w:rFonts w:hint="eastAsia" w:ascii="宋体" w:hAnsi="宋体" w:cs="宋体"/>
                <w:sz w:val="24"/>
              </w:rPr>
              <w:t>限酒杯（一套玻璃杯）9控油壶</w:t>
            </w:r>
            <w:r>
              <w:rPr>
                <w:rFonts w:hint="eastAsia" w:ascii="宋体" w:hAnsi="宋体" w:eastAsia="仿宋"/>
                <w:b/>
                <w:bCs/>
                <w:color w:val="000000" w:themeColor="text1"/>
                <w:kern w:val="0"/>
                <w:sz w:val="32"/>
                <w:szCs w:val="32"/>
                <w14:textFill>
                  <w14:solidFill>
                    <w14:schemeClr w14:val="tx1"/>
                  </w14:solidFill>
                </w14:textFill>
              </w:rPr>
              <w:t>★</w:t>
            </w:r>
            <w:r>
              <w:rPr>
                <w:rFonts w:hint="eastAsia" w:ascii="宋体" w:hAnsi="宋体" w:cs="宋体"/>
                <w:sz w:val="24"/>
              </w:rPr>
              <w:t>10定量减糖器11定量取盐罐12并配备一把铝合金健康椅</w:t>
            </w:r>
          </w:p>
        </w:tc>
      </w:tr>
    </w:tbl>
    <w:p w14:paraId="363FE548">
      <w:pPr>
        <w:pStyle w:val="9"/>
        <w:jc w:val="both"/>
        <w:rPr>
          <w:color w:val="FF0000"/>
          <w:szCs w:val="24"/>
        </w:rPr>
      </w:pPr>
      <w:r>
        <w:rPr>
          <w:rFonts w:hint="eastAsia"/>
          <w:color w:val="FF0000"/>
        </w:rPr>
        <w:t>注：</w:t>
      </w:r>
      <w:r>
        <w:rPr>
          <w:rFonts w:hint="eastAsia" w:ascii="宋体" w:hAnsi="宋体"/>
          <w:color w:val="FF0000"/>
        </w:rPr>
        <w:t>1．以上加★条款为必须满足项，否则作废标处理；</w:t>
      </w:r>
    </w:p>
    <w:p w14:paraId="5BC133B5">
      <w:pPr>
        <w:pStyle w:val="9"/>
        <w:ind w:firstLine="420" w:firstLineChars="200"/>
        <w:jc w:val="both"/>
        <w:rPr>
          <w:rFonts w:ascii="宋体" w:hAnsi="宋体"/>
          <w:color w:val="FF0000"/>
        </w:rPr>
      </w:pPr>
      <w:r>
        <w:rPr>
          <w:rFonts w:hint="eastAsia" w:ascii="宋体" w:hAnsi="宋体"/>
          <w:color w:val="FF0000"/>
        </w:rPr>
        <w:t>2. 以上加▲条款为重要指标，如不满足不作废标处理，但作为重要扣分项。</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422914"/>
    </w:sdtPr>
    <w:sdtContent>
      <w:p w14:paraId="334B672B">
        <w:pPr>
          <w:pStyle w:val="3"/>
          <w:jc w:val="center"/>
        </w:pPr>
        <w:r>
          <w:fldChar w:fldCharType="begin"/>
        </w:r>
        <w:r>
          <w:instrText xml:space="preserve">PAGE   \* MERGEFORMAT</w:instrText>
        </w:r>
        <w:r>
          <w:fldChar w:fldCharType="separate"/>
        </w:r>
        <w:r>
          <w:rPr>
            <w:lang w:val="zh-CN"/>
          </w:rPr>
          <w:t>1</w:t>
        </w:r>
        <w:r>
          <w:fldChar w:fldCharType="end"/>
        </w:r>
      </w:p>
    </w:sdtContent>
  </w:sdt>
  <w:p w14:paraId="6E71C4E6">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CAA390"/>
    <w:multiLevelType w:val="singleLevel"/>
    <w:tmpl w:val="33CAA39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1MjE3ZWM3OTA4NjJhNzg4YTY0M2ZlZmQzMmQ3ZWIifQ=="/>
  </w:docVars>
  <w:rsids>
    <w:rsidRoot w:val="65411190"/>
    <w:rsid w:val="000030EB"/>
    <w:rsid w:val="000115B5"/>
    <w:rsid w:val="0001360F"/>
    <w:rsid w:val="00023E3A"/>
    <w:rsid w:val="000446F0"/>
    <w:rsid w:val="00075E51"/>
    <w:rsid w:val="000803FB"/>
    <w:rsid w:val="00085E33"/>
    <w:rsid w:val="00087BBA"/>
    <w:rsid w:val="000B6723"/>
    <w:rsid w:val="000C4A46"/>
    <w:rsid w:val="000D27CE"/>
    <w:rsid w:val="000D5891"/>
    <w:rsid w:val="000E639E"/>
    <w:rsid w:val="000F6201"/>
    <w:rsid w:val="00101E6A"/>
    <w:rsid w:val="0011271A"/>
    <w:rsid w:val="001164C1"/>
    <w:rsid w:val="00121489"/>
    <w:rsid w:val="00143961"/>
    <w:rsid w:val="001524F2"/>
    <w:rsid w:val="001614AA"/>
    <w:rsid w:val="00166539"/>
    <w:rsid w:val="00171E8F"/>
    <w:rsid w:val="0017397D"/>
    <w:rsid w:val="0017735E"/>
    <w:rsid w:val="001B6254"/>
    <w:rsid w:val="001D48D9"/>
    <w:rsid w:val="001D5C21"/>
    <w:rsid w:val="001E100A"/>
    <w:rsid w:val="001F5570"/>
    <w:rsid w:val="002003D4"/>
    <w:rsid w:val="00205C84"/>
    <w:rsid w:val="00230B14"/>
    <w:rsid w:val="00231A39"/>
    <w:rsid w:val="00234DFC"/>
    <w:rsid w:val="00235B61"/>
    <w:rsid w:val="00245997"/>
    <w:rsid w:val="00255E3E"/>
    <w:rsid w:val="00280183"/>
    <w:rsid w:val="00281255"/>
    <w:rsid w:val="002A34A1"/>
    <w:rsid w:val="002A577E"/>
    <w:rsid w:val="002C04BA"/>
    <w:rsid w:val="002C1524"/>
    <w:rsid w:val="002C23B1"/>
    <w:rsid w:val="002C43EB"/>
    <w:rsid w:val="002C56A9"/>
    <w:rsid w:val="002E6256"/>
    <w:rsid w:val="00302E9A"/>
    <w:rsid w:val="003113CC"/>
    <w:rsid w:val="0032316B"/>
    <w:rsid w:val="00340A79"/>
    <w:rsid w:val="00345A33"/>
    <w:rsid w:val="003500A8"/>
    <w:rsid w:val="00362C6F"/>
    <w:rsid w:val="00364718"/>
    <w:rsid w:val="00364DDE"/>
    <w:rsid w:val="00376ADB"/>
    <w:rsid w:val="003854F2"/>
    <w:rsid w:val="0039489A"/>
    <w:rsid w:val="00397FE4"/>
    <w:rsid w:val="003B764B"/>
    <w:rsid w:val="003C4B63"/>
    <w:rsid w:val="003E118F"/>
    <w:rsid w:val="003E7AE7"/>
    <w:rsid w:val="003F20A6"/>
    <w:rsid w:val="0040549E"/>
    <w:rsid w:val="00422602"/>
    <w:rsid w:val="00426205"/>
    <w:rsid w:val="00431967"/>
    <w:rsid w:val="00451482"/>
    <w:rsid w:val="004B5C9D"/>
    <w:rsid w:val="004F1199"/>
    <w:rsid w:val="00501E8C"/>
    <w:rsid w:val="005113EA"/>
    <w:rsid w:val="0051335C"/>
    <w:rsid w:val="00521FF5"/>
    <w:rsid w:val="005254B4"/>
    <w:rsid w:val="00536850"/>
    <w:rsid w:val="005805EE"/>
    <w:rsid w:val="005B5705"/>
    <w:rsid w:val="005C7E5F"/>
    <w:rsid w:val="006277F0"/>
    <w:rsid w:val="00632633"/>
    <w:rsid w:val="006479D0"/>
    <w:rsid w:val="0067520E"/>
    <w:rsid w:val="006800D6"/>
    <w:rsid w:val="006805BF"/>
    <w:rsid w:val="00685A6A"/>
    <w:rsid w:val="00693E82"/>
    <w:rsid w:val="006944E3"/>
    <w:rsid w:val="006D0070"/>
    <w:rsid w:val="006D266A"/>
    <w:rsid w:val="006F540A"/>
    <w:rsid w:val="006F5BFB"/>
    <w:rsid w:val="00702684"/>
    <w:rsid w:val="00716F96"/>
    <w:rsid w:val="00733CC8"/>
    <w:rsid w:val="007473A2"/>
    <w:rsid w:val="00786A64"/>
    <w:rsid w:val="007B27C3"/>
    <w:rsid w:val="007B3321"/>
    <w:rsid w:val="007C56A7"/>
    <w:rsid w:val="0081383D"/>
    <w:rsid w:val="00836906"/>
    <w:rsid w:val="00841D2C"/>
    <w:rsid w:val="00871147"/>
    <w:rsid w:val="0088377A"/>
    <w:rsid w:val="00890544"/>
    <w:rsid w:val="0089684B"/>
    <w:rsid w:val="008B0936"/>
    <w:rsid w:val="008E1FDE"/>
    <w:rsid w:val="008F7A37"/>
    <w:rsid w:val="00904C4C"/>
    <w:rsid w:val="00912557"/>
    <w:rsid w:val="00917EEA"/>
    <w:rsid w:val="00924654"/>
    <w:rsid w:val="00953C14"/>
    <w:rsid w:val="009578F9"/>
    <w:rsid w:val="009827D1"/>
    <w:rsid w:val="009C09EF"/>
    <w:rsid w:val="009C76CF"/>
    <w:rsid w:val="009E1214"/>
    <w:rsid w:val="009F083A"/>
    <w:rsid w:val="009F20BB"/>
    <w:rsid w:val="009F3514"/>
    <w:rsid w:val="009F7696"/>
    <w:rsid w:val="00A21DC1"/>
    <w:rsid w:val="00A47427"/>
    <w:rsid w:val="00A768F7"/>
    <w:rsid w:val="00A80B74"/>
    <w:rsid w:val="00AD0859"/>
    <w:rsid w:val="00AD0BA9"/>
    <w:rsid w:val="00B027D4"/>
    <w:rsid w:val="00B05C13"/>
    <w:rsid w:val="00B16137"/>
    <w:rsid w:val="00B254E7"/>
    <w:rsid w:val="00B3545C"/>
    <w:rsid w:val="00B51409"/>
    <w:rsid w:val="00B51C3F"/>
    <w:rsid w:val="00B665FD"/>
    <w:rsid w:val="00B9053A"/>
    <w:rsid w:val="00B90F85"/>
    <w:rsid w:val="00BB6FA9"/>
    <w:rsid w:val="00BB7EEF"/>
    <w:rsid w:val="00BD1870"/>
    <w:rsid w:val="00BE02D2"/>
    <w:rsid w:val="00BF1435"/>
    <w:rsid w:val="00BF1C4F"/>
    <w:rsid w:val="00C33AEC"/>
    <w:rsid w:val="00C5046D"/>
    <w:rsid w:val="00C6182A"/>
    <w:rsid w:val="00C65C47"/>
    <w:rsid w:val="00C70ABD"/>
    <w:rsid w:val="00CA5C8B"/>
    <w:rsid w:val="00CB2E12"/>
    <w:rsid w:val="00CC14A0"/>
    <w:rsid w:val="00CC57C3"/>
    <w:rsid w:val="00CF7E2D"/>
    <w:rsid w:val="00D30840"/>
    <w:rsid w:val="00D44190"/>
    <w:rsid w:val="00D56E7F"/>
    <w:rsid w:val="00D90A51"/>
    <w:rsid w:val="00DD44CB"/>
    <w:rsid w:val="00DE4F16"/>
    <w:rsid w:val="00DE4F54"/>
    <w:rsid w:val="00E767A8"/>
    <w:rsid w:val="00E93758"/>
    <w:rsid w:val="00EA5D6A"/>
    <w:rsid w:val="00EB6B71"/>
    <w:rsid w:val="00EC76EA"/>
    <w:rsid w:val="00EE17E0"/>
    <w:rsid w:val="00EE7D23"/>
    <w:rsid w:val="00EF0811"/>
    <w:rsid w:val="00F00760"/>
    <w:rsid w:val="00F03000"/>
    <w:rsid w:val="00F23204"/>
    <w:rsid w:val="00F265F4"/>
    <w:rsid w:val="00F3446F"/>
    <w:rsid w:val="00F3472C"/>
    <w:rsid w:val="00F6485F"/>
    <w:rsid w:val="00F71D3B"/>
    <w:rsid w:val="00F76656"/>
    <w:rsid w:val="00F76F07"/>
    <w:rsid w:val="00F8461B"/>
    <w:rsid w:val="00FB0CB3"/>
    <w:rsid w:val="00FD5D83"/>
    <w:rsid w:val="00FE05CF"/>
    <w:rsid w:val="00FE08B9"/>
    <w:rsid w:val="00FE50F2"/>
    <w:rsid w:val="00FE5B19"/>
    <w:rsid w:val="00FF3A65"/>
    <w:rsid w:val="015E4AD6"/>
    <w:rsid w:val="03AE5A63"/>
    <w:rsid w:val="044859E2"/>
    <w:rsid w:val="04986087"/>
    <w:rsid w:val="0D05022C"/>
    <w:rsid w:val="10D66587"/>
    <w:rsid w:val="12A3300B"/>
    <w:rsid w:val="13D86404"/>
    <w:rsid w:val="1CB43A79"/>
    <w:rsid w:val="1D257C4B"/>
    <w:rsid w:val="1DF15646"/>
    <w:rsid w:val="27787DF0"/>
    <w:rsid w:val="28377363"/>
    <w:rsid w:val="298B0308"/>
    <w:rsid w:val="2C7A3CC3"/>
    <w:rsid w:val="2D6D5E85"/>
    <w:rsid w:val="33E61302"/>
    <w:rsid w:val="34B42874"/>
    <w:rsid w:val="362604E5"/>
    <w:rsid w:val="38482EC7"/>
    <w:rsid w:val="39FD6D32"/>
    <w:rsid w:val="3BBF5B96"/>
    <w:rsid w:val="482D1579"/>
    <w:rsid w:val="4894000C"/>
    <w:rsid w:val="50C4735A"/>
    <w:rsid w:val="517A638F"/>
    <w:rsid w:val="53AC0356"/>
    <w:rsid w:val="5D3C44B1"/>
    <w:rsid w:val="63263A2B"/>
    <w:rsid w:val="64D038D1"/>
    <w:rsid w:val="65411190"/>
    <w:rsid w:val="6B503063"/>
    <w:rsid w:val="6D2D2BB1"/>
    <w:rsid w:val="6DF17581"/>
    <w:rsid w:val="6F181CEC"/>
    <w:rsid w:val="6F715130"/>
    <w:rsid w:val="76203E79"/>
    <w:rsid w:val="7D854EC2"/>
    <w:rsid w:val="7F435398"/>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416" w:lineRule="auto"/>
      <w:outlineLvl w:val="1"/>
    </w:pPr>
    <w:rPr>
      <w:rFonts w:ascii="Cambria" w:hAnsi="Cambria" w:eastAsia="仿宋"/>
      <w:b/>
      <w:bCs/>
      <w:kern w:val="0"/>
      <w:sz w:val="32"/>
      <w:szCs w:val="32"/>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_Style 3"/>
    <w:qFormat/>
    <w:uiPriority w:val="99"/>
    <w:pPr>
      <w:widowControl w:val="0"/>
      <w:ind w:firstLine="420" w:firstLineChars="200"/>
      <w:jc w:val="both"/>
    </w:pPr>
    <w:rPr>
      <w:rFonts w:ascii="Calibri" w:hAnsi="Calibri" w:eastAsia="宋体" w:cs="Times New Roman"/>
      <w:kern w:val="2"/>
      <w:szCs w:val="24"/>
      <w:lang w:val="en-US" w:eastAsia="zh-CN" w:bidi="ar-SA"/>
    </w:rPr>
  </w:style>
  <w:style w:type="paragraph" w:styleId="9">
    <w:name w:val="No Spacing"/>
    <w:qFormat/>
    <w:uiPriority w:val="1"/>
    <w:pPr>
      <w:jc w:val="center"/>
    </w:pPr>
    <w:rPr>
      <w:rFonts w:ascii="Calibri" w:hAnsi="Calibri" w:eastAsia="宋体" w:cs="Times New Roman"/>
      <w:kern w:val="2"/>
      <w:sz w:val="21"/>
      <w:szCs w:val="22"/>
      <w:lang w:val="en-US" w:eastAsia="zh-CN" w:bidi="ar-SA"/>
    </w:rPr>
  </w:style>
  <w:style w:type="character" w:customStyle="1" w:styleId="10">
    <w:name w:val="页眉字符"/>
    <w:basedOn w:val="7"/>
    <w:link w:val="4"/>
    <w:qFormat/>
    <w:uiPriority w:val="0"/>
    <w:rPr>
      <w:rFonts w:ascii="Times New Roman" w:hAnsi="Times New Roman" w:eastAsia="宋体" w:cs="Times New Roman"/>
      <w:kern w:val="2"/>
      <w:sz w:val="18"/>
      <w:szCs w:val="18"/>
    </w:rPr>
  </w:style>
  <w:style w:type="character" w:customStyle="1" w:styleId="11">
    <w:name w:val="页脚字符"/>
    <w:basedOn w:val="7"/>
    <w:link w:val="3"/>
    <w:qFormat/>
    <w:uiPriority w:val="99"/>
    <w:rPr>
      <w:rFonts w:ascii="Times New Roman" w:hAnsi="Times New Roman" w:eastAsia="宋体" w:cs="Times New Roman"/>
      <w:kern w:val="2"/>
      <w:sz w:val="18"/>
      <w:szCs w:val="18"/>
    </w:rPr>
  </w:style>
  <w:style w:type="character" w:customStyle="1" w:styleId="12">
    <w:name w:val="段 Char"/>
    <w:basedOn w:val="7"/>
    <w:link w:val="13"/>
    <w:qFormat/>
    <w:uiPriority w:val="0"/>
    <w:rPr>
      <w:rFonts w:ascii="宋体"/>
    </w:rPr>
  </w:style>
  <w:style w:type="paragraph" w:customStyle="1" w:styleId="13">
    <w:name w:val="段"/>
    <w:link w:val="12"/>
    <w:qFormat/>
    <w:uiPriority w:val="0"/>
    <w:pPr>
      <w:autoSpaceDE w:val="0"/>
      <w:autoSpaceDN w:val="0"/>
      <w:ind w:firstLine="200" w:firstLineChars="200"/>
      <w:jc w:val="both"/>
    </w:pPr>
    <w:rPr>
      <w:rFonts w:ascii="宋体" w:hAnsiTheme="minorHAnsi" w:eastAsiaTheme="minorEastAsia" w:cstheme="minorBidi"/>
      <w:lang w:val="en-US" w:eastAsia="zh-CN" w:bidi="ar-SA"/>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5873</Words>
  <Characters>6905</Characters>
  <Lines>49</Lines>
  <Paragraphs>13</Paragraphs>
  <TotalTime>0</TotalTime>
  <ScaleCrop>false</ScaleCrop>
  <LinksUpToDate>false</LinksUpToDate>
  <CharactersWithSpaces>6962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2024-04-18T06:17:00Z</dcterms:created>
  <dc:creator>LS</dc:creator>
  <cp:lastModifiedBy>wmx</cp:lastModifiedBy>
  <dcterms:modified xsi:type="dcterms:W3CDTF">2025-05-26T03:41:05Z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575C513DF1964606ABCFDFF4BCDDC70B</vt:lpwstr>
  </property>
  <property fmtid="{D5CDD505-2E9C-101B-9397-08002B2CF9AE}" pid="4" name="KSOTemplateDocerSaveRecord">
    <vt:lpwstr>eyJoZGlkIjoiNmNhY2YxMDdjZDY4MDcwMDczN2YxYzU4MTljNjg3YWEiLCJ1c2VySWQiOiI2MTc5NTAxNzAifQ==</vt:lpwstr>
  </property>
</Properties>
</file>