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704463">
      <w:pPr>
        <w:spacing w:line="360" w:lineRule="auto"/>
        <w:jc w:val="center"/>
        <w:rPr>
          <w:rFonts w:hint="default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封口机技术参数要求</w:t>
      </w:r>
    </w:p>
    <w:p w14:paraId="162CF8AC"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一、</w:t>
      </w:r>
      <w:r>
        <w:rPr>
          <w:rFonts w:hint="eastAsia" w:ascii="宋体" w:hAnsi="宋体"/>
          <w:sz w:val="24"/>
        </w:rPr>
        <w:t>功能特点：</w:t>
      </w:r>
    </w:p>
    <w:p w14:paraId="4D5C3996">
      <w:pPr>
        <w:numPr>
          <w:ilvl w:val="0"/>
          <w:numId w:val="1"/>
        </w:num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彩色液晶电容触屏，各项工作参数可以设置并具有自动储存功能；</w:t>
      </w:r>
    </w:p>
    <w:p w14:paraId="2293EC60">
      <w:pPr>
        <w:numPr>
          <w:ilvl w:val="0"/>
          <w:numId w:val="1"/>
        </w:num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自带封口机中文打印系统，内置</w:t>
      </w:r>
      <w:r>
        <w:rPr>
          <w:rFonts w:hint="eastAsia" w:ascii="宋体" w:hAnsi="宋体"/>
          <w:sz w:val="24"/>
          <w:lang w:val="en-US" w:eastAsia="zh-CN"/>
        </w:rPr>
        <w:t>针式</w:t>
      </w:r>
      <w:r>
        <w:rPr>
          <w:rFonts w:hint="eastAsia" w:ascii="宋体" w:hAnsi="宋体"/>
          <w:sz w:val="24"/>
        </w:rPr>
        <w:t>打印机，可以根据需要设置打印事项、调整打印内容，用户可自主决定打印参数的位置；</w:t>
      </w:r>
    </w:p>
    <w:p w14:paraId="51B0D277">
      <w:pPr>
        <w:numPr>
          <w:ilvl w:val="0"/>
          <w:numId w:val="1"/>
        </w:num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自带正序（降序）封口计数器，具有打印边距、打印间隔调整等功能；</w:t>
      </w:r>
    </w:p>
    <w:p w14:paraId="4D3CD065">
      <w:pPr>
        <w:numPr>
          <w:ilvl w:val="0"/>
          <w:numId w:val="1"/>
        </w:num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具有自动节能待机，待机时间和待机温度可调，智能待机恢复，光电感应有卷袋送人可高速恢复到工作温度；</w:t>
      </w:r>
    </w:p>
    <w:p w14:paraId="56DAC743">
      <w:pPr>
        <w:numPr>
          <w:ilvl w:val="0"/>
          <w:numId w:val="1"/>
        </w:num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封口温度超过工作温度</w:t>
      </w:r>
      <w:r>
        <w:rPr>
          <w:rFonts w:hint="eastAsia" w:ascii="宋体" w:hAnsi="宋体"/>
          <w:sz w:val="24"/>
          <w:lang w:val="en-US" w:eastAsia="zh-CN"/>
        </w:rPr>
        <w:t>停机保护功能</w:t>
      </w:r>
      <w:r>
        <w:rPr>
          <w:rFonts w:hint="eastAsia" w:ascii="宋体" w:hAnsi="宋体"/>
          <w:sz w:val="24"/>
        </w:rPr>
        <w:t>，机器将会自动停止工作，有效保证封口的质量和设备的安全运行；</w:t>
      </w:r>
    </w:p>
    <w:p w14:paraId="1D84EF4B"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二</w:t>
      </w:r>
      <w:r>
        <w:rPr>
          <w:rFonts w:hint="eastAsia" w:ascii="宋体" w:hAnsi="宋体"/>
          <w:sz w:val="24"/>
        </w:rPr>
        <w:t>、产品参数：</w:t>
      </w:r>
    </w:p>
    <w:p w14:paraId="270E9470">
      <w:pPr>
        <w:numPr>
          <w:ilvl w:val="0"/>
          <w:numId w:val="2"/>
        </w:num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热合温度</w:t>
      </w:r>
      <w:r>
        <w:rPr>
          <w:rFonts w:hint="eastAsia" w:ascii="宋体" w:hAnsi="宋体"/>
          <w:sz w:val="24"/>
          <w:lang w:eastAsia="zh-CN"/>
        </w:rPr>
        <w:t>：</w:t>
      </w:r>
      <w:r>
        <w:rPr>
          <w:rFonts w:hint="eastAsia" w:ascii="宋体" w:hAnsi="宋体"/>
          <w:sz w:val="24"/>
          <w:lang w:val="en-US" w:eastAsia="zh-CN"/>
        </w:rPr>
        <w:t>60</w:t>
      </w:r>
      <w:r>
        <w:rPr>
          <w:rFonts w:hint="eastAsia" w:ascii="宋体" w:hAnsi="宋体"/>
          <w:sz w:val="24"/>
        </w:rPr>
        <w:t>～220℃可调</w:t>
      </w:r>
    </w:p>
    <w:p w14:paraId="669E732D">
      <w:pPr>
        <w:numPr>
          <w:ilvl w:val="0"/>
          <w:numId w:val="2"/>
        </w:num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封口宽度</w:t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  <w:lang w:eastAsia="zh-CN"/>
        </w:rPr>
        <w:t>：</w:t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>12mm</w:t>
      </w:r>
    </w:p>
    <w:p w14:paraId="4FDE58C1">
      <w:pPr>
        <w:numPr>
          <w:ilvl w:val="0"/>
          <w:numId w:val="2"/>
        </w:num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封口速度</w:t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  <w:lang w:eastAsia="zh-CN"/>
        </w:rPr>
        <w:t>：</w:t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>≥10m/min</w:t>
      </w:r>
    </w:p>
    <w:p w14:paraId="178379C1">
      <w:pPr>
        <w:numPr>
          <w:ilvl w:val="0"/>
          <w:numId w:val="2"/>
        </w:num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封口留边</w:t>
      </w:r>
      <w:r>
        <w:rPr>
          <w:rFonts w:hint="eastAsia" w:ascii="宋体" w:hAnsi="宋体"/>
          <w:sz w:val="24"/>
          <w:lang w:eastAsia="zh-CN"/>
        </w:rPr>
        <w:t>：</w:t>
      </w:r>
      <w:r>
        <w:rPr>
          <w:rFonts w:hint="eastAsia" w:ascii="宋体" w:hAnsi="宋体"/>
          <w:sz w:val="24"/>
        </w:rPr>
        <w:t>0～35mm</w:t>
      </w:r>
    </w:p>
    <w:p w14:paraId="763A3660">
      <w:pPr>
        <w:numPr>
          <w:ilvl w:val="0"/>
          <w:numId w:val="2"/>
        </w:num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打印系统</w:t>
      </w:r>
      <w:r>
        <w:rPr>
          <w:rFonts w:hint="eastAsia" w:ascii="宋体" w:hAnsi="宋体"/>
          <w:sz w:val="24"/>
          <w:lang w:eastAsia="zh-CN"/>
        </w:rPr>
        <w:t>：</w:t>
      </w:r>
      <w:r>
        <w:rPr>
          <w:rFonts w:hint="eastAsia" w:ascii="宋体" w:hAnsi="宋体"/>
          <w:sz w:val="24"/>
        </w:rPr>
        <w:t>打印模块可侧面弹出更换墨盒</w:t>
      </w:r>
    </w:p>
    <w:p w14:paraId="3E447DEE">
      <w:pPr>
        <w:numPr>
          <w:ilvl w:val="0"/>
          <w:numId w:val="2"/>
        </w:num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打印模式</w:t>
      </w:r>
      <w:r>
        <w:rPr>
          <w:rFonts w:hint="eastAsia" w:ascii="宋体" w:hAnsi="宋体"/>
          <w:sz w:val="24"/>
          <w:lang w:eastAsia="zh-CN"/>
        </w:rPr>
        <w:t>：</w:t>
      </w:r>
      <w:r>
        <w:rPr>
          <w:rFonts w:hint="eastAsia" w:ascii="宋体" w:hAnsi="宋体"/>
          <w:sz w:val="24"/>
        </w:rPr>
        <w:t xml:space="preserve">针式 </w:t>
      </w:r>
    </w:p>
    <w:p w14:paraId="03C2EA2A">
      <w:pPr>
        <w:numPr>
          <w:ilvl w:val="0"/>
          <w:numId w:val="3"/>
        </w:num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售后</w:t>
      </w:r>
      <w:r>
        <w:rPr>
          <w:rFonts w:hint="eastAsia" w:ascii="宋体" w:hAnsi="宋体"/>
          <w:sz w:val="24"/>
        </w:rPr>
        <w:t>：</w:t>
      </w:r>
    </w:p>
    <w:p w14:paraId="0E3A395C">
      <w:pPr>
        <w:numPr>
          <w:ilvl w:val="0"/>
          <w:numId w:val="4"/>
        </w:num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 w:eastAsia="宋体" w:cs="Times New Roman"/>
          <w:sz w:val="24"/>
          <w:lang w:val="en-US" w:eastAsia="zh-CN"/>
        </w:rPr>
        <w:t>终身维护，如设备出现问题，供货方维修人员在接到通知24小时内，到达现场进行维修。提供全套的操作手册及维修手册等，如有密码，则密码开放，免费现场培训操作及维修人员。</w:t>
      </w:r>
      <w:bookmarkStart w:id="0" w:name="_GoBack"/>
      <w:bookmarkEnd w:id="0"/>
    </w:p>
    <w:p w14:paraId="79E30AE9">
      <w:pPr>
        <w:numPr>
          <w:ilvl w:val="0"/>
          <w:numId w:val="0"/>
        </w:numPr>
        <w:spacing w:line="360" w:lineRule="auto"/>
        <w:ind w:left="210" w:leftChars="0"/>
        <w:rPr>
          <w:rFonts w:hint="eastAsia" w:ascii="宋体" w:hAnsi="宋体"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07221A0"/>
    <w:multiLevelType w:val="singleLevel"/>
    <w:tmpl w:val="807221A0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E778A3DC"/>
    <w:multiLevelType w:val="multilevel"/>
    <w:tmpl w:val="E778A3DC"/>
    <w:lvl w:ilvl="0" w:tentative="0">
      <w:start w:val="1"/>
      <w:numFmt w:val="decimal"/>
      <w:suff w:val="space"/>
      <w:lvlText w:val="（%1）、"/>
      <w:lvlJc w:val="left"/>
      <w:pPr>
        <w:ind w:left="323" w:hanging="113"/>
      </w:pPr>
      <w:rPr>
        <w:rFonts w:hint="default" w:cs="Times New Roman"/>
        <w:color w:val="auto"/>
      </w:rPr>
    </w:lvl>
    <w:lvl w:ilvl="1" w:tentative="0">
      <w:start w:val="1"/>
      <w:numFmt w:val="lowerLetter"/>
      <w:lvlText w:val="%2)"/>
      <w:lvlJc w:val="left"/>
      <w:pPr>
        <w:ind w:left="1050" w:hanging="420"/>
      </w:pPr>
    </w:lvl>
    <w:lvl w:ilvl="2" w:tentative="0">
      <w:start w:val="1"/>
      <w:numFmt w:val="lowerRoman"/>
      <w:lvlText w:val="%3."/>
      <w:lvlJc w:val="right"/>
      <w:pPr>
        <w:ind w:left="1470" w:hanging="420"/>
      </w:pPr>
    </w:lvl>
    <w:lvl w:ilvl="3" w:tentative="0">
      <w:start w:val="1"/>
      <w:numFmt w:val="decimal"/>
      <w:lvlText w:val="%4."/>
      <w:lvlJc w:val="left"/>
      <w:pPr>
        <w:ind w:left="1890" w:hanging="420"/>
      </w:pPr>
    </w:lvl>
    <w:lvl w:ilvl="4" w:tentative="0">
      <w:start w:val="1"/>
      <w:numFmt w:val="lowerLetter"/>
      <w:lvlText w:val="%5)"/>
      <w:lvlJc w:val="left"/>
      <w:pPr>
        <w:ind w:left="2310" w:hanging="420"/>
      </w:pPr>
    </w:lvl>
    <w:lvl w:ilvl="5" w:tentative="0">
      <w:start w:val="1"/>
      <w:numFmt w:val="lowerRoman"/>
      <w:lvlText w:val="%6."/>
      <w:lvlJc w:val="right"/>
      <w:pPr>
        <w:ind w:left="2730" w:hanging="420"/>
      </w:pPr>
    </w:lvl>
    <w:lvl w:ilvl="6" w:tentative="0">
      <w:start w:val="1"/>
      <w:numFmt w:val="decimal"/>
      <w:lvlText w:val="%7."/>
      <w:lvlJc w:val="left"/>
      <w:pPr>
        <w:ind w:left="3150" w:hanging="420"/>
      </w:pPr>
    </w:lvl>
    <w:lvl w:ilvl="7" w:tentative="0">
      <w:start w:val="1"/>
      <w:numFmt w:val="lowerLetter"/>
      <w:lvlText w:val="%8)"/>
      <w:lvlJc w:val="left"/>
      <w:pPr>
        <w:ind w:left="3570" w:hanging="420"/>
      </w:pPr>
    </w:lvl>
    <w:lvl w:ilvl="8" w:tentative="0">
      <w:start w:val="1"/>
      <w:numFmt w:val="lowerRoman"/>
      <w:lvlText w:val="%9."/>
      <w:lvlJc w:val="right"/>
      <w:pPr>
        <w:ind w:left="3990" w:hanging="420"/>
      </w:pPr>
    </w:lvl>
  </w:abstractNum>
  <w:abstractNum w:abstractNumId="2">
    <w:nsid w:val="36281C3E"/>
    <w:multiLevelType w:val="multilevel"/>
    <w:tmpl w:val="36281C3E"/>
    <w:lvl w:ilvl="0" w:tentative="0">
      <w:start w:val="1"/>
      <w:numFmt w:val="decimal"/>
      <w:suff w:val="space"/>
      <w:lvlText w:val="（%1）、"/>
      <w:lvlJc w:val="left"/>
      <w:pPr>
        <w:ind w:left="323" w:hanging="113"/>
      </w:pPr>
      <w:rPr>
        <w:rFonts w:hint="default" w:cs="Times New Roman"/>
        <w:color w:val="auto"/>
      </w:rPr>
    </w:lvl>
    <w:lvl w:ilvl="1" w:tentative="0">
      <w:start w:val="1"/>
      <w:numFmt w:val="lowerLetter"/>
      <w:lvlText w:val="%2)"/>
      <w:lvlJc w:val="left"/>
      <w:pPr>
        <w:ind w:left="1050" w:hanging="420"/>
      </w:pPr>
    </w:lvl>
    <w:lvl w:ilvl="2" w:tentative="0">
      <w:start w:val="1"/>
      <w:numFmt w:val="lowerRoman"/>
      <w:lvlText w:val="%3."/>
      <w:lvlJc w:val="right"/>
      <w:pPr>
        <w:ind w:left="1470" w:hanging="420"/>
      </w:pPr>
    </w:lvl>
    <w:lvl w:ilvl="3" w:tentative="0">
      <w:start w:val="1"/>
      <w:numFmt w:val="decimal"/>
      <w:lvlText w:val="%4."/>
      <w:lvlJc w:val="left"/>
      <w:pPr>
        <w:ind w:left="1890" w:hanging="420"/>
      </w:pPr>
    </w:lvl>
    <w:lvl w:ilvl="4" w:tentative="0">
      <w:start w:val="1"/>
      <w:numFmt w:val="lowerLetter"/>
      <w:lvlText w:val="%5)"/>
      <w:lvlJc w:val="left"/>
      <w:pPr>
        <w:ind w:left="2310" w:hanging="420"/>
      </w:pPr>
    </w:lvl>
    <w:lvl w:ilvl="5" w:tentative="0">
      <w:start w:val="1"/>
      <w:numFmt w:val="lowerRoman"/>
      <w:lvlText w:val="%6."/>
      <w:lvlJc w:val="right"/>
      <w:pPr>
        <w:ind w:left="2730" w:hanging="420"/>
      </w:pPr>
    </w:lvl>
    <w:lvl w:ilvl="6" w:tentative="0">
      <w:start w:val="1"/>
      <w:numFmt w:val="decimal"/>
      <w:lvlText w:val="%7."/>
      <w:lvlJc w:val="left"/>
      <w:pPr>
        <w:ind w:left="3150" w:hanging="420"/>
      </w:pPr>
    </w:lvl>
    <w:lvl w:ilvl="7" w:tentative="0">
      <w:start w:val="1"/>
      <w:numFmt w:val="lowerLetter"/>
      <w:lvlText w:val="%8)"/>
      <w:lvlJc w:val="left"/>
      <w:pPr>
        <w:ind w:left="3570" w:hanging="420"/>
      </w:pPr>
    </w:lvl>
    <w:lvl w:ilvl="8" w:tentative="0">
      <w:start w:val="1"/>
      <w:numFmt w:val="lowerRoman"/>
      <w:lvlText w:val="%9."/>
      <w:lvlJc w:val="right"/>
      <w:pPr>
        <w:ind w:left="3990" w:hanging="420"/>
      </w:pPr>
    </w:lvl>
  </w:abstractNum>
  <w:abstractNum w:abstractNumId="3">
    <w:nsid w:val="53AEDAC4"/>
    <w:multiLevelType w:val="multilevel"/>
    <w:tmpl w:val="53AEDAC4"/>
    <w:lvl w:ilvl="0" w:tentative="0">
      <w:start w:val="1"/>
      <w:numFmt w:val="decimal"/>
      <w:suff w:val="space"/>
      <w:lvlText w:val="（%1）、"/>
      <w:lvlJc w:val="left"/>
      <w:pPr>
        <w:ind w:left="323" w:hanging="113"/>
      </w:pPr>
      <w:rPr>
        <w:rFonts w:hint="default" w:cs="Times New Roman"/>
        <w:color w:val="auto"/>
      </w:rPr>
    </w:lvl>
    <w:lvl w:ilvl="1" w:tentative="0">
      <w:start w:val="1"/>
      <w:numFmt w:val="lowerLetter"/>
      <w:lvlText w:val="%2)"/>
      <w:lvlJc w:val="left"/>
      <w:pPr>
        <w:ind w:left="1050" w:hanging="420"/>
      </w:pPr>
    </w:lvl>
    <w:lvl w:ilvl="2" w:tentative="0">
      <w:start w:val="1"/>
      <w:numFmt w:val="lowerRoman"/>
      <w:lvlText w:val="%3."/>
      <w:lvlJc w:val="right"/>
      <w:pPr>
        <w:ind w:left="1470" w:hanging="420"/>
      </w:pPr>
    </w:lvl>
    <w:lvl w:ilvl="3" w:tentative="0">
      <w:start w:val="1"/>
      <w:numFmt w:val="decimal"/>
      <w:lvlText w:val="%4."/>
      <w:lvlJc w:val="left"/>
      <w:pPr>
        <w:ind w:left="1890" w:hanging="420"/>
      </w:pPr>
    </w:lvl>
    <w:lvl w:ilvl="4" w:tentative="0">
      <w:start w:val="1"/>
      <w:numFmt w:val="lowerLetter"/>
      <w:lvlText w:val="%5)"/>
      <w:lvlJc w:val="left"/>
      <w:pPr>
        <w:ind w:left="2310" w:hanging="420"/>
      </w:pPr>
    </w:lvl>
    <w:lvl w:ilvl="5" w:tentative="0">
      <w:start w:val="1"/>
      <w:numFmt w:val="lowerRoman"/>
      <w:lvlText w:val="%6."/>
      <w:lvlJc w:val="right"/>
      <w:pPr>
        <w:ind w:left="2730" w:hanging="420"/>
      </w:pPr>
    </w:lvl>
    <w:lvl w:ilvl="6" w:tentative="0">
      <w:start w:val="1"/>
      <w:numFmt w:val="decimal"/>
      <w:lvlText w:val="%7."/>
      <w:lvlJc w:val="left"/>
      <w:pPr>
        <w:ind w:left="3150" w:hanging="420"/>
      </w:pPr>
    </w:lvl>
    <w:lvl w:ilvl="7" w:tentative="0">
      <w:start w:val="1"/>
      <w:numFmt w:val="lowerLetter"/>
      <w:lvlText w:val="%8)"/>
      <w:lvlJc w:val="left"/>
      <w:pPr>
        <w:ind w:left="3570" w:hanging="420"/>
      </w:pPr>
    </w:lvl>
    <w:lvl w:ilvl="8" w:tentative="0">
      <w:start w:val="1"/>
      <w:numFmt w:val="lowerRoman"/>
      <w:lvlText w:val="%9."/>
      <w:lvlJc w:val="right"/>
      <w:pPr>
        <w:ind w:left="3990" w:hanging="42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EzYjU3NGQ1MDFhMDJlMDhkZWJkOWVkYjE1MGQ1NDMifQ=="/>
  </w:docVars>
  <w:rsids>
    <w:rsidRoot w:val="002707CC"/>
    <w:rsid w:val="002707CC"/>
    <w:rsid w:val="4FFD5D58"/>
    <w:rsid w:val="57715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542</Words>
  <Characters>581</Characters>
  <Lines>0</Lines>
  <Paragraphs>0</Paragraphs>
  <TotalTime>51</TotalTime>
  <ScaleCrop>false</ScaleCrop>
  <LinksUpToDate>false</LinksUpToDate>
  <CharactersWithSpaces>592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2024-08-25T02:38:00Z</dcterms:created>
  <dc:creator>笑棠</dc:creator>
  <cp:lastModifiedBy>山水相依</cp:lastModifiedBy>
  <dcterms:modified xsi:type="dcterms:W3CDTF">2024-09-19T09:08:49Z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98B4233701A2482D9589CC21E7A0B552_13</vt:lpwstr>
  </property>
</Properties>
</file>