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656" w:type="dxa"/>
        <w:tblInd w:w="-10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2"/>
        <w:gridCol w:w="1524"/>
        <w:gridCol w:w="6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92" w:hRule="atLeast"/>
        </w:trPr>
        <w:tc>
          <w:tcPr>
            <w:tcW w:w="2712" w:type="dxa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航拍无人机</w:t>
            </w:r>
          </w:p>
        </w:tc>
        <w:tc>
          <w:tcPr>
            <w:tcW w:w="1524" w:type="dxa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0" w:type="dxa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规格参数：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裸机重量：≤915g；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最大起飞重量：≥1050g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最大水平飞行速度：≥15米/秒；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最大抗风速度：≥12米/秒；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最大起飞海拔高度;不低于6000米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最长飞行时间：43分钟；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最大续航里程：32公里；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GNSS：BeiDou；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工作环境温度：10°C 至 40°C；</w:t>
            </w:r>
          </w:p>
          <w:p>
            <w:pPr>
              <w:widowControl/>
              <w:numPr>
                <w:ilvl w:val="0"/>
                <w:numId w:val="1"/>
              </w:numPr>
              <w:spacing w:line="288" w:lineRule="atLeast"/>
              <w:rPr>
                <w:rFonts w:hint="eastAsia" w:ascii="微软雅黑" w:hAnsi="微软雅黑" w:eastAsia="微软雅黑" w:cs="微软雅黑"/>
                <w:color w:val="3B3E40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可见光相机：影像传感器 有效像素 4/3 CMOS，有效像素 2000 万</w:t>
            </w:r>
          </w:p>
          <w:p>
            <w:pPr>
              <w:widowControl/>
              <w:numPr>
                <w:ilvl w:val="0"/>
                <w:numId w:val="1"/>
              </w:numPr>
              <w:spacing w:line="288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多光谱相机：影像传感器1/2.8 英寸 CMOS，有效像素500万，多光谱镜头数量4个；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云台稳定系统：三轴机械云台(俯仰、横滚、平移)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感知系统类型：全向双目视觉系统，辅以机身底部红外传感器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飞行遥控器：屏幕尺寸5.5英寸，屏幕亮度1000尼特，支持10点触控，机身内存64GB，续航时间3小时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飞行电池：配置数量4块，5000毫安时；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Cs w:val="21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电池充电器：配置数量1个，输入 USB-C 5 伏至 20 伏，5.0安，额定功率100瓦，充电方式：3块电池轮充；</w:t>
            </w:r>
            <w:bookmarkEnd w:id="0"/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RTK模块：配置数量1个，位置精度水平:1 cm+1 ppm，垂直:1.5 cm+1ppm；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飞行保障：包含1年的飞行保障服务，保障额度25000元，置换次数不限。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2" w:hRule="atLeast"/>
        </w:trPr>
        <w:tc>
          <w:tcPr>
            <w:tcW w:w="2712" w:type="dxa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配套软件平台</w:t>
            </w:r>
          </w:p>
        </w:tc>
        <w:tc>
          <w:tcPr>
            <w:tcW w:w="1524" w:type="dxa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0" w:type="dxa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规格参数：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支持设备管理实现对局内所有所属无人机统筹空间分布、实时查看、管理与调度，包括设备名称，型号，序列号，状态，登记时间，飞行记录等信息的管理，并支持增删改查，导出等功能；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支持智能航线规划，针对监测区域、巡检区域定制巡检航线，自动巡检、巡检完成后影像自动拼接、自动发布，平台支持对拼接后影像的多图层展示，对面积的自动量测；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支持实时监控，作业过程中，指挥中心可以通过平台实时查看飞行画面，实时指挥飞机飞行；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支持对多光谱影像的自动拼接处理，直接生成 NDVI、NDRE 等植被指数图，捕捉作物长势差异，用于支持分析识别禁种作物；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支持对KML、KMZ、SHP文件的导入功能；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视频直播分钟数不限；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包含地面站控制系统；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平台使用时效为永久版。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商务资质：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需提供营业执照；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请严格按照需求参数提供货物，不符合采购参数视为无效报价，请勿恶意报价；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中标后10日内完成供货验收；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4.具备本地化服务能力；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152D7"/>
    <w:multiLevelType w:val="singleLevel"/>
    <w:tmpl w:val="820152D7"/>
    <w:lvl w:ilvl="0" w:tentative="0">
      <w:start w:val="1"/>
      <w:numFmt w:val="decimal"/>
      <w:suff w:val="nothing"/>
      <w:lvlText w:val="%1."/>
      <w:lvlJc w:val="left"/>
      <w:pPr>
        <w:ind w:left="386" w:hanging="386"/>
      </w:pPr>
      <w:rPr>
        <w:rFonts w:hint="default"/>
      </w:rPr>
    </w:lvl>
  </w:abstractNum>
  <w:abstractNum w:abstractNumId="1">
    <w:nsid w:val="0D0BEFA9"/>
    <w:multiLevelType w:val="singleLevel"/>
    <w:tmpl w:val="0D0BEF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8EC85CF"/>
    <w:multiLevelType w:val="singleLevel"/>
    <w:tmpl w:val="28EC85CF"/>
    <w:lvl w:ilvl="0" w:tentative="0">
      <w:start w:val="1"/>
      <w:numFmt w:val="decimal"/>
      <w:suff w:val="nothing"/>
      <w:lvlText w:val="%1."/>
      <w:lvlJc w:val="left"/>
      <w:pPr>
        <w:ind w:left="203" w:hanging="20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wNjhiMGQ3Yzk4NTQwMWQ1ZjkzMzhhN2I0ZGFiYTgifQ=="/>
  </w:docVars>
  <w:rsids>
    <w:rsidRoot w:val="4CE74358"/>
    <w:rsid w:val="003976D6"/>
    <w:rsid w:val="004C40AF"/>
    <w:rsid w:val="00965A83"/>
    <w:rsid w:val="00991F14"/>
    <w:rsid w:val="014F6AC1"/>
    <w:rsid w:val="01E44B9F"/>
    <w:rsid w:val="0D7B2C7F"/>
    <w:rsid w:val="15931194"/>
    <w:rsid w:val="15DD6501"/>
    <w:rsid w:val="1E886CAD"/>
    <w:rsid w:val="1EEC608F"/>
    <w:rsid w:val="2C445FD7"/>
    <w:rsid w:val="2E41492A"/>
    <w:rsid w:val="36EC794C"/>
    <w:rsid w:val="438D29DB"/>
    <w:rsid w:val="4CE74358"/>
    <w:rsid w:val="50336518"/>
    <w:rsid w:val="5DD010E5"/>
    <w:rsid w:val="79BC2DED"/>
    <w:rsid w:val="7B0415C7"/>
    <w:rsid w:val="7F46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/>
      <w:b/>
      <w:bCs/>
      <w:kern w:val="0"/>
      <w:sz w:val="24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775</Words>
  <Characters>872</Characters>
  <Lines>6</Lines>
  <Paragraphs>1</Paragraphs>
  <TotalTime>0</TotalTime>
  <ScaleCrop>false</ScaleCrop>
  <LinksUpToDate>false</LinksUpToDate>
  <CharactersWithSpaces>891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2024-09-19T09:01:00Z</dcterms:created>
  <dc:creator>信鹏辉</dc:creator>
  <cp:lastModifiedBy>Administrator</cp:lastModifiedBy>
  <dcterms:modified xsi:type="dcterms:W3CDTF">2024-09-19T10:17:58Z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  <property fmtid="{D5CDD505-2E9C-101B-9397-08002B2CF9AE}" pid="3" name="ICV">
    <vt:lpwstr>23290979D8974AC18771EDDF7FB80C43_11</vt:lpwstr>
  </property>
</Properties>
</file>