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56" w:rsidRPr="00370C56" w:rsidRDefault="00B00B2D" w:rsidP="00286C80">
      <w:pPr>
        <w:spacing w:line="360" w:lineRule="auto"/>
        <w:ind w:leftChars="626" w:left="8603" w:hangingChars="1650" w:hanging="6600"/>
        <w:jc w:val="left"/>
        <w:rPr>
          <w:rFonts w:asciiTheme="minorEastAsia" w:eastAsiaTheme="minorEastAsia" w:hAnsiTheme="minorEastAsia"/>
          <w:sz w:val="22"/>
          <w:szCs w:val="22"/>
        </w:rPr>
      </w:pPr>
      <w:r w:rsidRPr="00B00B2D">
        <w:rPr>
          <w:rFonts w:ascii="方正小标宋简体" w:eastAsia="方正小标宋简体" w:hAnsiTheme="minorEastAsia" w:hint="eastAsia"/>
          <w:sz w:val="40"/>
          <w:szCs w:val="22"/>
        </w:rPr>
        <w:t>四师医院</w:t>
      </w:r>
      <w:r w:rsidR="00331B51">
        <w:rPr>
          <w:rFonts w:ascii="方正小标宋简体" w:eastAsia="方正小标宋简体" w:hAnsiTheme="minorEastAsia" w:hint="eastAsia"/>
          <w:sz w:val="40"/>
          <w:szCs w:val="22"/>
        </w:rPr>
        <w:t>自行</w:t>
      </w:r>
      <w:r w:rsidRPr="00B00B2D">
        <w:rPr>
          <w:rFonts w:ascii="方正小标宋简体" w:eastAsia="方正小标宋简体" w:hAnsiTheme="minorEastAsia" w:hint="eastAsia"/>
          <w:sz w:val="40"/>
          <w:szCs w:val="22"/>
        </w:rPr>
        <w:t>采购项目申请表</w:t>
      </w:r>
      <w:r w:rsidR="00370C56">
        <w:rPr>
          <w:rFonts w:ascii="方正小标宋简体" w:eastAsia="方正小标宋简体" w:hAnsiTheme="minorEastAsia" w:hint="eastAsia"/>
          <w:sz w:val="40"/>
          <w:szCs w:val="22"/>
        </w:rPr>
        <w:t xml:space="preserve">                                  </w:t>
      </w:r>
      <w:r w:rsidR="00286C80">
        <w:rPr>
          <w:rFonts w:ascii="方正小标宋简体" w:eastAsia="方正小标宋简体" w:hAnsiTheme="minorEastAsia" w:hint="eastAsia"/>
          <w:sz w:val="40"/>
          <w:szCs w:val="22"/>
        </w:rPr>
        <w:t xml:space="preserve">          </w:t>
      </w:r>
      <w:r w:rsidR="00286C80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                  </w:t>
      </w:r>
      <w:r w:rsidR="00286C80" w:rsidRPr="00370C56">
        <w:rPr>
          <w:rFonts w:asciiTheme="minorEastAsia" w:eastAsiaTheme="minorEastAsia" w:hAnsiTheme="minorEastAsia" w:hint="eastAsia"/>
          <w:sz w:val="22"/>
          <w:szCs w:val="22"/>
        </w:rPr>
        <w:t>表式：附表1</w:t>
      </w:r>
    </w:p>
    <w:p w:rsidR="00370C56" w:rsidRDefault="00370C56" w:rsidP="00286C80">
      <w:pPr>
        <w:spacing w:line="360" w:lineRule="auto"/>
        <w:rPr>
          <w:rFonts w:asciiTheme="minorEastAsia" w:eastAsiaTheme="minorEastAsia" w:hAnsiTheme="minorEastAsia"/>
          <w:sz w:val="24"/>
          <w:szCs w:val="22"/>
        </w:rPr>
      </w:pPr>
      <w:r w:rsidRPr="007C110B">
        <w:rPr>
          <w:rFonts w:asciiTheme="minorEastAsia" w:eastAsiaTheme="minorEastAsia" w:hAnsiTheme="minorEastAsia" w:hint="eastAsia"/>
          <w:sz w:val="24"/>
          <w:szCs w:val="22"/>
        </w:rPr>
        <w:t>单位名称：</w:t>
      </w:r>
      <w:r w:rsidR="00286C80">
        <w:rPr>
          <w:rFonts w:asciiTheme="minorEastAsia" w:eastAsiaTheme="minorEastAsia" w:hAnsiTheme="minorEastAsia" w:hint="eastAsia"/>
          <w:sz w:val="24"/>
          <w:szCs w:val="22"/>
        </w:rPr>
        <w:t>医学</w:t>
      </w:r>
      <w:proofErr w:type="gramStart"/>
      <w:r w:rsidR="00286C80">
        <w:rPr>
          <w:rFonts w:asciiTheme="minorEastAsia" w:eastAsiaTheme="minorEastAsia" w:hAnsiTheme="minorEastAsia" w:hint="eastAsia"/>
          <w:sz w:val="24"/>
          <w:szCs w:val="22"/>
        </w:rPr>
        <w:t>装备科</w:t>
      </w:r>
      <w:proofErr w:type="gramEnd"/>
      <w:r w:rsidRPr="007C110B">
        <w:rPr>
          <w:rFonts w:asciiTheme="minorEastAsia" w:eastAsiaTheme="minorEastAsia" w:hAnsiTheme="minorEastAsia" w:hint="eastAsia"/>
          <w:sz w:val="24"/>
          <w:szCs w:val="22"/>
        </w:rPr>
        <w:t xml:space="preserve">            </w:t>
      </w:r>
      <w:r w:rsidR="006333CD">
        <w:rPr>
          <w:rFonts w:asciiTheme="minorEastAsia" w:eastAsiaTheme="minorEastAsia" w:hAnsiTheme="minorEastAsia" w:hint="eastAsia"/>
          <w:sz w:val="24"/>
          <w:szCs w:val="22"/>
        </w:rPr>
        <w:t xml:space="preserve">             </w:t>
      </w:r>
      <w:r w:rsidR="00286C80">
        <w:rPr>
          <w:rFonts w:asciiTheme="minorEastAsia" w:eastAsiaTheme="minorEastAsia" w:hAnsiTheme="minorEastAsia" w:hint="eastAsia"/>
          <w:sz w:val="24"/>
          <w:szCs w:val="22"/>
        </w:rPr>
        <w:t xml:space="preserve">          </w:t>
      </w:r>
      <w:r w:rsidRPr="007C110B">
        <w:rPr>
          <w:rFonts w:asciiTheme="minorEastAsia" w:eastAsiaTheme="minorEastAsia" w:hAnsiTheme="minorEastAsia" w:hint="eastAsia"/>
          <w:sz w:val="24"/>
          <w:szCs w:val="22"/>
        </w:rPr>
        <w:t>202</w:t>
      </w:r>
      <w:r w:rsidR="00D13C0C">
        <w:rPr>
          <w:rFonts w:asciiTheme="minorEastAsia" w:eastAsiaTheme="minorEastAsia" w:hAnsiTheme="minorEastAsia" w:hint="eastAsia"/>
          <w:sz w:val="24"/>
          <w:szCs w:val="22"/>
        </w:rPr>
        <w:t>4</w:t>
      </w:r>
      <w:r w:rsidRPr="007C110B">
        <w:rPr>
          <w:rFonts w:asciiTheme="minorEastAsia" w:eastAsiaTheme="minorEastAsia" w:hAnsiTheme="minorEastAsia" w:hint="eastAsia"/>
          <w:sz w:val="24"/>
          <w:szCs w:val="22"/>
        </w:rPr>
        <w:t>年</w:t>
      </w:r>
      <w:r w:rsidR="0080645F">
        <w:rPr>
          <w:rFonts w:asciiTheme="minorEastAsia" w:eastAsiaTheme="minorEastAsia" w:hAnsiTheme="minorEastAsia" w:hint="eastAsia"/>
          <w:sz w:val="24"/>
          <w:szCs w:val="22"/>
        </w:rPr>
        <w:t xml:space="preserve"> </w:t>
      </w:r>
      <w:r w:rsidR="00C949BE">
        <w:rPr>
          <w:rFonts w:asciiTheme="minorEastAsia" w:eastAsiaTheme="minorEastAsia" w:hAnsiTheme="minorEastAsia" w:hint="eastAsia"/>
          <w:sz w:val="24"/>
          <w:szCs w:val="22"/>
        </w:rPr>
        <w:t>3</w:t>
      </w:r>
      <w:r w:rsidRPr="007C110B">
        <w:rPr>
          <w:rFonts w:asciiTheme="minorEastAsia" w:eastAsiaTheme="minorEastAsia" w:hAnsiTheme="minorEastAsia" w:hint="eastAsia"/>
          <w:sz w:val="24"/>
          <w:szCs w:val="22"/>
        </w:rPr>
        <w:t xml:space="preserve"> 月</w:t>
      </w:r>
      <w:r w:rsidR="0080645F">
        <w:rPr>
          <w:rFonts w:asciiTheme="minorEastAsia" w:eastAsiaTheme="minorEastAsia" w:hAnsiTheme="minorEastAsia" w:hint="eastAsia"/>
          <w:sz w:val="24"/>
          <w:szCs w:val="22"/>
        </w:rPr>
        <w:t xml:space="preserve"> </w:t>
      </w:r>
      <w:r w:rsidR="00C949BE">
        <w:rPr>
          <w:rFonts w:asciiTheme="minorEastAsia" w:eastAsiaTheme="minorEastAsia" w:hAnsiTheme="minorEastAsia" w:hint="eastAsia"/>
          <w:sz w:val="24"/>
          <w:szCs w:val="22"/>
        </w:rPr>
        <w:t>29</w:t>
      </w:r>
      <w:r w:rsidRPr="007C110B">
        <w:rPr>
          <w:rFonts w:asciiTheme="minorEastAsia" w:eastAsiaTheme="minorEastAsia" w:hAnsiTheme="minorEastAsia" w:hint="eastAsia"/>
          <w:sz w:val="24"/>
          <w:szCs w:val="22"/>
        </w:rPr>
        <w:t>日</w:t>
      </w:r>
    </w:p>
    <w:tbl>
      <w:tblPr>
        <w:tblStyle w:val="a5"/>
        <w:tblW w:w="0" w:type="auto"/>
        <w:tblLook w:val="04A0"/>
      </w:tblPr>
      <w:tblGrid>
        <w:gridCol w:w="828"/>
        <w:gridCol w:w="1399"/>
        <w:gridCol w:w="7025"/>
        <w:gridCol w:w="828"/>
      </w:tblGrid>
      <w:tr w:rsidR="00370C56" w:rsidTr="00FA78D7">
        <w:trPr>
          <w:trHeight w:val="587"/>
        </w:trPr>
        <w:tc>
          <w:tcPr>
            <w:tcW w:w="0" w:type="auto"/>
            <w:vAlign w:val="center"/>
          </w:tcPr>
          <w:p w:rsidR="00370C56" w:rsidRPr="00FA78D7" w:rsidRDefault="00370C5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A78D7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0" w:type="auto"/>
            <w:vAlign w:val="center"/>
          </w:tcPr>
          <w:p w:rsidR="00370C56" w:rsidRPr="00FA78D7" w:rsidRDefault="00370C5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A78D7">
              <w:rPr>
                <w:rFonts w:asciiTheme="minorEastAsia" w:eastAsiaTheme="minorEastAsia" w:hAnsiTheme="minorEastAsia" w:hint="eastAsia"/>
                <w:sz w:val="24"/>
              </w:rPr>
              <w:t>项    目</w:t>
            </w:r>
          </w:p>
        </w:tc>
        <w:tc>
          <w:tcPr>
            <w:tcW w:w="0" w:type="auto"/>
            <w:vAlign w:val="center"/>
          </w:tcPr>
          <w:p w:rsidR="00370C56" w:rsidRPr="00FA78D7" w:rsidRDefault="00370C5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A78D7">
              <w:rPr>
                <w:rFonts w:asciiTheme="minorEastAsia" w:eastAsiaTheme="minorEastAsia" w:hAnsiTheme="minorEastAsia" w:hint="eastAsia"/>
                <w:sz w:val="24"/>
              </w:rPr>
              <w:t>采购项目具体的详细技术、规格、性能指标参数和配置方案</w:t>
            </w:r>
          </w:p>
        </w:tc>
        <w:tc>
          <w:tcPr>
            <w:tcW w:w="0" w:type="auto"/>
            <w:vAlign w:val="center"/>
          </w:tcPr>
          <w:p w:rsidR="00370C56" w:rsidRPr="00FA78D7" w:rsidRDefault="00370C5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FA78D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备注</w:t>
            </w:r>
          </w:p>
        </w:tc>
      </w:tr>
      <w:tr w:rsidR="00370C56" w:rsidTr="00625560">
        <w:tc>
          <w:tcPr>
            <w:tcW w:w="0" w:type="auto"/>
            <w:gridSpan w:val="4"/>
          </w:tcPr>
          <w:p w:rsidR="001C23B9" w:rsidRDefault="001C23B9" w:rsidP="0037607D">
            <w:pPr>
              <w:pStyle w:val="ab"/>
              <w:numPr>
                <w:ilvl w:val="0"/>
                <w:numId w:val="5"/>
              </w:numPr>
              <w:spacing w:line="500" w:lineRule="exact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设备采购项目：</w:t>
            </w:r>
            <w:r w:rsidR="003D5995">
              <w:rPr>
                <w:rFonts w:asciiTheme="minorEastAsia" w:eastAsiaTheme="minorEastAsia" w:hAnsiTheme="minorEastAsia" w:cs="仿宋"/>
                <w:sz w:val="22"/>
                <w:szCs w:val="22"/>
              </w:rPr>
              <w:t xml:space="preserve"> </w:t>
            </w:r>
          </w:p>
          <w:p w:rsidR="00EE0624" w:rsidRDefault="00EE0624" w:rsidP="00FD7225">
            <w:pPr>
              <w:pStyle w:val="ab"/>
              <w:spacing w:line="500" w:lineRule="exact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 xml:space="preserve">                         </w:t>
            </w:r>
          </w:p>
          <w:tbl>
            <w:tblPr>
              <w:tblW w:w="6434" w:type="dxa"/>
              <w:tblInd w:w="16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64"/>
              <w:gridCol w:w="2977"/>
              <w:gridCol w:w="1417"/>
              <w:gridCol w:w="1276"/>
            </w:tblGrid>
            <w:tr w:rsidR="00B75817" w:rsidRPr="00B75817" w:rsidTr="00B75817">
              <w:trPr>
                <w:trHeight w:val="515"/>
              </w:trPr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:rsidR="00B75817" w:rsidRPr="00B75817" w:rsidRDefault="00B75817" w:rsidP="00B758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B75817">
                    <w:rPr>
                      <w:rFonts w:ascii="宋体" w:eastAsia="宋体" w:hAnsi="宋体" w:cs="宋体" w:hint="eastAsia"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center"/>
                  <w:hideMark/>
                </w:tcPr>
                <w:p w:rsidR="00B75817" w:rsidRPr="00B75817" w:rsidRDefault="00B75817" w:rsidP="00B758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B75817">
                    <w:rPr>
                      <w:rFonts w:ascii="宋体" w:eastAsia="宋体" w:hAnsi="宋体" w:cs="宋体" w:hint="eastAsia"/>
                      <w:kern w:val="0"/>
                      <w:sz w:val="24"/>
                    </w:rPr>
                    <w:t xml:space="preserve">采  购  项  目 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75817" w:rsidRPr="00B75817" w:rsidRDefault="00B75817" w:rsidP="00B758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B75817">
                    <w:rPr>
                      <w:rFonts w:ascii="宋体" w:eastAsia="宋体" w:hAnsi="宋体" w:cs="宋体" w:hint="eastAsia"/>
                      <w:kern w:val="0"/>
                      <w:sz w:val="24"/>
                    </w:rPr>
                    <w:t>计量单位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B75817" w:rsidRPr="00B75817" w:rsidRDefault="00B75817" w:rsidP="00B758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B75817">
                    <w:rPr>
                      <w:rFonts w:ascii="宋体" w:eastAsia="宋体" w:hAnsi="宋体" w:cs="宋体" w:hint="eastAsia"/>
                      <w:kern w:val="0"/>
                      <w:sz w:val="24"/>
                    </w:rPr>
                    <w:t>数量</w:t>
                  </w:r>
                </w:p>
              </w:tc>
            </w:tr>
            <w:tr w:rsidR="00B75817" w:rsidRPr="00B75817" w:rsidTr="00B75817">
              <w:trPr>
                <w:trHeight w:val="409"/>
              </w:trPr>
              <w:tc>
                <w:tcPr>
                  <w:tcW w:w="764" w:type="dxa"/>
                  <w:shd w:val="clear" w:color="auto" w:fill="auto"/>
                  <w:noWrap/>
                  <w:vAlign w:val="center"/>
                  <w:hideMark/>
                </w:tcPr>
                <w:p w:rsidR="00B75817" w:rsidRPr="00B75817" w:rsidRDefault="00B75817" w:rsidP="00B758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B75817">
                    <w:rPr>
                      <w:rFonts w:ascii="宋体" w:eastAsia="宋体" w:hAnsi="宋体" w:cs="宋体" w:hint="eastAsia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center"/>
                  <w:hideMark/>
                </w:tcPr>
                <w:p w:rsidR="00B75817" w:rsidRPr="00B75817" w:rsidRDefault="00202701" w:rsidP="00B7581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22"/>
                    </w:rPr>
                  </w:pPr>
                  <w:r w:rsidRPr="00202701">
                    <w:rPr>
                      <w:rFonts w:ascii="宋体" w:eastAsia="宋体" w:hAnsi="宋体" w:cs="宋体" w:hint="eastAsia"/>
                      <w:kern w:val="0"/>
                      <w:sz w:val="22"/>
                      <w:szCs w:val="22"/>
                    </w:rPr>
                    <w:t>开颅磨钻手柄（短）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B75817" w:rsidRPr="00B75817" w:rsidRDefault="00202701" w:rsidP="00B75817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kern w:val="0"/>
                      <w:sz w:val="22"/>
                      <w:szCs w:val="22"/>
                    </w:rPr>
                    <w:t>套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B75817" w:rsidRPr="00B75817" w:rsidRDefault="00202701" w:rsidP="00B7581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D13C0C" w:rsidRDefault="001C23B9" w:rsidP="00BB1871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 xml:space="preserve">   </w:t>
            </w:r>
          </w:p>
          <w:p w:rsidR="001C23B9" w:rsidRDefault="001C23B9" w:rsidP="00BB1871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 xml:space="preserve"> </w:t>
            </w:r>
            <w:r w:rsidR="00FD7225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合计金额</w:t>
            </w:r>
            <w:r w:rsidR="00E50C68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1.</w:t>
            </w:r>
            <w:r w:rsidR="00202701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2</w:t>
            </w:r>
            <w:r w:rsidR="00FD7225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万元</w:t>
            </w:r>
          </w:p>
          <w:p w:rsidR="00E35A48" w:rsidRDefault="00E35A48" w:rsidP="001D3056">
            <w:pPr>
              <w:pStyle w:val="ab"/>
              <w:spacing w:line="500" w:lineRule="exact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</w:p>
          <w:p w:rsidR="001C23B9" w:rsidRPr="001C23B9" w:rsidRDefault="001C23B9" w:rsidP="00E74889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二、基本要求及服务</w:t>
            </w:r>
          </w:p>
          <w:p w:rsidR="00851D1E" w:rsidRDefault="00851D1E" w:rsidP="00E74889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1、</w:t>
            </w:r>
            <w:r w:rsidR="007E73C2" w:rsidRPr="008B54BF">
              <w:rPr>
                <w:rFonts w:asciiTheme="minorEastAsia" w:eastAsiaTheme="minorEastAsia" w:hAnsiTheme="minorEastAsia" w:cs="仿宋" w:hint="eastAsia"/>
                <w:b/>
                <w:sz w:val="22"/>
                <w:szCs w:val="22"/>
              </w:rPr>
              <w:t>投标文件中需附产品说明、彩页</w:t>
            </w:r>
            <w:r w:rsidR="007E73C2">
              <w:rPr>
                <w:rFonts w:asciiTheme="minorEastAsia" w:eastAsiaTheme="minorEastAsia" w:hAnsiTheme="minorEastAsia" w:cs="仿宋" w:hint="eastAsia"/>
                <w:b/>
                <w:sz w:val="22"/>
                <w:szCs w:val="22"/>
              </w:rPr>
              <w:t>、配置参数</w:t>
            </w:r>
            <w:r w:rsidR="007E73C2" w:rsidRPr="008B54BF">
              <w:rPr>
                <w:rFonts w:asciiTheme="minorEastAsia" w:eastAsiaTheme="minorEastAsia" w:hAnsiTheme="minorEastAsia" w:cs="仿宋" w:hint="eastAsia"/>
                <w:b/>
                <w:sz w:val="22"/>
                <w:szCs w:val="22"/>
              </w:rPr>
              <w:t>详细</w:t>
            </w:r>
            <w:r w:rsidR="007E73C2">
              <w:rPr>
                <w:rFonts w:asciiTheme="minorEastAsia" w:eastAsiaTheme="minorEastAsia" w:hAnsiTheme="minorEastAsia" w:cs="仿宋" w:hint="eastAsia"/>
                <w:b/>
                <w:sz w:val="22"/>
                <w:szCs w:val="22"/>
              </w:rPr>
              <w:t>的</w:t>
            </w:r>
            <w:r w:rsidR="007E73C2" w:rsidRPr="008B54BF">
              <w:rPr>
                <w:rFonts w:asciiTheme="minorEastAsia" w:eastAsiaTheme="minorEastAsia" w:hAnsiTheme="minorEastAsia" w:cs="仿宋" w:hint="eastAsia"/>
                <w:b/>
                <w:sz w:val="22"/>
                <w:szCs w:val="22"/>
              </w:rPr>
              <w:t>产品资料</w:t>
            </w:r>
            <w:r w:rsidR="007E73C2">
              <w:rPr>
                <w:rFonts w:asciiTheme="minorEastAsia" w:eastAsiaTheme="minorEastAsia" w:hAnsiTheme="minorEastAsia" w:cs="仿宋" w:hint="eastAsia"/>
                <w:b/>
                <w:sz w:val="22"/>
                <w:szCs w:val="22"/>
              </w:rPr>
              <w:t>及产品在政府集中采购的中标信息如：伊犁州中标价、北疆联盟中标价等</w:t>
            </w:r>
            <w:r w:rsidR="007E73C2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。</w:t>
            </w:r>
          </w:p>
          <w:p w:rsidR="001C23B9" w:rsidRPr="001C23B9" w:rsidRDefault="00851D1E" w:rsidP="00E74889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2</w:t>
            </w:r>
            <w:r w:rsidR="001C23B9"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、</w:t>
            </w:r>
            <w:r w:rsidR="00D53E06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设备为整机质</w:t>
            </w:r>
            <w:proofErr w:type="gramStart"/>
            <w:r w:rsidR="00D53E06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保包括</w:t>
            </w:r>
            <w:proofErr w:type="gramEnd"/>
            <w:r w:rsidR="00D53E06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所有附件，在质保期内维修必须由生产厂家而非经销商维修。</w:t>
            </w:r>
          </w:p>
          <w:p w:rsidR="001C23B9" w:rsidRPr="001C23B9" w:rsidRDefault="00851D1E" w:rsidP="00E74889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3</w:t>
            </w:r>
            <w:r w:rsidR="001C23B9"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、要求设备到货时为202</w:t>
            </w:r>
            <w:r w:rsidR="000717EE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2</w:t>
            </w:r>
            <w:r w:rsidR="001C23B9"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年后最新机型，软件为最新版本。</w:t>
            </w:r>
          </w:p>
          <w:p w:rsidR="001C23B9" w:rsidRPr="001C23B9" w:rsidRDefault="001C23B9" w:rsidP="00E74889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4、投标产品注册证有效期不得小于6个月，或到期可提供新注册证，中标货物注册证应与投标时所提供的产品注册</w:t>
            </w:r>
            <w:proofErr w:type="gramStart"/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证一致</w:t>
            </w:r>
            <w:proofErr w:type="gramEnd"/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,如</w:t>
            </w:r>
            <w:r w:rsidR="00420C1A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 xml:space="preserve">  </w:t>
            </w: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 xml:space="preserve">无法提供，采购方有权退货。                                                                                                         </w:t>
            </w:r>
          </w:p>
          <w:p w:rsidR="001C23B9" w:rsidRPr="001C23B9" w:rsidRDefault="001C23B9" w:rsidP="00E74889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5、中标产品所产生的一切费用（包含安装所需材料等）由</w:t>
            </w:r>
            <w:proofErr w:type="gramStart"/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中标商</w:t>
            </w:r>
            <w:proofErr w:type="gramEnd"/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承担，供货方负责派厂家合格的工程师到现场进行设备安装、调试，达到正常运作要求，保证买方正常使用，并提供完整的使用手册、操作视频等。</w:t>
            </w:r>
          </w:p>
          <w:p w:rsidR="001C23B9" w:rsidRPr="001C23B9" w:rsidRDefault="001C23B9" w:rsidP="00E74889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6、中标方负责设备的首次计量检定。</w:t>
            </w:r>
          </w:p>
          <w:p w:rsidR="001C23B9" w:rsidRPr="001C23B9" w:rsidRDefault="001C23B9" w:rsidP="00E74889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7、维修响应速度：如2小时内无法通过电话或远程维修解决问题，维修人员必须在接到故障报告24小时内到达现场。</w:t>
            </w:r>
          </w:p>
          <w:p w:rsidR="001C23B9" w:rsidRPr="001C23B9" w:rsidRDefault="001C23B9" w:rsidP="00E74889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8、所有设备提供人员培训，教会为止。提供原厂维修培训，并提供产品维修手册。</w:t>
            </w:r>
          </w:p>
          <w:p w:rsidR="001C23B9" w:rsidRPr="001C23B9" w:rsidRDefault="001C23B9" w:rsidP="00E74889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9、中标设备工作时如需配套使用耗材，投标时应说明，并提供耗材报价单（提供证明文件如自治区、伊犁州中标价</w:t>
            </w:r>
            <w:r w:rsidR="00420C1A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、北疆联盟中标价</w:t>
            </w: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等）。</w:t>
            </w:r>
          </w:p>
          <w:p w:rsidR="00851D1E" w:rsidRPr="00851D1E" w:rsidRDefault="00851D1E" w:rsidP="00C369BA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10、</w:t>
            </w:r>
            <w:r w:rsidRPr="00B422C6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中标设备有网络信息传输</w:t>
            </w: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需求的，必须与医院信息网络系统连接，产生接口费用由中标单位承</w:t>
            </w: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lastRenderedPageBreak/>
              <w:t>担。</w:t>
            </w:r>
            <w:r w:rsidRPr="00B422C6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设备需配套工作站的由中标方免费提供</w:t>
            </w: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。</w:t>
            </w:r>
          </w:p>
          <w:p w:rsidR="00BE4A9C" w:rsidRPr="00DC639D" w:rsidRDefault="001C23B9" w:rsidP="00DC639D">
            <w:pPr>
              <w:pStyle w:val="ab"/>
              <w:spacing w:line="500" w:lineRule="exact"/>
              <w:ind w:firstLineChars="200" w:firstLine="442"/>
              <w:jc w:val="both"/>
              <w:rPr>
                <w:rFonts w:asciiTheme="minorEastAsia" w:eastAsiaTheme="minorEastAsia" w:hAnsiTheme="minorEastAsia" w:cs="仿宋"/>
                <w:b/>
                <w:sz w:val="22"/>
                <w:szCs w:val="22"/>
              </w:rPr>
            </w:pPr>
            <w:r w:rsidRPr="00DC639D">
              <w:rPr>
                <w:rFonts w:asciiTheme="minorEastAsia" w:eastAsiaTheme="minorEastAsia" w:hAnsiTheme="minorEastAsia" w:cs="仿宋" w:hint="eastAsia"/>
                <w:b/>
                <w:sz w:val="22"/>
                <w:szCs w:val="22"/>
              </w:rPr>
              <w:t>三、设备性能、配置要求及技术参数</w:t>
            </w:r>
          </w:p>
          <w:p w:rsidR="00E50C68" w:rsidRPr="0098171A" w:rsidRDefault="0098171A" w:rsidP="0098171A">
            <w:pPr>
              <w:spacing w:line="500" w:lineRule="exact"/>
              <w:ind w:firstLineChars="200" w:firstLine="442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98171A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开颅磨钻手柄（短）</w:t>
            </w:r>
          </w:p>
          <w:p w:rsidR="00B223BA" w:rsidRPr="00B223BA" w:rsidRDefault="00B223BA" w:rsidP="00B223BA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B223BA">
              <w:rPr>
                <w:rFonts w:asciiTheme="minorEastAsia" w:eastAsiaTheme="minorEastAsia" w:hAnsiTheme="minorEastAsia" w:hint="eastAsia"/>
                <w:sz w:val="22"/>
                <w:szCs w:val="22"/>
              </w:rPr>
              <w:t>1）、转速：60000rpm（Max）；</w:t>
            </w:r>
          </w:p>
          <w:p w:rsidR="00B223BA" w:rsidRPr="00B223BA" w:rsidRDefault="00B223BA" w:rsidP="00B223BA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B223BA">
              <w:rPr>
                <w:rFonts w:asciiTheme="minorEastAsia" w:eastAsiaTheme="minorEastAsia" w:hAnsiTheme="minorEastAsia" w:hint="eastAsia"/>
                <w:sz w:val="22"/>
                <w:szCs w:val="22"/>
              </w:rPr>
              <w:t>最大转速与输出转速的误差应在±3%范围内。空载转速与满载转速的变动率应在5%范围内。</w:t>
            </w:r>
          </w:p>
          <w:p w:rsidR="00B223BA" w:rsidRPr="00B223BA" w:rsidRDefault="00B223BA" w:rsidP="00B223BA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B223BA">
              <w:rPr>
                <w:rFonts w:asciiTheme="minorEastAsia" w:eastAsiaTheme="minorEastAsia" w:hAnsiTheme="minorEastAsia" w:hint="eastAsia"/>
                <w:sz w:val="22"/>
                <w:szCs w:val="22"/>
              </w:rPr>
              <w:t>2)、转矩：41.9mN.m（max）;</w:t>
            </w:r>
          </w:p>
          <w:p w:rsidR="00B223BA" w:rsidRPr="00B223BA" w:rsidRDefault="00B223BA" w:rsidP="00B223BA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B223BA">
              <w:rPr>
                <w:rFonts w:asciiTheme="minorEastAsia" w:eastAsiaTheme="minorEastAsia" w:hAnsiTheme="minorEastAsia" w:hint="eastAsia"/>
                <w:sz w:val="22"/>
                <w:szCs w:val="22"/>
              </w:rPr>
              <w:t>3）、噪声：≤75 dB（A加权）;</w:t>
            </w:r>
          </w:p>
          <w:p w:rsidR="00B223BA" w:rsidRPr="00B223BA" w:rsidRDefault="00B223BA" w:rsidP="00B223BA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B223BA">
              <w:rPr>
                <w:rFonts w:asciiTheme="minorEastAsia" w:eastAsiaTheme="minorEastAsia" w:hAnsiTheme="minorEastAsia" w:hint="eastAsia"/>
                <w:sz w:val="22"/>
                <w:szCs w:val="22"/>
              </w:rPr>
              <w:t>4）、手柄外壳温升（空载1890rpm，5min）：</w:t>
            </w:r>
            <w:r w:rsidRPr="00B223BA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≦</w:t>
            </w:r>
            <w:r w:rsidRPr="00B223BA">
              <w:rPr>
                <w:rFonts w:asciiTheme="minorEastAsia" w:eastAsiaTheme="minorEastAsia" w:hAnsiTheme="minorEastAsia" w:hint="eastAsia"/>
                <w:sz w:val="22"/>
                <w:szCs w:val="22"/>
              </w:rPr>
              <w:t>50℃；</w:t>
            </w:r>
          </w:p>
          <w:p w:rsidR="00B223BA" w:rsidRDefault="00B223BA" w:rsidP="00B223BA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B223BA">
              <w:rPr>
                <w:rFonts w:asciiTheme="minorEastAsia" w:eastAsiaTheme="minorEastAsia" w:hAnsiTheme="minorEastAsia" w:hint="eastAsia"/>
                <w:sz w:val="22"/>
                <w:szCs w:val="22"/>
              </w:rPr>
              <w:t>5）、磨头径向圆跳动不大于0.1mm；</w:t>
            </w:r>
          </w:p>
          <w:p w:rsidR="0007053A" w:rsidRPr="0007053A" w:rsidRDefault="00750EA2" w:rsidP="00B223BA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以上</w:t>
            </w:r>
            <w:r w:rsidR="007E2172">
              <w:rPr>
                <w:rFonts w:asciiTheme="minorEastAsia" w:eastAsiaTheme="minorEastAsia" w:hAnsiTheme="minorEastAsia" w:hint="eastAsia"/>
                <w:sz w:val="22"/>
                <w:szCs w:val="22"/>
              </w:rPr>
              <w:t>器械规格性能</w:t>
            </w:r>
            <w:r w:rsidR="0007053A">
              <w:rPr>
                <w:rFonts w:asciiTheme="minorEastAsia" w:eastAsiaTheme="minorEastAsia" w:hAnsiTheme="minorEastAsia" w:hint="eastAsia"/>
                <w:sz w:val="22"/>
                <w:szCs w:val="22"/>
              </w:rPr>
              <w:t>均需满足</w:t>
            </w:r>
            <w:r w:rsidR="005710E9">
              <w:rPr>
                <w:rFonts w:asciiTheme="minorEastAsia" w:eastAsiaTheme="minorEastAsia" w:hAnsiTheme="minorEastAsia" w:hint="eastAsia"/>
                <w:sz w:val="22"/>
                <w:szCs w:val="22"/>
              </w:rPr>
              <w:t>配套设备使用及</w:t>
            </w:r>
            <w:r w:rsidR="0007053A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使用科室要求。</w:t>
            </w:r>
          </w:p>
          <w:p w:rsidR="009C64E3" w:rsidRDefault="009C64E3" w:rsidP="0008473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42C4D" w:rsidRPr="006C179C" w:rsidRDefault="00942C4D" w:rsidP="00341276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179C">
              <w:rPr>
                <w:rFonts w:asciiTheme="minorEastAsia" w:eastAsiaTheme="minorEastAsia" w:hAnsiTheme="minorEastAsia" w:hint="eastAsia"/>
                <w:sz w:val="22"/>
                <w:szCs w:val="22"/>
              </w:rPr>
              <w:t>四、响应时间及售后服务要求：</w:t>
            </w:r>
          </w:p>
          <w:p w:rsidR="003A7FAA" w:rsidRDefault="003A7FAA" w:rsidP="00731C8C">
            <w:pPr>
              <w:spacing w:line="500" w:lineRule="exact"/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1.器械质保</w:t>
            </w:r>
            <w:r w:rsidR="0022175A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  <w:p w:rsidR="001C23B9" w:rsidRPr="00731C8C" w:rsidRDefault="003A7FAA" w:rsidP="00731C8C">
            <w:pPr>
              <w:spacing w:line="500" w:lineRule="exact"/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2.</w:t>
            </w:r>
            <w:r w:rsidR="00942C4D" w:rsidRPr="006C179C">
              <w:rPr>
                <w:rFonts w:asciiTheme="minorEastAsia" w:eastAsiaTheme="minorEastAsia" w:hAnsiTheme="minorEastAsia" w:hint="eastAsia"/>
                <w:sz w:val="22"/>
                <w:szCs w:val="22"/>
              </w:rPr>
              <w:t>交货地点要求：采购方指定地点</w:t>
            </w:r>
          </w:p>
          <w:p w:rsidR="001C23B9" w:rsidRPr="001C23B9" w:rsidRDefault="00942C4D" w:rsidP="00E74889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五</w:t>
            </w:r>
            <w:r w:rsidR="001C23B9"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、付款方式：</w:t>
            </w:r>
          </w:p>
          <w:p w:rsidR="00B01F0A" w:rsidRDefault="00F1566E" w:rsidP="00462559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 w:rsidRPr="00F63F74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货物</w:t>
            </w: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到货</w:t>
            </w:r>
            <w:r w:rsidRPr="00F63F74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并且验收合格后（产品应无质</w:t>
            </w: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量问题、且证照及发票等手续齐全、价格合理、无其他纠纷）</w:t>
            </w:r>
            <w:r w:rsidR="0046255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100%</w:t>
            </w: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付款</w:t>
            </w:r>
            <w:r w:rsidRPr="00F63F74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。卖方应当按照约定或者交易习惯向买方交付货物有关的单证和资料。（如：发票等）</w:t>
            </w:r>
            <w:r w:rsidRPr="00A96898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。卖方应当按照约定或者交易习惯向买方交付货物有关的单证和资料。（如：发票等）</w:t>
            </w:r>
          </w:p>
          <w:p w:rsidR="00462559" w:rsidRPr="00462559" w:rsidRDefault="00462559" w:rsidP="00462559">
            <w:pPr>
              <w:pStyle w:val="ab"/>
              <w:spacing w:line="500" w:lineRule="exact"/>
              <w:ind w:firstLineChars="200" w:firstLine="440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六、</w:t>
            </w:r>
            <w:r w:rsidRPr="0046255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 xml:space="preserve">履约保证 </w:t>
            </w:r>
          </w:p>
          <w:p w:rsidR="00462559" w:rsidRPr="00462559" w:rsidRDefault="00462559" w:rsidP="00462559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 w:rsidRPr="0046255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招标完成签订购销合同后，中标方支付合同价款10%为履约保证金（或提供银行保函），合同履约完成后无质量问题无息返还履约保证金。</w:t>
            </w:r>
          </w:p>
        </w:tc>
      </w:tr>
    </w:tbl>
    <w:p w:rsidR="00D63003" w:rsidRDefault="00D63003" w:rsidP="00D63003">
      <w:pPr>
        <w:pStyle w:val="ab"/>
        <w:spacing w:line="500" w:lineRule="exact"/>
        <w:ind w:firstLineChars="200" w:firstLine="440"/>
        <w:jc w:val="both"/>
        <w:rPr>
          <w:rFonts w:asciiTheme="minorEastAsia" w:eastAsiaTheme="minorEastAsia" w:hAnsiTheme="minorEastAsia" w:cs="仿宋"/>
          <w:sz w:val="22"/>
          <w:szCs w:val="22"/>
        </w:rPr>
      </w:pPr>
      <w:r>
        <w:rPr>
          <w:rFonts w:asciiTheme="minorEastAsia" w:eastAsiaTheme="minorEastAsia" w:hAnsiTheme="minorEastAsia" w:cs="仿宋" w:hint="eastAsia"/>
          <w:sz w:val="22"/>
          <w:szCs w:val="22"/>
        </w:rPr>
        <w:lastRenderedPageBreak/>
        <w:t>备注：以上</w:t>
      </w:r>
      <w:r w:rsidRPr="001C23B9">
        <w:rPr>
          <w:rFonts w:asciiTheme="minorEastAsia" w:eastAsiaTheme="minorEastAsia" w:hAnsiTheme="minorEastAsia" w:cs="仿宋" w:hint="eastAsia"/>
          <w:sz w:val="22"/>
          <w:szCs w:val="22"/>
        </w:rPr>
        <w:t>设备性能、配置要求及技术参数</w:t>
      </w:r>
      <w:r>
        <w:rPr>
          <w:rFonts w:asciiTheme="minorEastAsia" w:eastAsiaTheme="minorEastAsia" w:hAnsiTheme="minorEastAsia" w:cs="仿宋" w:hint="eastAsia"/>
          <w:sz w:val="22"/>
          <w:szCs w:val="22"/>
        </w:rPr>
        <w:t>的制定经使用科室与医学</w:t>
      </w:r>
      <w:proofErr w:type="gramStart"/>
      <w:r>
        <w:rPr>
          <w:rFonts w:asciiTheme="minorEastAsia" w:eastAsiaTheme="minorEastAsia" w:hAnsiTheme="minorEastAsia" w:cs="仿宋" w:hint="eastAsia"/>
          <w:sz w:val="22"/>
          <w:szCs w:val="22"/>
        </w:rPr>
        <w:t>装备科</w:t>
      </w:r>
      <w:proofErr w:type="gramEnd"/>
      <w:r>
        <w:rPr>
          <w:rFonts w:asciiTheme="minorEastAsia" w:eastAsiaTheme="minorEastAsia" w:hAnsiTheme="minorEastAsia" w:cs="仿宋" w:hint="eastAsia"/>
          <w:sz w:val="22"/>
          <w:szCs w:val="22"/>
        </w:rPr>
        <w:t>共同</w:t>
      </w:r>
      <w:r>
        <w:rPr>
          <w:rFonts w:hint="eastAsia"/>
          <w:sz w:val="24"/>
        </w:rPr>
        <w:t>讨论决策，论证结果一致同意通过。</w:t>
      </w:r>
    </w:p>
    <w:p w:rsidR="00D63003" w:rsidRPr="000546E7" w:rsidRDefault="00D63003" w:rsidP="00D63003">
      <w:pPr>
        <w:spacing w:line="360" w:lineRule="auto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 xml:space="preserve">   </w:t>
      </w:r>
    </w:p>
    <w:p w:rsidR="003A79C9" w:rsidRPr="000546E7" w:rsidRDefault="003A79C9" w:rsidP="00004852">
      <w:pPr>
        <w:spacing w:line="360" w:lineRule="auto"/>
        <w:rPr>
          <w:rFonts w:asciiTheme="minorEastAsia" w:eastAsiaTheme="minorEastAsia" w:hAnsiTheme="minorEastAsia"/>
          <w:sz w:val="24"/>
          <w:szCs w:val="22"/>
        </w:rPr>
      </w:pPr>
    </w:p>
    <w:sectPr w:rsidR="003A79C9" w:rsidRPr="000546E7" w:rsidSect="00FA78D7">
      <w:pgSz w:w="11906" w:h="16838"/>
      <w:pgMar w:top="1134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536" w:rsidRDefault="00562536" w:rsidP="008E3D4C">
      <w:r>
        <w:separator/>
      </w:r>
    </w:p>
  </w:endnote>
  <w:endnote w:type="continuationSeparator" w:id="0">
    <w:p w:rsidR="00562536" w:rsidRDefault="00562536" w:rsidP="008E3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536" w:rsidRDefault="00562536" w:rsidP="008E3D4C">
      <w:r>
        <w:separator/>
      </w:r>
    </w:p>
  </w:footnote>
  <w:footnote w:type="continuationSeparator" w:id="0">
    <w:p w:rsidR="00562536" w:rsidRDefault="00562536" w:rsidP="008E3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56483"/>
    <w:multiLevelType w:val="hybridMultilevel"/>
    <w:tmpl w:val="50ECBCDC"/>
    <w:lvl w:ilvl="0" w:tplc="CF8263F0">
      <w:start w:val="1"/>
      <w:numFmt w:val="japaneseCounting"/>
      <w:lvlText w:val="%1、"/>
      <w:lvlJc w:val="left"/>
      <w:pPr>
        <w:ind w:left="126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">
    <w:nsid w:val="3BE07946"/>
    <w:multiLevelType w:val="singleLevel"/>
    <w:tmpl w:val="3BE07946"/>
    <w:lvl w:ilvl="0">
      <w:start w:val="2"/>
      <w:numFmt w:val="decimal"/>
      <w:suff w:val="space"/>
      <w:lvlText w:val="%1）"/>
      <w:lvlJc w:val="left"/>
    </w:lvl>
  </w:abstractNum>
  <w:abstractNum w:abstractNumId="2">
    <w:nsid w:val="3E71973B"/>
    <w:multiLevelType w:val="singleLevel"/>
    <w:tmpl w:val="3E71973B"/>
    <w:lvl w:ilvl="0">
      <w:start w:val="2"/>
      <w:numFmt w:val="decimal"/>
      <w:suff w:val="nothing"/>
      <w:lvlText w:val="%1、"/>
      <w:lvlJc w:val="left"/>
    </w:lvl>
  </w:abstractNum>
  <w:abstractNum w:abstractNumId="3">
    <w:nsid w:val="4D3C2438"/>
    <w:multiLevelType w:val="singleLevel"/>
    <w:tmpl w:val="4D3C2438"/>
    <w:lvl w:ilvl="0">
      <w:start w:val="1"/>
      <w:numFmt w:val="decimal"/>
      <w:lvlText w:val="%1"/>
      <w:lvlJc w:val="left"/>
    </w:lvl>
  </w:abstractNum>
  <w:abstractNum w:abstractNumId="4">
    <w:nsid w:val="75B8530E"/>
    <w:multiLevelType w:val="hybridMultilevel"/>
    <w:tmpl w:val="C228ED82"/>
    <w:lvl w:ilvl="0" w:tplc="2CDC6CA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14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3E7317"/>
    <w:rsid w:val="0000011F"/>
    <w:rsid w:val="00004852"/>
    <w:rsid w:val="00030A00"/>
    <w:rsid w:val="00033670"/>
    <w:rsid w:val="00036B67"/>
    <w:rsid w:val="00041D99"/>
    <w:rsid w:val="00045AB1"/>
    <w:rsid w:val="000546E7"/>
    <w:rsid w:val="00064020"/>
    <w:rsid w:val="00066168"/>
    <w:rsid w:val="0007053A"/>
    <w:rsid w:val="000717EE"/>
    <w:rsid w:val="000846DB"/>
    <w:rsid w:val="00084733"/>
    <w:rsid w:val="00093A5C"/>
    <w:rsid w:val="0009669D"/>
    <w:rsid w:val="000A3FA4"/>
    <w:rsid w:val="000A5E84"/>
    <w:rsid w:val="000B2A96"/>
    <w:rsid w:val="000C40AE"/>
    <w:rsid w:val="000D7AC6"/>
    <w:rsid w:val="000E2E84"/>
    <w:rsid w:val="000E347D"/>
    <w:rsid w:val="000E6D83"/>
    <w:rsid w:val="000F7DE9"/>
    <w:rsid w:val="001010B4"/>
    <w:rsid w:val="00101A88"/>
    <w:rsid w:val="0010328B"/>
    <w:rsid w:val="001066C2"/>
    <w:rsid w:val="0010715B"/>
    <w:rsid w:val="001113A4"/>
    <w:rsid w:val="001142EE"/>
    <w:rsid w:val="00133CE8"/>
    <w:rsid w:val="00140E5E"/>
    <w:rsid w:val="001439CF"/>
    <w:rsid w:val="00147FA5"/>
    <w:rsid w:val="00170EAC"/>
    <w:rsid w:val="001839AE"/>
    <w:rsid w:val="001A048D"/>
    <w:rsid w:val="001A1C83"/>
    <w:rsid w:val="001A5E5D"/>
    <w:rsid w:val="001A5E80"/>
    <w:rsid w:val="001A75DF"/>
    <w:rsid w:val="001A7DE1"/>
    <w:rsid w:val="001A7F63"/>
    <w:rsid w:val="001C0303"/>
    <w:rsid w:val="001C23B9"/>
    <w:rsid w:val="001C3FDA"/>
    <w:rsid w:val="001C483C"/>
    <w:rsid w:val="001D101A"/>
    <w:rsid w:val="001D1EBD"/>
    <w:rsid w:val="001D2D9F"/>
    <w:rsid w:val="001D3056"/>
    <w:rsid w:val="00202701"/>
    <w:rsid w:val="00203AEC"/>
    <w:rsid w:val="0022175A"/>
    <w:rsid w:val="00245133"/>
    <w:rsid w:val="00250843"/>
    <w:rsid w:val="00257329"/>
    <w:rsid w:val="00257BD4"/>
    <w:rsid w:val="0026201B"/>
    <w:rsid w:val="00267FCF"/>
    <w:rsid w:val="002755E9"/>
    <w:rsid w:val="00281C0C"/>
    <w:rsid w:val="00286C80"/>
    <w:rsid w:val="00291F75"/>
    <w:rsid w:val="00293EAE"/>
    <w:rsid w:val="002A2F59"/>
    <w:rsid w:val="002A6C05"/>
    <w:rsid w:val="002B3FA9"/>
    <w:rsid w:val="002C025E"/>
    <w:rsid w:val="002C5C84"/>
    <w:rsid w:val="002C7479"/>
    <w:rsid w:val="002D5058"/>
    <w:rsid w:val="002F372E"/>
    <w:rsid w:val="00304812"/>
    <w:rsid w:val="00310347"/>
    <w:rsid w:val="00310B3D"/>
    <w:rsid w:val="0032738B"/>
    <w:rsid w:val="0033179A"/>
    <w:rsid w:val="00331B51"/>
    <w:rsid w:val="00341276"/>
    <w:rsid w:val="003443B1"/>
    <w:rsid w:val="003451BF"/>
    <w:rsid w:val="003459E2"/>
    <w:rsid w:val="003477F9"/>
    <w:rsid w:val="0035255C"/>
    <w:rsid w:val="00360BAD"/>
    <w:rsid w:val="00370C56"/>
    <w:rsid w:val="00373B44"/>
    <w:rsid w:val="0037607D"/>
    <w:rsid w:val="00391BBE"/>
    <w:rsid w:val="00393830"/>
    <w:rsid w:val="003A215C"/>
    <w:rsid w:val="003A4D1A"/>
    <w:rsid w:val="003A6058"/>
    <w:rsid w:val="003A79C9"/>
    <w:rsid w:val="003A7FAA"/>
    <w:rsid w:val="003B19BC"/>
    <w:rsid w:val="003B2A1A"/>
    <w:rsid w:val="003B41FD"/>
    <w:rsid w:val="003C15C1"/>
    <w:rsid w:val="003C1CB2"/>
    <w:rsid w:val="003C1F4E"/>
    <w:rsid w:val="003D410F"/>
    <w:rsid w:val="003D5995"/>
    <w:rsid w:val="003F6325"/>
    <w:rsid w:val="003F7AD5"/>
    <w:rsid w:val="004009C4"/>
    <w:rsid w:val="00401016"/>
    <w:rsid w:val="004050B0"/>
    <w:rsid w:val="0041446A"/>
    <w:rsid w:val="0041724B"/>
    <w:rsid w:val="00420C1A"/>
    <w:rsid w:val="00424076"/>
    <w:rsid w:val="00436715"/>
    <w:rsid w:val="00437CFF"/>
    <w:rsid w:val="004520C9"/>
    <w:rsid w:val="0045214A"/>
    <w:rsid w:val="0045375E"/>
    <w:rsid w:val="00457328"/>
    <w:rsid w:val="004616BD"/>
    <w:rsid w:val="00462559"/>
    <w:rsid w:val="00465083"/>
    <w:rsid w:val="0047133A"/>
    <w:rsid w:val="00481618"/>
    <w:rsid w:val="00486F30"/>
    <w:rsid w:val="0049323B"/>
    <w:rsid w:val="004A46D3"/>
    <w:rsid w:val="004B3F8F"/>
    <w:rsid w:val="004B4673"/>
    <w:rsid w:val="004C3027"/>
    <w:rsid w:val="004C53F7"/>
    <w:rsid w:val="004F7C83"/>
    <w:rsid w:val="00505298"/>
    <w:rsid w:val="00505AA6"/>
    <w:rsid w:val="00505EE4"/>
    <w:rsid w:val="00515EE4"/>
    <w:rsid w:val="005165D3"/>
    <w:rsid w:val="00530B40"/>
    <w:rsid w:val="00562536"/>
    <w:rsid w:val="005710E9"/>
    <w:rsid w:val="00577C0B"/>
    <w:rsid w:val="0059049A"/>
    <w:rsid w:val="005A5449"/>
    <w:rsid w:val="005C477B"/>
    <w:rsid w:val="005F23E3"/>
    <w:rsid w:val="005F5222"/>
    <w:rsid w:val="006062EB"/>
    <w:rsid w:val="00612125"/>
    <w:rsid w:val="0061723E"/>
    <w:rsid w:val="006229FB"/>
    <w:rsid w:val="00625560"/>
    <w:rsid w:val="00625E48"/>
    <w:rsid w:val="006333CD"/>
    <w:rsid w:val="00633A73"/>
    <w:rsid w:val="00646E2B"/>
    <w:rsid w:val="00651ED1"/>
    <w:rsid w:val="006565FA"/>
    <w:rsid w:val="00657AF2"/>
    <w:rsid w:val="00660A05"/>
    <w:rsid w:val="00671017"/>
    <w:rsid w:val="00675E52"/>
    <w:rsid w:val="006824A7"/>
    <w:rsid w:val="006A59DE"/>
    <w:rsid w:val="006C179C"/>
    <w:rsid w:val="006E77F9"/>
    <w:rsid w:val="00711541"/>
    <w:rsid w:val="00711851"/>
    <w:rsid w:val="00713BF1"/>
    <w:rsid w:val="00714124"/>
    <w:rsid w:val="00717B31"/>
    <w:rsid w:val="007213B2"/>
    <w:rsid w:val="0072156D"/>
    <w:rsid w:val="00731C8C"/>
    <w:rsid w:val="00734858"/>
    <w:rsid w:val="00744084"/>
    <w:rsid w:val="00746252"/>
    <w:rsid w:val="00750EA2"/>
    <w:rsid w:val="00751017"/>
    <w:rsid w:val="00773150"/>
    <w:rsid w:val="00787E69"/>
    <w:rsid w:val="007A7410"/>
    <w:rsid w:val="007B3490"/>
    <w:rsid w:val="007B53F3"/>
    <w:rsid w:val="007C110B"/>
    <w:rsid w:val="007C2C13"/>
    <w:rsid w:val="007C2EF4"/>
    <w:rsid w:val="007E2172"/>
    <w:rsid w:val="007E73C2"/>
    <w:rsid w:val="007E7893"/>
    <w:rsid w:val="007F2DB9"/>
    <w:rsid w:val="00806263"/>
    <w:rsid w:val="0080645F"/>
    <w:rsid w:val="00807F05"/>
    <w:rsid w:val="008110D9"/>
    <w:rsid w:val="008327C8"/>
    <w:rsid w:val="00844CEF"/>
    <w:rsid w:val="008515C6"/>
    <w:rsid w:val="00851D1E"/>
    <w:rsid w:val="0085251A"/>
    <w:rsid w:val="00872CF6"/>
    <w:rsid w:val="00873B9F"/>
    <w:rsid w:val="00881348"/>
    <w:rsid w:val="0088772E"/>
    <w:rsid w:val="008B54BF"/>
    <w:rsid w:val="008B6F55"/>
    <w:rsid w:val="008C01C3"/>
    <w:rsid w:val="008C08C7"/>
    <w:rsid w:val="008C145E"/>
    <w:rsid w:val="008C3BC1"/>
    <w:rsid w:val="008C4E31"/>
    <w:rsid w:val="008E3D4C"/>
    <w:rsid w:val="008E7DCD"/>
    <w:rsid w:val="008F24D7"/>
    <w:rsid w:val="008F3554"/>
    <w:rsid w:val="008F7AB0"/>
    <w:rsid w:val="009024DB"/>
    <w:rsid w:val="009167B4"/>
    <w:rsid w:val="00924649"/>
    <w:rsid w:val="00926EA2"/>
    <w:rsid w:val="00941240"/>
    <w:rsid w:val="00942C4D"/>
    <w:rsid w:val="0094341A"/>
    <w:rsid w:val="00947ED4"/>
    <w:rsid w:val="00953790"/>
    <w:rsid w:val="00957251"/>
    <w:rsid w:val="009605FB"/>
    <w:rsid w:val="00966220"/>
    <w:rsid w:val="0098171A"/>
    <w:rsid w:val="009A2581"/>
    <w:rsid w:val="009C64E3"/>
    <w:rsid w:val="009E00A0"/>
    <w:rsid w:val="00A1118E"/>
    <w:rsid w:val="00A112C6"/>
    <w:rsid w:val="00A426C6"/>
    <w:rsid w:val="00A43FD4"/>
    <w:rsid w:val="00A54562"/>
    <w:rsid w:val="00A77A1B"/>
    <w:rsid w:val="00A96898"/>
    <w:rsid w:val="00AA16AD"/>
    <w:rsid w:val="00AB1DB1"/>
    <w:rsid w:val="00AB5961"/>
    <w:rsid w:val="00AB6929"/>
    <w:rsid w:val="00AC0AC4"/>
    <w:rsid w:val="00AC51E0"/>
    <w:rsid w:val="00AF55CA"/>
    <w:rsid w:val="00AF606D"/>
    <w:rsid w:val="00B00B2D"/>
    <w:rsid w:val="00B01F0A"/>
    <w:rsid w:val="00B10B21"/>
    <w:rsid w:val="00B223BA"/>
    <w:rsid w:val="00B258B1"/>
    <w:rsid w:val="00B276BB"/>
    <w:rsid w:val="00B348D0"/>
    <w:rsid w:val="00B35171"/>
    <w:rsid w:val="00B4218C"/>
    <w:rsid w:val="00B422C6"/>
    <w:rsid w:val="00B501F0"/>
    <w:rsid w:val="00B56162"/>
    <w:rsid w:val="00B75817"/>
    <w:rsid w:val="00B9105B"/>
    <w:rsid w:val="00BA412D"/>
    <w:rsid w:val="00BB1871"/>
    <w:rsid w:val="00BC4D7C"/>
    <w:rsid w:val="00BD1864"/>
    <w:rsid w:val="00BD3F46"/>
    <w:rsid w:val="00BE3876"/>
    <w:rsid w:val="00BE4A9C"/>
    <w:rsid w:val="00BF654D"/>
    <w:rsid w:val="00BF73CE"/>
    <w:rsid w:val="00C05C35"/>
    <w:rsid w:val="00C0601D"/>
    <w:rsid w:val="00C156AF"/>
    <w:rsid w:val="00C2458A"/>
    <w:rsid w:val="00C25A04"/>
    <w:rsid w:val="00C30DC9"/>
    <w:rsid w:val="00C35920"/>
    <w:rsid w:val="00C369BA"/>
    <w:rsid w:val="00C50DE9"/>
    <w:rsid w:val="00C529C8"/>
    <w:rsid w:val="00C551C7"/>
    <w:rsid w:val="00C727AC"/>
    <w:rsid w:val="00C949BE"/>
    <w:rsid w:val="00CB0C21"/>
    <w:rsid w:val="00CB1180"/>
    <w:rsid w:val="00CB589D"/>
    <w:rsid w:val="00CB681E"/>
    <w:rsid w:val="00CB7F5B"/>
    <w:rsid w:val="00CE0F39"/>
    <w:rsid w:val="00CE3381"/>
    <w:rsid w:val="00CF334C"/>
    <w:rsid w:val="00D058FA"/>
    <w:rsid w:val="00D13C0C"/>
    <w:rsid w:val="00D13D05"/>
    <w:rsid w:val="00D14BDE"/>
    <w:rsid w:val="00D2414B"/>
    <w:rsid w:val="00D35E35"/>
    <w:rsid w:val="00D364CA"/>
    <w:rsid w:val="00D508F6"/>
    <w:rsid w:val="00D53E06"/>
    <w:rsid w:val="00D53FCA"/>
    <w:rsid w:val="00D54CF4"/>
    <w:rsid w:val="00D63003"/>
    <w:rsid w:val="00D74CF3"/>
    <w:rsid w:val="00D858F0"/>
    <w:rsid w:val="00D9739D"/>
    <w:rsid w:val="00D97CB5"/>
    <w:rsid w:val="00DA41E6"/>
    <w:rsid w:val="00DC26E9"/>
    <w:rsid w:val="00DC3C93"/>
    <w:rsid w:val="00DC578D"/>
    <w:rsid w:val="00DC639D"/>
    <w:rsid w:val="00DD1C8D"/>
    <w:rsid w:val="00DD360F"/>
    <w:rsid w:val="00DE4EC8"/>
    <w:rsid w:val="00DE7101"/>
    <w:rsid w:val="00DF16C5"/>
    <w:rsid w:val="00DF3EC9"/>
    <w:rsid w:val="00DF4D4A"/>
    <w:rsid w:val="00DF5AC3"/>
    <w:rsid w:val="00DF75BE"/>
    <w:rsid w:val="00E10C9D"/>
    <w:rsid w:val="00E25AE5"/>
    <w:rsid w:val="00E33369"/>
    <w:rsid w:val="00E33872"/>
    <w:rsid w:val="00E35A48"/>
    <w:rsid w:val="00E50C68"/>
    <w:rsid w:val="00E550BB"/>
    <w:rsid w:val="00E62782"/>
    <w:rsid w:val="00E74889"/>
    <w:rsid w:val="00E8129E"/>
    <w:rsid w:val="00EA7BD1"/>
    <w:rsid w:val="00EB2067"/>
    <w:rsid w:val="00EC021D"/>
    <w:rsid w:val="00ED5529"/>
    <w:rsid w:val="00EE0624"/>
    <w:rsid w:val="00EE1091"/>
    <w:rsid w:val="00F01955"/>
    <w:rsid w:val="00F03963"/>
    <w:rsid w:val="00F04500"/>
    <w:rsid w:val="00F07374"/>
    <w:rsid w:val="00F1566E"/>
    <w:rsid w:val="00F43566"/>
    <w:rsid w:val="00F47C4D"/>
    <w:rsid w:val="00F5380D"/>
    <w:rsid w:val="00F60FF2"/>
    <w:rsid w:val="00F8236B"/>
    <w:rsid w:val="00FA0229"/>
    <w:rsid w:val="00FA5327"/>
    <w:rsid w:val="00FA61D1"/>
    <w:rsid w:val="00FA78D7"/>
    <w:rsid w:val="00FB742E"/>
    <w:rsid w:val="00FD2824"/>
    <w:rsid w:val="00FD7225"/>
    <w:rsid w:val="00FE2931"/>
    <w:rsid w:val="00FE4A8D"/>
    <w:rsid w:val="00FF165B"/>
    <w:rsid w:val="00FF33E9"/>
    <w:rsid w:val="0D331C4F"/>
    <w:rsid w:val="23FF5E3E"/>
    <w:rsid w:val="512F0306"/>
    <w:rsid w:val="783E7317"/>
    <w:rsid w:val="7E96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Body Text Inden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nhideWhenUsed="1" w:qFormat="1"/>
    <w:lsdException w:name="Placeholder Text" w:semiHidden="1" w:uiPriority="99" w:unhideWhenUsed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9CF"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49323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43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43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nhideWhenUsed/>
    <w:qFormat/>
    <w:rsid w:val="001439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Char1 Char Char Char"/>
    <w:basedOn w:val="a"/>
    <w:qFormat/>
    <w:rsid w:val="001439CF"/>
  </w:style>
  <w:style w:type="character" w:styleId="a6">
    <w:name w:val="Hyperlink"/>
    <w:basedOn w:val="a0"/>
    <w:uiPriority w:val="99"/>
    <w:unhideWhenUsed/>
    <w:qFormat/>
    <w:rsid w:val="001439CF"/>
    <w:rPr>
      <w:color w:val="333333"/>
      <w:u w:val="none"/>
    </w:rPr>
  </w:style>
  <w:style w:type="paragraph" w:styleId="a7">
    <w:name w:val="List Paragraph"/>
    <w:basedOn w:val="a"/>
    <w:uiPriority w:val="34"/>
    <w:unhideWhenUsed/>
    <w:qFormat/>
    <w:rsid w:val="006C179C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49323B"/>
    <w:rPr>
      <w:rFonts w:ascii="宋体" w:hAnsi="宋体" w:cs="宋体"/>
      <w:b/>
      <w:bCs/>
      <w:sz w:val="36"/>
      <w:szCs w:val="36"/>
    </w:rPr>
  </w:style>
  <w:style w:type="paragraph" w:styleId="a8">
    <w:name w:val="Body Text"/>
    <w:basedOn w:val="a"/>
    <w:link w:val="Char1"/>
    <w:uiPriority w:val="1"/>
    <w:unhideWhenUsed/>
    <w:qFormat/>
    <w:rsid w:val="0049323B"/>
    <w:rPr>
      <w:rFonts w:ascii="Times New Roman" w:eastAsia="宋体" w:hAnsi="Times New Roman"/>
      <w:sz w:val="21"/>
    </w:rPr>
  </w:style>
  <w:style w:type="character" w:customStyle="1" w:styleId="Char1">
    <w:name w:val="正文文本 Char"/>
    <w:basedOn w:val="a0"/>
    <w:link w:val="a8"/>
    <w:uiPriority w:val="1"/>
    <w:rsid w:val="0049323B"/>
    <w:rPr>
      <w:rFonts w:ascii="Times New Roman" w:hAnsi="Times New Roman"/>
      <w:kern w:val="2"/>
      <w:sz w:val="21"/>
      <w:szCs w:val="24"/>
    </w:rPr>
  </w:style>
  <w:style w:type="paragraph" w:styleId="a9">
    <w:name w:val="Body Text Indent"/>
    <w:basedOn w:val="a"/>
    <w:link w:val="Char2"/>
    <w:qFormat/>
    <w:rsid w:val="0049323B"/>
    <w:pPr>
      <w:ind w:leftChars="200" w:left="420" w:firstLineChars="200" w:firstLine="560"/>
    </w:pPr>
    <w:rPr>
      <w:rFonts w:ascii="Times New Roman" w:eastAsia="宋体" w:hAnsi="Times New Roman"/>
      <w:sz w:val="28"/>
    </w:rPr>
  </w:style>
  <w:style w:type="character" w:customStyle="1" w:styleId="Char2">
    <w:name w:val="正文文本缩进 Char"/>
    <w:basedOn w:val="a0"/>
    <w:link w:val="a9"/>
    <w:qFormat/>
    <w:rsid w:val="0049323B"/>
    <w:rPr>
      <w:rFonts w:ascii="Times New Roman" w:hAnsi="Times New Roman"/>
      <w:kern w:val="2"/>
      <w:sz w:val="28"/>
      <w:szCs w:val="24"/>
    </w:rPr>
  </w:style>
  <w:style w:type="paragraph" w:styleId="aa">
    <w:name w:val="Balloon Text"/>
    <w:basedOn w:val="a"/>
    <w:link w:val="Char3"/>
    <w:uiPriority w:val="99"/>
    <w:unhideWhenUsed/>
    <w:qFormat/>
    <w:rsid w:val="0049323B"/>
    <w:rPr>
      <w:rFonts w:ascii="Times New Roman" w:eastAsia="宋体" w:hAnsi="Times New Roman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qFormat/>
    <w:rsid w:val="0049323B"/>
    <w:rPr>
      <w:rFonts w:ascii="Times New Roman" w:hAnsi="Times New Roman"/>
      <w:kern w:val="2"/>
      <w:sz w:val="18"/>
      <w:szCs w:val="18"/>
    </w:rPr>
  </w:style>
  <w:style w:type="paragraph" w:styleId="ab">
    <w:name w:val="footnote text"/>
    <w:basedOn w:val="a"/>
    <w:link w:val="Char4"/>
    <w:qFormat/>
    <w:rsid w:val="0049323B"/>
    <w:pPr>
      <w:snapToGrid w:val="0"/>
      <w:jc w:val="left"/>
    </w:pPr>
    <w:rPr>
      <w:rFonts w:ascii="Times New Roman" w:eastAsia="宋体" w:hAnsi="Times New Roman"/>
      <w:sz w:val="18"/>
    </w:rPr>
  </w:style>
  <w:style w:type="character" w:customStyle="1" w:styleId="Char4">
    <w:name w:val="脚注文本 Char"/>
    <w:basedOn w:val="a0"/>
    <w:link w:val="ab"/>
    <w:rsid w:val="0049323B"/>
    <w:rPr>
      <w:rFonts w:ascii="Times New Roman" w:hAnsi="Times New Roman"/>
      <w:kern w:val="2"/>
      <w:sz w:val="18"/>
      <w:szCs w:val="24"/>
    </w:rPr>
  </w:style>
  <w:style w:type="paragraph" w:styleId="ac">
    <w:name w:val="Normal (Web)"/>
    <w:basedOn w:val="a"/>
    <w:uiPriority w:val="99"/>
    <w:unhideWhenUsed/>
    <w:qFormat/>
    <w:rsid w:val="0049323B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paragraph" w:styleId="ad">
    <w:name w:val="No Spacing"/>
    <w:uiPriority w:val="1"/>
    <w:qFormat/>
    <w:rsid w:val="0049323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1">
    <w:name w:val="列出段落1"/>
    <w:basedOn w:val="a"/>
    <w:uiPriority w:val="34"/>
    <w:qFormat/>
    <w:rsid w:val="0049323B"/>
    <w:pPr>
      <w:ind w:firstLineChars="200" w:firstLine="420"/>
    </w:pPr>
    <w:rPr>
      <w:rFonts w:ascii="Calibri" w:eastAsia="宋体"/>
      <w:sz w:val="21"/>
      <w:szCs w:val="22"/>
    </w:rPr>
  </w:style>
  <w:style w:type="paragraph" w:customStyle="1" w:styleId="10">
    <w:name w:val="列表段落1"/>
    <w:basedOn w:val="a"/>
    <w:uiPriority w:val="34"/>
    <w:qFormat/>
    <w:rsid w:val="0049323B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Default">
    <w:name w:val="Default"/>
    <w:qFormat/>
    <w:rsid w:val="0049323B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font41">
    <w:name w:val="font41"/>
    <w:basedOn w:val="a0"/>
    <w:qFormat/>
    <w:rsid w:val="0049323B"/>
    <w:rPr>
      <w:rFonts w:ascii="微软雅黑" w:eastAsia="微软雅黑" w:hAnsi="微软雅黑" w:cs="微软雅黑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49323B"/>
    <w:rPr>
      <w:rFonts w:ascii="微软雅黑" w:eastAsia="微软雅黑" w:hAnsi="微软雅黑" w:cs="微软雅黑" w:hint="eastAsia"/>
      <w:b/>
      <w:color w:val="000000"/>
      <w:sz w:val="21"/>
      <w:szCs w:val="21"/>
      <w:u w:val="none"/>
    </w:rPr>
  </w:style>
  <w:style w:type="character" w:customStyle="1" w:styleId="font91">
    <w:name w:val="font91"/>
    <w:basedOn w:val="a0"/>
    <w:qFormat/>
    <w:rsid w:val="0049323B"/>
    <w:rPr>
      <w:rFonts w:ascii="微软雅黑" w:eastAsia="微软雅黑" w:hAnsi="微软雅黑" w:cs="微软雅黑" w:hint="eastAsia"/>
      <w:b/>
      <w:color w:val="000000"/>
      <w:sz w:val="21"/>
      <w:szCs w:val="21"/>
      <w:u w:val="none"/>
    </w:rPr>
  </w:style>
  <w:style w:type="character" w:customStyle="1" w:styleId="Char0">
    <w:name w:val="页眉 Char"/>
    <w:basedOn w:val="a0"/>
    <w:link w:val="a4"/>
    <w:uiPriority w:val="99"/>
    <w:qFormat/>
    <w:rsid w:val="0049323B"/>
    <w:rPr>
      <w:rFonts w:ascii="仿宋_GB2312"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9323B"/>
    <w:rPr>
      <w:rFonts w:ascii="仿宋_GB2312" w:eastAsia="仿宋_GB2312"/>
      <w:kern w:val="2"/>
      <w:sz w:val="18"/>
      <w:szCs w:val="18"/>
    </w:rPr>
  </w:style>
  <w:style w:type="character" w:styleId="ae">
    <w:name w:val="Placeholder Text"/>
    <w:basedOn w:val="a0"/>
    <w:uiPriority w:val="99"/>
    <w:unhideWhenUsed/>
    <w:qFormat/>
    <w:rsid w:val="0049323B"/>
    <w:rPr>
      <w:color w:val="808080"/>
    </w:rPr>
  </w:style>
  <w:style w:type="paragraph" w:customStyle="1" w:styleId="p0">
    <w:name w:val="p0"/>
    <w:basedOn w:val="a"/>
    <w:qFormat/>
    <w:rsid w:val="004932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customStyle="1" w:styleId="GridTable4Accent5">
    <w:name w:val="Grid Table 4 Accent 5"/>
    <w:basedOn w:val="a1"/>
    <w:uiPriority w:val="49"/>
    <w:qFormat/>
    <w:rsid w:val="0049323B"/>
    <w:rPr>
      <w:rFonts w:ascii="Times New Roman" w:hAnsi="Times New Roman"/>
    </w:rPr>
    <w:tblPr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zcuser</dc:creator>
  <cp:lastModifiedBy>xtzj</cp:lastModifiedBy>
  <cp:revision>332</cp:revision>
  <cp:lastPrinted>2024-03-29T10:12:00Z</cp:lastPrinted>
  <dcterms:created xsi:type="dcterms:W3CDTF">2020-07-22T02:07:00Z</dcterms:created>
  <dcterms:modified xsi:type="dcterms:W3CDTF">2024-04-24T09:48:00Z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