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1B4803">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需求文档</w:t>
      </w:r>
    </w:p>
    <w:p w14:paraId="64FD8632">
      <w:pPr>
        <w:pStyle w:val="5"/>
        <w:keepNext w:val="0"/>
        <w:keepLines w:val="0"/>
        <w:pageBreakBefore w:val="0"/>
        <w:widowControl w:val="0"/>
        <w:kinsoku/>
        <w:wordWrap/>
        <w:overflowPunct/>
        <w:topLinePunct w:val="0"/>
        <w:autoSpaceDE/>
        <w:autoSpaceDN/>
        <w:bidi w:val="0"/>
        <w:adjustRightInd/>
        <w:snapToGrid w:val="0"/>
        <w:spacing w:line="560" w:lineRule="exact"/>
        <w:ind w:firstLine="0" w:firstLineChars="0"/>
        <w:textAlignment w:val="auto"/>
        <w:rPr>
          <w:rFonts w:hint="eastAsia"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项目名称：四十五团医院</w:t>
      </w:r>
      <w:r>
        <w:rPr>
          <w:rFonts w:hint="default" w:ascii="Times New Roman" w:hAnsi="Times New Roman" w:eastAsia="仿宋_GB2312" w:cs="Times New Roman"/>
          <w:bCs/>
          <w:sz w:val="32"/>
          <w:szCs w:val="32"/>
        </w:rPr>
        <w:t>血气生化分析仪</w:t>
      </w:r>
      <w:r>
        <w:rPr>
          <w:rFonts w:hint="eastAsia" w:ascii="Times New Roman" w:hAnsi="Times New Roman" w:eastAsia="仿宋_GB2312" w:cs="Times New Roman"/>
          <w:bCs/>
          <w:sz w:val="32"/>
          <w:szCs w:val="32"/>
          <w:lang w:val="en-US" w:eastAsia="zh-CN"/>
        </w:rPr>
        <w:t>采购项目</w:t>
      </w:r>
    </w:p>
    <w:p w14:paraId="6B690F8B">
      <w:pPr>
        <w:pStyle w:val="5"/>
        <w:keepNext w:val="0"/>
        <w:keepLines w:val="0"/>
        <w:pageBreakBefore w:val="0"/>
        <w:widowControl w:val="0"/>
        <w:kinsoku/>
        <w:wordWrap/>
        <w:overflowPunct/>
        <w:topLinePunct w:val="0"/>
        <w:autoSpaceDE/>
        <w:autoSpaceDN/>
        <w:bidi w:val="0"/>
        <w:adjustRightInd/>
        <w:snapToGrid w:val="0"/>
        <w:spacing w:line="560" w:lineRule="exact"/>
        <w:ind w:firstLine="0" w:firstLineChars="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预算金额：50000元</w:t>
      </w:r>
    </w:p>
    <w:p w14:paraId="71BD7A9A">
      <w:pPr>
        <w:pStyle w:val="5"/>
        <w:keepNext w:val="0"/>
        <w:keepLines w:val="0"/>
        <w:pageBreakBefore w:val="0"/>
        <w:widowControl w:val="0"/>
        <w:kinsoku/>
        <w:wordWrap/>
        <w:overflowPunct/>
        <w:topLinePunct w:val="0"/>
        <w:autoSpaceDE/>
        <w:autoSpaceDN/>
        <w:bidi w:val="0"/>
        <w:adjustRightInd/>
        <w:snapToGrid w:val="0"/>
        <w:spacing w:line="560" w:lineRule="exact"/>
        <w:ind w:firstLine="0" w:firstLineChars="0"/>
        <w:textAlignment w:val="auto"/>
        <w:rPr>
          <w:rFonts w:hint="eastAsia"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设备品牌：万孚（国产）</w:t>
      </w:r>
    </w:p>
    <w:p w14:paraId="0833850F">
      <w:pPr>
        <w:pStyle w:val="5"/>
        <w:keepNext w:val="0"/>
        <w:keepLines w:val="0"/>
        <w:pageBreakBefore w:val="0"/>
        <w:widowControl w:val="0"/>
        <w:kinsoku/>
        <w:wordWrap/>
        <w:overflowPunct/>
        <w:topLinePunct w:val="0"/>
        <w:autoSpaceDE/>
        <w:autoSpaceDN/>
        <w:bidi w:val="0"/>
        <w:adjustRightInd/>
        <w:snapToGrid w:val="0"/>
        <w:spacing w:line="560" w:lineRule="exact"/>
        <w:ind w:left="320" w:hanging="320" w:hangingChars="100"/>
        <w:textAlignment w:val="auto"/>
        <w:rPr>
          <w:rFonts w:hint="default"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 xml:space="preserve">注：提供响应文件时，标明试剂价格，中标后签订1年试剂供货协议。供货时根据我方要求配合发货，有质保，运费厂家承担。 </w:t>
      </w:r>
    </w:p>
    <w:p w14:paraId="038C90E1">
      <w:pPr>
        <w:pStyle w:val="5"/>
        <w:keepNext w:val="0"/>
        <w:keepLines w:val="0"/>
        <w:pageBreakBefore w:val="0"/>
        <w:widowControl w:val="0"/>
        <w:kinsoku/>
        <w:wordWrap/>
        <w:overflowPunct/>
        <w:topLinePunct w:val="0"/>
        <w:autoSpaceDE/>
        <w:autoSpaceDN/>
        <w:bidi w:val="0"/>
        <w:adjustRightInd/>
        <w:snapToGrid w:val="0"/>
        <w:spacing w:line="560" w:lineRule="exact"/>
        <w:ind w:firstLine="0" w:firstLineChars="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要求明细：</w:t>
      </w:r>
      <w:bookmarkStart w:id="0" w:name="_GoBack"/>
      <w:bookmarkEnd w:id="0"/>
    </w:p>
    <w:p w14:paraId="3DB42F4C">
      <w:pPr>
        <w:pStyle w:val="5"/>
        <w:keepNext w:val="0"/>
        <w:keepLines w:val="0"/>
        <w:pageBreakBefore w:val="0"/>
        <w:widowControl w:val="0"/>
        <w:kinsoku/>
        <w:wordWrap/>
        <w:overflowPunct/>
        <w:topLinePunct w:val="0"/>
        <w:autoSpaceDE/>
        <w:autoSpaceDN/>
        <w:bidi w:val="0"/>
        <w:adjustRightInd/>
        <w:snapToGrid w:val="0"/>
        <w:spacing w:line="560" w:lineRule="exact"/>
        <w:ind w:firstLine="0" w:firstLineChars="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1、设备名称：血气生化分析仪</w:t>
      </w:r>
    </w:p>
    <w:p w14:paraId="179ED649">
      <w:pPr>
        <w:pStyle w:val="5"/>
        <w:keepNext w:val="0"/>
        <w:keepLines w:val="0"/>
        <w:pageBreakBefore w:val="0"/>
        <w:widowControl w:val="0"/>
        <w:kinsoku/>
        <w:wordWrap/>
        <w:overflowPunct/>
        <w:topLinePunct w:val="0"/>
        <w:autoSpaceDE/>
        <w:autoSpaceDN/>
        <w:bidi w:val="0"/>
        <w:adjustRightInd/>
        <w:snapToGrid w:val="0"/>
        <w:spacing w:line="560" w:lineRule="exact"/>
        <w:ind w:firstLine="0" w:firstLineChars="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2、测试参数：PH、PO2、PCO2、Na＋、K＋，CL-,Ca++, Hct，Lac，Glu，一张测试卡出10项直测参数</w:t>
      </w:r>
    </w:p>
    <w:p w14:paraId="52EC165B">
      <w:pPr>
        <w:pStyle w:val="5"/>
        <w:keepNext w:val="0"/>
        <w:keepLines w:val="0"/>
        <w:pageBreakBefore w:val="0"/>
        <w:widowControl w:val="0"/>
        <w:kinsoku/>
        <w:wordWrap/>
        <w:overflowPunct/>
        <w:topLinePunct w:val="0"/>
        <w:autoSpaceDE/>
        <w:autoSpaceDN/>
        <w:bidi w:val="0"/>
        <w:adjustRightInd/>
        <w:snapToGrid w:val="0"/>
        <w:spacing w:line="560" w:lineRule="exact"/>
        <w:ind w:firstLine="0" w:firstLineChars="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3、计算参数：cH+，HCO3-act，HCO3-std，BE(ecf)，BE(B)，BB(B)，ctCO2，sO2(est)，Ca++(7.4)，AnGap等, 直测和计算参数共≥34项</w:t>
      </w:r>
    </w:p>
    <w:p w14:paraId="2BC95BD3">
      <w:pPr>
        <w:pStyle w:val="5"/>
        <w:keepNext w:val="0"/>
        <w:keepLines w:val="0"/>
        <w:pageBreakBefore w:val="0"/>
        <w:widowControl w:val="0"/>
        <w:kinsoku/>
        <w:wordWrap/>
        <w:overflowPunct/>
        <w:topLinePunct w:val="0"/>
        <w:autoSpaceDE/>
        <w:autoSpaceDN/>
        <w:bidi w:val="0"/>
        <w:adjustRightInd/>
        <w:snapToGrid w:val="0"/>
        <w:spacing w:line="560" w:lineRule="exact"/>
        <w:ind w:firstLine="0" w:firstLineChars="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4、方法学：干式电化学法，电化学传感技术，仪器不含液路，其配套试剂为血气测试卡，血气生化试剂包，干式血气，仪器故障率低，临床故障自我排查方便，换张卡检测即可</w:t>
      </w:r>
    </w:p>
    <w:p w14:paraId="13BDCD68">
      <w:pPr>
        <w:pStyle w:val="5"/>
        <w:keepNext w:val="0"/>
        <w:keepLines w:val="0"/>
        <w:pageBreakBefore w:val="0"/>
        <w:widowControl w:val="0"/>
        <w:kinsoku/>
        <w:wordWrap/>
        <w:overflowPunct/>
        <w:topLinePunct w:val="0"/>
        <w:autoSpaceDE/>
        <w:autoSpaceDN/>
        <w:bidi w:val="0"/>
        <w:adjustRightInd/>
        <w:snapToGrid w:val="0"/>
        <w:spacing w:line="560" w:lineRule="exact"/>
        <w:ind w:firstLine="0" w:firstLineChars="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5、上样本方式：注射器或毛细管插入生化测试卡，水平进样</w:t>
      </w:r>
    </w:p>
    <w:p w14:paraId="083D3BC8">
      <w:pPr>
        <w:pStyle w:val="5"/>
        <w:keepNext w:val="0"/>
        <w:keepLines w:val="0"/>
        <w:pageBreakBefore w:val="0"/>
        <w:widowControl w:val="0"/>
        <w:kinsoku/>
        <w:wordWrap/>
        <w:overflowPunct/>
        <w:topLinePunct w:val="0"/>
        <w:autoSpaceDE/>
        <w:autoSpaceDN/>
        <w:bidi w:val="0"/>
        <w:adjustRightInd/>
        <w:snapToGrid w:val="0"/>
        <w:spacing w:line="560" w:lineRule="exact"/>
        <w:ind w:firstLine="0" w:firstLineChars="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6、电源连接：具有内置充电电池，断电满足连续≥50个测试</w:t>
      </w:r>
    </w:p>
    <w:p w14:paraId="718AB35B">
      <w:pPr>
        <w:pStyle w:val="5"/>
        <w:keepNext w:val="0"/>
        <w:keepLines w:val="0"/>
        <w:pageBreakBefore w:val="0"/>
        <w:widowControl w:val="0"/>
        <w:kinsoku/>
        <w:wordWrap/>
        <w:overflowPunct/>
        <w:topLinePunct w:val="0"/>
        <w:autoSpaceDE/>
        <w:autoSpaceDN/>
        <w:bidi w:val="0"/>
        <w:adjustRightInd/>
        <w:snapToGrid w:val="0"/>
        <w:spacing w:line="560" w:lineRule="exact"/>
        <w:ind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7、工作模式：采取动脉血于注射器或毛细管内并插入测试卡，将试剂卡插入仪器内，样本自动流入卡内，并于仪器内进行测试，单次独立包装测试卡，无交叉污染；内置进样器卡槽，无生物污染，安全有效</w:t>
      </w:r>
    </w:p>
    <w:p w14:paraId="58E4268C">
      <w:pPr>
        <w:pStyle w:val="5"/>
        <w:keepNext w:val="0"/>
        <w:keepLines w:val="0"/>
        <w:pageBreakBefore w:val="0"/>
        <w:widowControl w:val="0"/>
        <w:kinsoku/>
        <w:wordWrap/>
        <w:overflowPunct/>
        <w:topLinePunct w:val="0"/>
        <w:autoSpaceDE/>
        <w:autoSpaceDN/>
        <w:bidi w:val="0"/>
        <w:adjustRightInd/>
        <w:snapToGrid w:val="0"/>
        <w:spacing w:line="560" w:lineRule="exact"/>
        <w:ind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8、测试速率：≥20个测试/小时，时效性强；开机无需预热，迅速进入待测状态；更换试剂包后无需等待管路冲洗时间，即插即用</w:t>
      </w:r>
    </w:p>
    <w:p w14:paraId="3DCD8C7B">
      <w:pPr>
        <w:pStyle w:val="5"/>
        <w:keepNext w:val="0"/>
        <w:keepLines w:val="0"/>
        <w:pageBreakBefore w:val="0"/>
        <w:widowControl w:val="0"/>
        <w:kinsoku/>
        <w:wordWrap/>
        <w:overflowPunct/>
        <w:topLinePunct w:val="0"/>
        <w:autoSpaceDE/>
        <w:autoSpaceDN/>
        <w:bidi w:val="0"/>
        <w:adjustRightInd/>
        <w:snapToGrid w:val="0"/>
        <w:spacing w:line="560" w:lineRule="exact"/>
        <w:ind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9、检测通道1个检测通道 </w:t>
      </w:r>
    </w:p>
    <w:p w14:paraId="2195DAF3">
      <w:pPr>
        <w:pStyle w:val="5"/>
        <w:keepNext w:val="0"/>
        <w:keepLines w:val="0"/>
        <w:pageBreakBefore w:val="0"/>
        <w:widowControl w:val="0"/>
        <w:kinsoku/>
        <w:wordWrap/>
        <w:overflowPunct/>
        <w:topLinePunct w:val="0"/>
        <w:autoSpaceDE/>
        <w:autoSpaceDN/>
        <w:bidi w:val="0"/>
        <w:adjustRightInd/>
        <w:snapToGrid w:val="0"/>
        <w:spacing w:line="560" w:lineRule="exact"/>
        <w:ind w:firstLine="0" w:firstLineChars="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10、检测样本量：≤80 ul</w:t>
      </w:r>
    </w:p>
    <w:p w14:paraId="59520F14">
      <w:pPr>
        <w:pStyle w:val="5"/>
        <w:keepNext w:val="0"/>
        <w:keepLines w:val="0"/>
        <w:pageBreakBefore w:val="0"/>
        <w:widowControl w:val="0"/>
        <w:kinsoku/>
        <w:wordWrap/>
        <w:overflowPunct/>
        <w:topLinePunct w:val="0"/>
        <w:autoSpaceDE/>
        <w:autoSpaceDN/>
        <w:bidi w:val="0"/>
        <w:adjustRightInd/>
        <w:snapToGrid w:val="0"/>
        <w:spacing w:line="560" w:lineRule="exact"/>
        <w:ind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11、显示系统：≥8寸全触摸彩屏</w:t>
      </w:r>
    </w:p>
    <w:p w14:paraId="71F7D63F">
      <w:pPr>
        <w:pStyle w:val="5"/>
        <w:keepNext w:val="0"/>
        <w:keepLines w:val="0"/>
        <w:pageBreakBefore w:val="0"/>
        <w:widowControl w:val="0"/>
        <w:kinsoku/>
        <w:wordWrap/>
        <w:overflowPunct/>
        <w:topLinePunct w:val="0"/>
        <w:autoSpaceDE/>
        <w:autoSpaceDN/>
        <w:bidi w:val="0"/>
        <w:adjustRightInd/>
        <w:snapToGrid w:val="0"/>
        <w:spacing w:line="560" w:lineRule="exact"/>
        <w:ind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12、仪器内含有酸碱平衡图，可辅助医生判读</w:t>
      </w:r>
    </w:p>
    <w:p w14:paraId="7108081C">
      <w:pPr>
        <w:pStyle w:val="5"/>
        <w:keepNext w:val="0"/>
        <w:keepLines w:val="0"/>
        <w:pageBreakBefore w:val="0"/>
        <w:widowControl w:val="0"/>
        <w:kinsoku/>
        <w:wordWrap/>
        <w:overflowPunct/>
        <w:topLinePunct w:val="0"/>
        <w:autoSpaceDE/>
        <w:autoSpaceDN/>
        <w:bidi w:val="0"/>
        <w:adjustRightInd/>
        <w:snapToGrid w:val="0"/>
        <w:spacing w:line="560" w:lineRule="exact"/>
        <w:ind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13、软件系统：Linux操作系统，可使用虚拟键盘</w:t>
      </w:r>
    </w:p>
    <w:p w14:paraId="0B838EFF">
      <w:pPr>
        <w:pStyle w:val="5"/>
        <w:keepNext w:val="0"/>
        <w:keepLines w:val="0"/>
        <w:pageBreakBefore w:val="0"/>
        <w:widowControl w:val="0"/>
        <w:kinsoku/>
        <w:wordWrap/>
        <w:overflowPunct/>
        <w:topLinePunct w:val="0"/>
        <w:autoSpaceDE/>
        <w:autoSpaceDN/>
        <w:bidi w:val="0"/>
        <w:adjustRightInd/>
        <w:snapToGrid w:val="0"/>
        <w:spacing w:line="560" w:lineRule="exact"/>
        <w:ind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bCs/>
          <w:sz w:val="32"/>
          <w:szCs w:val="32"/>
        </w:rPr>
        <w:t>14、结果数据管理：可存储结果数据≥50000条，具有智能选择结果查询时间区间进行结果管理</w:t>
      </w:r>
    </w:p>
    <w:p w14:paraId="74897090">
      <w:pPr>
        <w:pStyle w:val="5"/>
        <w:keepNext w:val="0"/>
        <w:keepLines w:val="0"/>
        <w:pageBreakBefore w:val="0"/>
        <w:widowControl w:val="0"/>
        <w:kinsoku/>
        <w:wordWrap/>
        <w:overflowPunct/>
        <w:topLinePunct w:val="0"/>
        <w:autoSpaceDE/>
        <w:autoSpaceDN/>
        <w:bidi w:val="0"/>
        <w:adjustRightInd/>
        <w:snapToGrid w:val="0"/>
        <w:spacing w:line="560" w:lineRule="exact"/>
        <w:ind w:firstLine="0" w:firstLineChars="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15、储存及运输：试剂卡常温储存≥9个月</w:t>
      </w:r>
    </w:p>
    <w:p w14:paraId="30F3ECA8">
      <w:pPr>
        <w:pStyle w:val="5"/>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bidi="ar-SA"/>
        </w:rPr>
        <w:t>1</w:t>
      </w:r>
      <w:r>
        <w:rPr>
          <w:rFonts w:hint="eastAsia" w:ascii="Times New Roman" w:hAnsi="Times New Roman" w:eastAsia="仿宋_GB2312" w:cs="Times New Roman"/>
          <w:kern w:val="2"/>
          <w:sz w:val="32"/>
          <w:szCs w:val="32"/>
          <w:lang w:val="en-US" w:eastAsia="zh-CN" w:bidi="ar-SA"/>
        </w:rPr>
        <w:t>6</w:t>
      </w:r>
      <w:r>
        <w:rPr>
          <w:rFonts w:hint="default"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sz w:val="32"/>
          <w:szCs w:val="32"/>
        </w:rPr>
        <w:t>质控管理：每次测试前自动进行内部标定，电子仿真器质控，提供标准质控液</w:t>
      </w:r>
    </w:p>
    <w:p w14:paraId="72223B2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政采云投标</w:t>
      </w:r>
      <w:r>
        <w:rPr>
          <w:rFonts w:hint="default" w:ascii="Times New Roman" w:hAnsi="Times New Roman" w:eastAsia="仿宋_GB2312" w:cs="Times New Roman"/>
          <w:sz w:val="32"/>
          <w:szCs w:val="32"/>
          <w:lang w:eastAsia="zh-CN"/>
        </w:rPr>
        <w:t>上传响应文件</w:t>
      </w:r>
      <w:r>
        <w:rPr>
          <w:rFonts w:hint="default" w:ascii="Times New Roman" w:hAnsi="Times New Roman" w:eastAsia="仿宋_GB2312" w:cs="Times New Roman"/>
          <w:sz w:val="32"/>
          <w:szCs w:val="32"/>
        </w:rPr>
        <w:t>明细：</w:t>
      </w:r>
    </w:p>
    <w:p w14:paraId="18B485CA">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投标公司资质：营业执照、经营许可证</w:t>
      </w:r>
      <w:r>
        <w:rPr>
          <w:rFonts w:hint="default" w:ascii="Times New Roman" w:hAnsi="Times New Roman" w:eastAsia="仿宋_GB2312" w:cs="Times New Roman"/>
          <w:sz w:val="32"/>
          <w:szCs w:val="32"/>
          <w:lang w:eastAsia="zh-CN"/>
        </w:rPr>
        <w:t>。</w:t>
      </w:r>
    </w:p>
    <w:p w14:paraId="4A389830">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2、法定代表人投标须提供法定代表人证明书及法定代表人身份证，或委托代理人投标须提供法定代表人授权委托书及委托代理人身份证。</w:t>
      </w:r>
    </w:p>
    <w:p w14:paraId="52A9658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3、所投产品生产厂家资质：生产企业营业执照、生产企业生产许可证（出具备案证明文件）。</w:t>
      </w:r>
    </w:p>
    <w:p w14:paraId="6B7B2E4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4、参加政府采购活动前三年内，在经营活动中没有重大违法记录证明材料。</w:t>
      </w:r>
    </w:p>
    <w:p w14:paraId="705FD02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供应商须提供本单位在“信用中国”网站（www.creditchina.gov.cn）及中国政府采购网（www.ccgp.gov.cn）已公布的信用记录查询截图。截图含：1）严重失信主体名单及经营异常名录信息；2）政府采购严重违法失信行为记录名单。</w:t>
      </w:r>
    </w:p>
    <w:p w14:paraId="407E9EF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、投标报价明细表：含</w:t>
      </w:r>
      <w:r>
        <w:rPr>
          <w:rFonts w:hint="default" w:ascii="Times New Roman" w:hAnsi="Times New Roman" w:eastAsia="仿宋_GB2312" w:cs="Times New Roman"/>
          <w:sz w:val="32"/>
          <w:szCs w:val="32"/>
          <w:lang w:val="en-US" w:eastAsia="zh-CN"/>
        </w:rPr>
        <w:t>服务信息费</w:t>
      </w:r>
      <w:r>
        <w:rPr>
          <w:rFonts w:hint="default" w:ascii="Times New Roman" w:hAnsi="Times New Roman" w:eastAsia="仿宋_GB2312" w:cs="Times New Roman"/>
          <w:sz w:val="32"/>
          <w:szCs w:val="32"/>
        </w:rPr>
        <w:t>等信息</w:t>
      </w:r>
    </w:p>
    <w:p w14:paraId="7D1C2A7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7、技术参数中要求提供的证明文件等。</w:t>
      </w:r>
    </w:p>
    <w:p w14:paraId="0FC9A6C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8、供应商认为需提供的证明文件及其它资料</w:t>
      </w:r>
    </w:p>
    <w:p w14:paraId="08A2734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9、若所投产品与需求文档有出入，请提供偏离表</w:t>
      </w:r>
    </w:p>
    <w:p w14:paraId="06D729E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14:paraId="49AC145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备注：以上资料均加盖公章以PDF格式上传</w:t>
      </w:r>
    </w:p>
    <w:p w14:paraId="07D87DDE">
      <w:pPr>
        <w:pStyle w:val="5"/>
        <w:keepNext w:val="0"/>
        <w:keepLines w:val="0"/>
        <w:pageBreakBefore w:val="0"/>
        <w:widowControl w:val="0"/>
        <w:numPr>
          <w:ilvl w:val="0"/>
          <w:numId w:val="0"/>
        </w:numPr>
        <w:kinsoku/>
        <w:wordWrap/>
        <w:overflowPunct/>
        <w:topLinePunct w:val="0"/>
        <w:autoSpaceDE/>
        <w:autoSpaceDN/>
        <w:bidi w:val="0"/>
        <w:adjustRightInd/>
        <w:snapToGrid w:val="0"/>
        <w:spacing w:line="560" w:lineRule="exact"/>
        <w:textAlignment w:val="auto"/>
        <w:rPr>
          <w:rFonts w:hint="default" w:ascii="Times New Roman" w:hAnsi="Times New Roman" w:eastAsia="仿宋_GB2312" w:cs="Times New Roman"/>
          <w:sz w:val="32"/>
          <w:szCs w:val="32"/>
        </w:rPr>
      </w:pPr>
    </w:p>
    <w:p w14:paraId="515A88AD">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3A8637"/>
    <w:multiLevelType w:val="singleLevel"/>
    <w:tmpl w:val="283A863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DD0650"/>
    <w:rsid w:val="3B200A3B"/>
    <w:rsid w:val="5B6360E6"/>
    <w:rsid w:val="6A2E7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列出段落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950</Words>
  <Characters>1091</Characters>
  <Lines>0</Lines>
  <Paragraphs>0</Paragraphs>
  <TotalTime>84</TotalTime>
  <ScaleCrop>false</ScaleCrop>
  <LinksUpToDate>false</LinksUpToDate>
  <CharactersWithSpaces>1095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2025-03-04T12:02:00Z</dcterms:created>
  <dc:creator>Administrator</dc:creator>
  <cp:lastModifiedBy>冯</cp:lastModifiedBy>
  <dcterms:modified xsi:type="dcterms:W3CDTF">2025-03-06T11:14:56Z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eyJoZGlkIjoiYjlmNTc4ZGY1OWYyY2M0NGYzZmUyMjkyOTAwYTI4MzIiLCJ1c2VySWQiOiI3MjUzMTk4NTcifQ==</vt:lpwstr>
  </property>
  <property fmtid="{D5CDD505-2E9C-101B-9397-08002B2CF9AE}" pid="4" name="ICV">
    <vt:lpwstr>8A50A3C10D8D4651BE79F1EDB724D975_12</vt:lpwstr>
  </property>
</Properties>
</file>