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C1320">
      <w:pPr>
        <w:snapToGrid w:val="0"/>
        <w:spacing w:line="300" w:lineRule="auto"/>
        <w:jc w:val="center"/>
        <w:rPr>
          <w:rFonts w:hint="eastAsia" w:ascii="方正小标宋简体" w:hAnsi="方正小标宋简体" w:eastAsia="方正小标宋简体" w:cs="方正小标宋简体"/>
          <w:sz w:val="36"/>
          <w:szCs w:val="36"/>
          <w:lang w:val="zh-TW" w:eastAsia="zh-TW"/>
        </w:rPr>
      </w:pPr>
      <w:bookmarkStart w:id="0" w:name="OLE_LINK17"/>
      <w:bookmarkStart w:id="1" w:name="OLE_LINK1"/>
      <w:r>
        <w:rPr>
          <w:rFonts w:hint="eastAsia" w:ascii="方正小标宋简体" w:hAnsi="方正小标宋简体" w:eastAsia="方正小标宋简体" w:cs="方正小标宋简体"/>
          <w:sz w:val="36"/>
          <w:szCs w:val="36"/>
          <w:lang w:val="en-US" w:eastAsia="zh-CN"/>
        </w:rPr>
        <w:t>塔里木高级中学保安</w:t>
      </w:r>
      <w:r>
        <w:rPr>
          <w:rFonts w:hint="eastAsia" w:ascii="方正小标宋简体" w:hAnsi="方正小标宋简体" w:eastAsia="方正小标宋简体" w:cs="方正小标宋简体"/>
          <w:sz w:val="36"/>
          <w:szCs w:val="36"/>
          <w:lang w:val="zh-TW" w:eastAsia="zh-TW"/>
        </w:rPr>
        <w:t>劳务派遣（人力资源）服务采购</w:t>
      </w:r>
      <w:bookmarkEnd w:id="0"/>
      <w:r>
        <w:rPr>
          <w:rFonts w:hint="eastAsia" w:ascii="方正小标宋简体" w:hAnsi="方正小标宋简体" w:eastAsia="方正小标宋简体" w:cs="方正小标宋简体"/>
          <w:sz w:val="36"/>
          <w:szCs w:val="36"/>
          <w:lang w:val="zh-TW" w:eastAsia="zh-TW"/>
        </w:rPr>
        <w:t>项目需求书</w:t>
      </w:r>
    </w:p>
    <w:bookmarkEnd w:id="1"/>
    <w:p w14:paraId="317B8BD1">
      <w:pPr>
        <w:numPr>
          <w:ilvl w:val="0"/>
          <w:numId w:val="2"/>
        </w:numPr>
        <w:snapToGrid w:val="0"/>
        <w:ind w:firstLine="562" w:firstLineChars="200"/>
        <w:rPr>
          <w:rFonts w:ascii="仿宋" w:hAnsi="仿宋" w:eastAsia="仿宋"/>
          <w:b/>
          <w:sz w:val="28"/>
          <w:szCs w:val="28"/>
          <w:lang w:val="zh-TW" w:eastAsia="zh-TW"/>
        </w:rPr>
      </w:pPr>
      <w:r>
        <w:rPr>
          <w:rFonts w:hint="eastAsia" w:ascii="仿宋" w:hAnsi="仿宋" w:eastAsia="仿宋"/>
          <w:b/>
          <w:sz w:val="28"/>
          <w:szCs w:val="28"/>
          <w:lang w:val="zh-TW" w:eastAsia="zh-TW"/>
        </w:rPr>
        <w:t>项目概况</w:t>
      </w:r>
    </w:p>
    <w:p w14:paraId="4DE9F7F1">
      <w:pPr>
        <w:numPr>
          <w:ilvl w:val="0"/>
          <w:numId w:val="3"/>
        </w:numPr>
        <w:snapToGrid w:val="0"/>
        <w:ind w:left="562"/>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杨浩</w:t>
      </w:r>
      <w:r>
        <w:rPr>
          <w:rFonts w:hint="eastAsia" w:ascii="仿宋" w:hAnsi="仿宋" w:eastAsia="仿宋"/>
          <w:sz w:val="28"/>
          <w:szCs w:val="28"/>
        </w:rPr>
        <w:t xml:space="preserve">    联系电话：</w:t>
      </w:r>
      <w:r>
        <w:rPr>
          <w:rFonts w:hint="eastAsia" w:ascii="仿宋" w:hAnsi="仿宋" w:eastAsia="仿宋"/>
          <w:sz w:val="28"/>
          <w:szCs w:val="28"/>
          <w:lang w:val="en-US" w:eastAsia="zh-CN"/>
        </w:rPr>
        <w:t>18196396687</w:t>
      </w:r>
    </w:p>
    <w:p w14:paraId="3D18E45B">
      <w:pPr>
        <w:numPr>
          <w:ilvl w:val="0"/>
          <w:numId w:val="3"/>
        </w:numPr>
        <w:snapToGrid w:val="0"/>
        <w:ind w:left="562"/>
        <w:rPr>
          <w:rFonts w:ascii="仿宋" w:hAnsi="仿宋" w:eastAsia="仿宋"/>
          <w:sz w:val="28"/>
          <w:szCs w:val="28"/>
        </w:rPr>
      </w:pPr>
      <w:r>
        <w:rPr>
          <w:rFonts w:hint="eastAsia" w:ascii="仿宋" w:hAnsi="仿宋" w:eastAsia="仿宋"/>
          <w:sz w:val="28"/>
          <w:szCs w:val="28"/>
        </w:rPr>
        <w:t>采购预算金额（万元）：</w:t>
      </w:r>
      <w:r>
        <w:rPr>
          <w:rFonts w:hint="eastAsia" w:ascii="仿宋" w:hAnsi="仿宋" w:eastAsia="仿宋"/>
          <w:sz w:val="28"/>
          <w:szCs w:val="28"/>
          <w:lang w:val="en-US" w:eastAsia="zh-CN"/>
        </w:rPr>
        <w:t>11880</w:t>
      </w:r>
      <w:r>
        <w:rPr>
          <w:rFonts w:hint="eastAsia" w:ascii="仿宋" w:hAnsi="仿宋" w:eastAsia="仿宋"/>
          <w:sz w:val="28"/>
          <w:szCs w:val="28"/>
        </w:rPr>
        <w:t>元</w:t>
      </w:r>
    </w:p>
    <w:p w14:paraId="30DE85C4">
      <w:pPr>
        <w:numPr>
          <w:ilvl w:val="0"/>
          <w:numId w:val="3"/>
        </w:numPr>
        <w:snapToGrid w:val="0"/>
        <w:ind w:left="562"/>
        <w:rPr>
          <w:rFonts w:ascii="仿宋" w:hAnsi="仿宋" w:eastAsia="仿宋"/>
          <w:sz w:val="28"/>
          <w:szCs w:val="28"/>
        </w:rPr>
      </w:pPr>
      <w:r>
        <w:rPr>
          <w:rFonts w:hint="eastAsia" w:ascii="仿宋" w:hAnsi="仿宋" w:eastAsia="仿宋"/>
          <w:sz w:val="28"/>
          <w:szCs w:val="28"/>
        </w:rPr>
        <w:t>资金来源：</w:t>
      </w:r>
      <w:r>
        <w:rPr>
          <w:rFonts w:hint="eastAsia" w:ascii="仿宋" w:hAnsi="仿宋" w:eastAsia="仿宋"/>
          <w:sz w:val="28"/>
          <w:szCs w:val="28"/>
          <w:lang w:eastAsia="zh-CN"/>
        </w:rPr>
        <w:t>财政预算资金</w:t>
      </w:r>
    </w:p>
    <w:p w14:paraId="73140342">
      <w:pPr>
        <w:numPr>
          <w:ilvl w:val="0"/>
          <w:numId w:val="3"/>
        </w:numPr>
        <w:snapToGrid w:val="0"/>
        <w:ind w:left="562"/>
        <w:rPr>
          <w:rFonts w:ascii="仿宋" w:hAnsi="仿宋" w:eastAsia="仿宋"/>
          <w:sz w:val="28"/>
          <w:szCs w:val="28"/>
        </w:rPr>
      </w:pPr>
      <w:r>
        <w:rPr>
          <w:rFonts w:hint="eastAsia" w:ascii="仿宋" w:hAnsi="仿宋" w:eastAsia="仿宋"/>
          <w:sz w:val="28"/>
          <w:szCs w:val="28"/>
        </w:rPr>
        <w:t>落实政府采购政策要求：</w:t>
      </w:r>
    </w:p>
    <w:p w14:paraId="1BF8DDEE">
      <w:pPr>
        <w:numPr>
          <w:ilvl w:val="0"/>
          <w:numId w:val="0"/>
        </w:numPr>
        <w:snapToGrid w:val="0"/>
        <w:ind w:firstLine="560" w:firstLineChars="200"/>
        <w:rPr>
          <w:rFonts w:ascii="仿宋" w:hAnsi="仿宋" w:eastAsia="仿宋"/>
          <w:sz w:val="28"/>
          <w:szCs w:val="28"/>
        </w:rPr>
      </w:pPr>
      <w:bookmarkStart w:id="2" w:name="OLE_LINK4"/>
      <w:r>
        <w:rPr>
          <w:rFonts w:hint="eastAsia" w:ascii="仿宋" w:hAnsi="仿宋" w:eastAsia="仿宋"/>
          <w:sz w:val="28"/>
          <w:szCs w:val="28"/>
        </w:rPr>
        <w:t>项目介绍：</w:t>
      </w:r>
      <w:bookmarkStart w:id="14" w:name="_GoBack"/>
      <w:r>
        <w:rPr>
          <w:rFonts w:hint="eastAsia" w:ascii="仿宋" w:hAnsi="仿宋" w:eastAsia="仿宋"/>
          <w:sz w:val="28"/>
          <w:szCs w:val="28"/>
          <w:lang w:eastAsia="zh-CN"/>
        </w:rPr>
        <w:t>塔里木高级中学需保安</w:t>
      </w:r>
      <w:r>
        <w:rPr>
          <w:rFonts w:hint="eastAsia" w:ascii="仿宋" w:hAnsi="仿宋" w:eastAsia="仿宋"/>
          <w:sz w:val="28"/>
          <w:szCs w:val="28"/>
        </w:rPr>
        <w:t>人员</w:t>
      </w:r>
      <w:r>
        <w:rPr>
          <w:rFonts w:hint="eastAsia" w:ascii="仿宋" w:hAnsi="仿宋" w:eastAsia="仿宋"/>
          <w:sz w:val="28"/>
          <w:szCs w:val="28"/>
          <w:lang w:val="en-US" w:eastAsia="zh-CN"/>
        </w:rPr>
        <w:t>11</w:t>
      </w:r>
      <w:r>
        <w:rPr>
          <w:rFonts w:hint="eastAsia" w:ascii="仿宋" w:hAnsi="仿宋" w:eastAsia="仿宋"/>
          <w:sz w:val="28"/>
          <w:szCs w:val="28"/>
        </w:rPr>
        <w:t>名，委托第三方劳务派遣的方式管理。</w:t>
      </w:r>
      <w:r>
        <w:rPr>
          <w:rFonts w:hint="eastAsia" w:ascii="仿宋" w:hAnsi="仿宋" w:eastAsia="仿宋"/>
          <w:sz w:val="28"/>
          <w:szCs w:val="28"/>
          <w:lang w:eastAsia="zh-CN"/>
        </w:rPr>
        <w:t>每人每月的劳务派遣费</w:t>
      </w:r>
      <w:r>
        <w:rPr>
          <w:rFonts w:hint="eastAsia" w:ascii="仿宋" w:hAnsi="仿宋" w:eastAsia="仿宋"/>
          <w:sz w:val="28"/>
          <w:szCs w:val="28"/>
          <w:lang w:val="zh-TW"/>
        </w:rPr>
        <w:t>应不高于</w:t>
      </w:r>
      <w:r>
        <w:rPr>
          <w:rFonts w:hint="eastAsia" w:ascii="仿宋" w:hAnsi="仿宋" w:eastAsia="仿宋"/>
          <w:sz w:val="28"/>
          <w:szCs w:val="28"/>
          <w:lang w:val="en-US" w:eastAsia="zh-CN"/>
        </w:rPr>
        <w:t>90</w:t>
      </w:r>
      <w:r>
        <w:rPr>
          <w:rFonts w:hint="eastAsia" w:ascii="仿宋" w:hAnsi="仿宋" w:eastAsia="仿宋"/>
          <w:sz w:val="28"/>
          <w:szCs w:val="28"/>
          <w:lang w:val="zh-TW"/>
        </w:rPr>
        <w:t>元/人/月。</w:t>
      </w:r>
      <w:bookmarkEnd w:id="14"/>
    </w:p>
    <w:bookmarkEnd w:id="2"/>
    <w:p w14:paraId="3339C1CD">
      <w:pPr>
        <w:snapToGrid w:val="0"/>
        <w:spacing w:line="440" w:lineRule="exact"/>
        <w:ind w:firstLine="562" w:firstLineChars="200"/>
        <w:rPr>
          <w:rFonts w:ascii="宋体" w:hAnsi="宋体" w:cs="宋体"/>
          <w:b/>
          <w:sz w:val="28"/>
          <w:szCs w:val="28"/>
          <w:lang w:val="zh-TW" w:eastAsia="zh-TW"/>
        </w:rPr>
      </w:pPr>
      <w:r>
        <w:rPr>
          <w:rFonts w:hint="eastAsia" w:ascii="宋体" w:hAnsi="宋体" w:cs="宋体"/>
          <w:b/>
          <w:sz w:val="28"/>
          <w:szCs w:val="28"/>
          <w:lang w:val="zh-TW" w:eastAsia="zh-TW"/>
        </w:rPr>
        <w:t>二、商务需求</w:t>
      </w:r>
    </w:p>
    <w:p w14:paraId="3E2E9A3C">
      <w:pPr>
        <w:numPr>
          <w:ilvl w:val="0"/>
          <w:numId w:val="0"/>
        </w:numPr>
        <w:snapToGrid w:val="0"/>
        <w:ind w:firstLine="560" w:firstLineChars="200"/>
        <w:rPr>
          <w:rFonts w:hint="default" w:ascii="仿宋" w:hAnsi="仿宋" w:eastAsia="仿宋"/>
          <w:sz w:val="28"/>
          <w:szCs w:val="28"/>
          <w:lang w:val="en-US" w:eastAsia="zh-CN"/>
        </w:rPr>
      </w:pPr>
      <w:r>
        <w:rPr>
          <w:rFonts w:hint="eastAsia" w:ascii="仿宋" w:hAnsi="仿宋" w:eastAsia="仿宋"/>
          <w:sz w:val="28"/>
          <w:szCs w:val="28"/>
          <w:lang w:val="zh-TW"/>
        </w:rPr>
        <w:t>（1）验收标准：</w:t>
      </w:r>
      <w:r>
        <w:rPr>
          <w:rFonts w:hint="eastAsia" w:ascii="仿宋" w:hAnsi="仿宋" w:eastAsia="仿宋"/>
          <w:sz w:val="28"/>
          <w:szCs w:val="28"/>
        </w:rPr>
        <w:t>按月考核验收合格后结算费用。</w:t>
      </w:r>
      <w:r>
        <w:rPr>
          <w:rFonts w:hint="eastAsia" w:ascii="仿宋" w:hAnsi="仿宋" w:eastAsia="仿宋"/>
          <w:sz w:val="28"/>
          <w:szCs w:val="28"/>
          <w:lang w:val="en-US" w:eastAsia="zh-CN"/>
        </w:rPr>
        <w:t>如考核不合格甲方有权终止合同。</w:t>
      </w:r>
    </w:p>
    <w:p w14:paraId="5F15AB43">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（2）服务期限：自合同签订之日起</w:t>
      </w:r>
      <w:r>
        <w:rPr>
          <w:rFonts w:hint="eastAsia" w:ascii="仿宋" w:hAnsi="仿宋" w:eastAsia="仿宋"/>
          <w:sz w:val="28"/>
          <w:szCs w:val="28"/>
          <w:lang w:val="en-US" w:eastAsia="zh-CN"/>
        </w:rPr>
        <w:t>1</w:t>
      </w:r>
      <w:r>
        <w:rPr>
          <w:rFonts w:hint="eastAsia" w:ascii="仿宋" w:hAnsi="仿宋" w:eastAsia="仿宋"/>
          <w:sz w:val="28"/>
          <w:szCs w:val="28"/>
          <w:lang w:val="zh-TW"/>
        </w:rPr>
        <w:t>年</w:t>
      </w:r>
    </w:p>
    <w:p w14:paraId="09544AD2">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（3）付款方式</w:t>
      </w:r>
    </w:p>
    <w:p w14:paraId="2E4616B3">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1.项目期间，采购人根据合同约定向投标人支付下列费用：</w:t>
      </w:r>
    </w:p>
    <w:p w14:paraId="6ED6614B">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（1）派遣员工</w:t>
      </w:r>
      <w:r>
        <w:rPr>
          <w:rFonts w:hint="eastAsia" w:ascii="仿宋" w:hAnsi="仿宋" w:eastAsia="仿宋"/>
          <w:sz w:val="28"/>
          <w:szCs w:val="28"/>
          <w:lang w:val="en-US" w:eastAsia="zh-CN"/>
        </w:rPr>
        <w:t>各项费用</w:t>
      </w:r>
      <w:r>
        <w:rPr>
          <w:rFonts w:hint="eastAsia" w:ascii="仿宋" w:hAnsi="仿宋" w:eastAsia="仿宋"/>
          <w:sz w:val="28"/>
          <w:szCs w:val="28"/>
          <w:lang w:val="zh-TW"/>
        </w:rPr>
        <w:t>：按法律法规、劳动合同</w:t>
      </w:r>
      <w:r>
        <w:rPr>
          <w:rFonts w:hint="eastAsia" w:ascii="仿宋" w:hAnsi="仿宋" w:eastAsia="仿宋"/>
          <w:sz w:val="28"/>
          <w:szCs w:val="28"/>
          <w:lang w:val="zh-TW" w:eastAsia="zh-CN"/>
        </w:rPr>
        <w:t>、</w:t>
      </w:r>
      <w:r>
        <w:rPr>
          <w:rFonts w:hint="eastAsia" w:ascii="仿宋" w:hAnsi="仿宋" w:eastAsia="仿宋"/>
          <w:sz w:val="28"/>
          <w:szCs w:val="28"/>
          <w:lang w:val="en-US" w:eastAsia="zh-CN"/>
        </w:rPr>
        <w:t>员工考核</w:t>
      </w:r>
      <w:r>
        <w:rPr>
          <w:rFonts w:hint="eastAsia" w:ascii="仿宋" w:hAnsi="仿宋" w:eastAsia="仿宋"/>
          <w:sz w:val="28"/>
          <w:szCs w:val="28"/>
          <w:lang w:val="zh-TW"/>
        </w:rPr>
        <w:t>及采购人相关制度的标准执行。</w:t>
      </w:r>
    </w:p>
    <w:p w14:paraId="0431C6DE">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2</w:t>
      </w:r>
      <w:r>
        <w:rPr>
          <w:rFonts w:hint="eastAsia" w:ascii="仿宋" w:hAnsi="仿宋" w:eastAsia="仿宋"/>
          <w:sz w:val="28"/>
          <w:szCs w:val="28"/>
          <w:lang w:val="zh-TW"/>
        </w:rPr>
        <w:t>）派遣服务费：根据实际劳务派遣业务人数计算每月服务费。</w:t>
      </w:r>
    </w:p>
    <w:p w14:paraId="12193D94">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2.付款方式：</w:t>
      </w:r>
    </w:p>
    <w:p w14:paraId="3F55B3A9">
      <w:pPr>
        <w:numPr>
          <w:ilvl w:val="0"/>
          <w:numId w:val="0"/>
        </w:numPr>
        <w:snapToGrid w:val="0"/>
        <w:ind w:firstLine="560" w:firstLineChars="200"/>
        <w:rPr>
          <w:rFonts w:hint="eastAsia" w:ascii="仿宋" w:hAnsi="仿宋" w:eastAsia="仿宋"/>
          <w:sz w:val="28"/>
          <w:szCs w:val="28"/>
          <w:lang w:val="zh-TW" w:eastAsia="zh-CN"/>
        </w:rPr>
      </w:pPr>
      <w:r>
        <w:rPr>
          <w:rFonts w:hint="eastAsia" w:ascii="仿宋" w:hAnsi="仿宋" w:eastAsia="仿宋"/>
          <w:sz w:val="28"/>
          <w:szCs w:val="28"/>
          <w:lang w:val="zh-TW" w:eastAsia="zh-CN"/>
        </w:rPr>
        <w:t>以上第（1）（2）项费用每月结算一次，</w:t>
      </w:r>
      <w:r>
        <w:rPr>
          <w:rFonts w:hint="eastAsia" w:ascii="仿宋" w:hAnsi="仿宋" w:eastAsia="仿宋"/>
          <w:sz w:val="28"/>
          <w:szCs w:val="28"/>
          <w:lang w:val="en-US" w:eastAsia="zh-CN"/>
        </w:rPr>
        <w:t>一月支付一次。次月30日前支付上一个月服务费用，</w:t>
      </w:r>
      <w:r>
        <w:rPr>
          <w:rFonts w:hint="eastAsia" w:ascii="仿宋" w:hAnsi="仿宋" w:eastAsia="仿宋"/>
          <w:sz w:val="28"/>
          <w:szCs w:val="28"/>
          <w:lang w:val="zh-TW"/>
        </w:rPr>
        <w:t>由投标人在指定时限内，凭采购人确认的人员费用明细表向采购人提供当月费用的税务发票；采购人在收到中标单位开具的税务发票后以银行转账方式向投标人支付以上费用。投标单位按照要求向被派遣员工发放薪酬。</w:t>
      </w:r>
      <w:r>
        <w:rPr>
          <w:rFonts w:hint="eastAsia" w:ascii="仿宋" w:hAnsi="仿宋" w:eastAsia="仿宋"/>
          <w:sz w:val="28"/>
          <w:szCs w:val="28"/>
          <w:lang w:val="zh-TW" w:eastAsia="zh-CN"/>
        </w:rPr>
        <w:t>（如</w:t>
      </w:r>
      <w:r>
        <w:rPr>
          <w:rFonts w:hint="eastAsia" w:ascii="仿宋" w:hAnsi="仿宋" w:eastAsia="仿宋"/>
          <w:sz w:val="28"/>
          <w:szCs w:val="28"/>
          <w:lang w:val="en-US" w:eastAsia="zh-CN"/>
        </w:rPr>
        <w:t>我校因预算调整及扎账造成延迟支付服务费用，投标人应予理解，并不得以甲方未支付费用为由，拒绝支付保安工资。</w:t>
      </w:r>
      <w:r>
        <w:rPr>
          <w:rFonts w:hint="eastAsia" w:ascii="仿宋" w:hAnsi="仿宋" w:eastAsia="仿宋"/>
          <w:sz w:val="28"/>
          <w:szCs w:val="28"/>
          <w:lang w:val="zh-TW" w:eastAsia="zh-CN"/>
        </w:rPr>
        <w:t>）</w:t>
      </w:r>
    </w:p>
    <w:p w14:paraId="59D83610">
      <w:pPr>
        <w:snapToGrid w:val="0"/>
        <w:spacing w:line="440" w:lineRule="exact"/>
        <w:ind w:firstLine="562" w:firstLineChars="200"/>
        <w:rPr>
          <w:rFonts w:hint="eastAsia" w:ascii="宋体" w:hAnsi="宋体" w:eastAsia="宋体" w:cs="宋体"/>
          <w:b/>
          <w:sz w:val="28"/>
          <w:szCs w:val="28"/>
          <w:lang w:val="zh-TW" w:eastAsia="zh-TW"/>
        </w:rPr>
      </w:pPr>
      <w:bookmarkStart w:id="3" w:name="OLE_LINK9"/>
      <w:r>
        <w:rPr>
          <w:rFonts w:hint="eastAsia" w:ascii="宋体" w:hAnsi="宋体" w:eastAsia="宋体" w:cs="宋体"/>
          <w:b/>
          <w:sz w:val="28"/>
          <w:szCs w:val="28"/>
          <w:lang w:val="zh-TW" w:eastAsia="zh-TW"/>
        </w:rPr>
        <w:t>三、服务内容及要求</w:t>
      </w:r>
    </w:p>
    <w:p w14:paraId="00B88C79">
      <w:pPr>
        <w:numPr>
          <w:ilvl w:val="0"/>
          <w:numId w:val="0"/>
        </w:numPr>
        <w:snapToGrid w:val="0"/>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（一）</w:t>
      </w:r>
      <w:bookmarkStart w:id="4" w:name="OLE_LINK15"/>
      <w:r>
        <w:rPr>
          <w:rFonts w:hint="eastAsia" w:ascii="仿宋" w:hAnsi="仿宋" w:eastAsia="仿宋"/>
          <w:sz w:val="28"/>
          <w:szCs w:val="28"/>
          <w:lang w:val="en-US" w:eastAsia="zh-CN"/>
        </w:rPr>
        <w:t>服务</w:t>
      </w:r>
      <w:bookmarkEnd w:id="4"/>
      <w:r>
        <w:rPr>
          <w:rFonts w:hint="eastAsia" w:ascii="仿宋" w:hAnsi="仿宋" w:eastAsia="仿宋"/>
          <w:sz w:val="28"/>
          <w:szCs w:val="28"/>
          <w:lang w:val="en-US" w:eastAsia="zh-CN"/>
        </w:rPr>
        <w:t>内容</w:t>
      </w:r>
    </w:p>
    <w:p w14:paraId="42DBD30B">
      <w:pPr>
        <w:numPr>
          <w:ilvl w:val="0"/>
          <w:numId w:val="0"/>
        </w:numPr>
        <w:snapToGrid w:val="0"/>
        <w:ind w:firstLine="560" w:firstLineChars="200"/>
        <w:rPr>
          <w:rFonts w:hint="eastAsia" w:ascii="仿宋" w:hAnsi="仿宋" w:eastAsia="仿宋"/>
          <w:sz w:val="28"/>
          <w:szCs w:val="28"/>
          <w:lang w:val="en-US" w:eastAsia="zh-CN"/>
        </w:rPr>
      </w:pPr>
      <w:bookmarkStart w:id="5" w:name="OLE_LINK16"/>
      <w:bookmarkStart w:id="6" w:name="OLE_LINK7"/>
      <w:r>
        <w:rPr>
          <w:rFonts w:hint="eastAsia" w:ascii="仿宋" w:hAnsi="仿宋" w:eastAsia="仿宋"/>
          <w:sz w:val="28"/>
          <w:szCs w:val="28"/>
          <w:lang w:val="zh-TW"/>
        </w:rPr>
        <w:t>劳务派遣</w:t>
      </w:r>
      <w:bookmarkEnd w:id="5"/>
      <w:r>
        <w:rPr>
          <w:rFonts w:hint="eastAsia" w:ascii="仿宋" w:hAnsi="仿宋" w:eastAsia="仿宋"/>
          <w:sz w:val="28"/>
          <w:szCs w:val="28"/>
          <w:lang w:val="en-US" w:eastAsia="zh-CN"/>
        </w:rPr>
        <w:t>公司需委派专人提供上门服务，办理</w:t>
      </w:r>
      <w:r>
        <w:rPr>
          <w:rFonts w:hint="eastAsia" w:ascii="仿宋" w:hAnsi="仿宋" w:eastAsia="仿宋"/>
          <w:sz w:val="28"/>
          <w:szCs w:val="28"/>
          <w:lang w:val="zh-TW"/>
        </w:rPr>
        <w:t>劳务派遣服务</w:t>
      </w:r>
      <w:r>
        <w:rPr>
          <w:rFonts w:hint="eastAsia" w:ascii="仿宋" w:hAnsi="仿宋" w:eastAsia="仿宋"/>
          <w:sz w:val="28"/>
          <w:szCs w:val="28"/>
          <w:lang w:val="en-US" w:eastAsia="zh-CN"/>
        </w:rPr>
        <w:t>所需的相关手续及咨询服务。</w:t>
      </w:r>
    </w:p>
    <w:bookmarkEnd w:id="6"/>
    <w:p w14:paraId="6EC0F752">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w:t>
      </w:r>
      <w:bookmarkStart w:id="7" w:name="OLE_LINK14"/>
      <w:bookmarkStart w:id="8" w:name="OLE_LINK8"/>
      <w:r>
        <w:rPr>
          <w:rFonts w:hint="eastAsia" w:ascii="仿宋" w:hAnsi="仿宋" w:eastAsia="仿宋"/>
          <w:sz w:val="28"/>
          <w:szCs w:val="28"/>
          <w:lang w:val="zh-TW"/>
        </w:rPr>
        <w:t>劳务派遣</w:t>
      </w:r>
      <w:bookmarkEnd w:id="7"/>
      <w:r>
        <w:rPr>
          <w:rFonts w:hint="eastAsia" w:ascii="仿宋" w:hAnsi="仿宋" w:eastAsia="仿宋"/>
          <w:sz w:val="28"/>
          <w:szCs w:val="28"/>
          <w:lang w:val="zh-TW"/>
        </w:rPr>
        <w:t>服务</w:t>
      </w:r>
      <w:bookmarkEnd w:id="8"/>
    </w:p>
    <w:p w14:paraId="73ABB8F6">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投标人提供劳务派遣服务，包含派遣员工入职、劳动/务合同管理、离职、档案管理、工资发放</w:t>
      </w:r>
      <w:r>
        <w:rPr>
          <w:rFonts w:hint="eastAsia" w:ascii="仿宋" w:hAnsi="仿宋" w:eastAsia="仿宋"/>
          <w:sz w:val="28"/>
          <w:szCs w:val="28"/>
          <w:lang w:val="zh-TW" w:eastAsia="zh-CN"/>
        </w:rPr>
        <w:t>、</w:t>
      </w:r>
      <w:r>
        <w:rPr>
          <w:rFonts w:hint="eastAsia" w:ascii="仿宋" w:hAnsi="仿宋" w:eastAsia="仿宋"/>
          <w:sz w:val="28"/>
          <w:szCs w:val="28"/>
          <w:lang w:val="en-US" w:eastAsia="zh-CN"/>
        </w:rPr>
        <w:t>员工考核</w:t>
      </w:r>
      <w:r>
        <w:rPr>
          <w:rFonts w:hint="eastAsia" w:ascii="仿宋" w:hAnsi="仿宋" w:eastAsia="仿宋"/>
          <w:sz w:val="28"/>
          <w:szCs w:val="28"/>
          <w:lang w:val="zh-TW"/>
        </w:rPr>
        <w:t>等服务。</w:t>
      </w:r>
    </w:p>
    <w:p w14:paraId="3E8397FF">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（1）按照采购人的要求，根据国家法律法规规定，负责劳务派遣员工、入职劳动/劳务合同的签订、变更、续签、解除和终止</w:t>
      </w:r>
      <w:r>
        <w:rPr>
          <w:rFonts w:hint="eastAsia" w:ascii="仿宋" w:hAnsi="仿宋" w:eastAsia="仿宋"/>
          <w:sz w:val="28"/>
          <w:szCs w:val="28"/>
          <w:lang w:val="zh-TW" w:eastAsia="zh-CN"/>
        </w:rPr>
        <w:t>、</w:t>
      </w:r>
      <w:r>
        <w:rPr>
          <w:rFonts w:hint="eastAsia" w:ascii="仿宋" w:hAnsi="仿宋" w:eastAsia="仿宋"/>
          <w:sz w:val="28"/>
          <w:szCs w:val="28"/>
          <w:lang w:val="en-US" w:eastAsia="zh-CN"/>
        </w:rPr>
        <w:t>社保</w:t>
      </w:r>
      <w:r>
        <w:rPr>
          <w:rFonts w:hint="eastAsia" w:ascii="仿宋" w:hAnsi="仿宋" w:eastAsia="仿宋"/>
          <w:sz w:val="28"/>
          <w:szCs w:val="28"/>
          <w:lang w:val="zh-TW"/>
        </w:rPr>
        <w:t>等有关劳动/劳务合同管理工作，并建立台账。</w:t>
      </w:r>
    </w:p>
    <w:p w14:paraId="3D1E6801">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（2）负责管理劳务派遣人员的人事行政关系，建立人员信息台账，并定时反馈给采购方。收集、保管派遣人员人事、党员档案等。</w:t>
      </w:r>
    </w:p>
    <w:p w14:paraId="2B282E97">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3</w:t>
      </w:r>
      <w:r>
        <w:rPr>
          <w:rFonts w:hint="eastAsia" w:ascii="仿宋" w:hAnsi="仿宋" w:eastAsia="仿宋"/>
          <w:sz w:val="28"/>
          <w:szCs w:val="28"/>
          <w:lang w:val="zh-TW"/>
        </w:rPr>
        <w:t>）为劳务派遣人员办理社会保险手续</w:t>
      </w:r>
      <w:r>
        <w:rPr>
          <w:rFonts w:hint="eastAsia" w:ascii="仿宋" w:hAnsi="仿宋" w:eastAsia="仿宋"/>
          <w:sz w:val="28"/>
          <w:szCs w:val="28"/>
          <w:lang w:val="zh-TW" w:eastAsia="zh-CN"/>
        </w:rPr>
        <w:t>，</w:t>
      </w:r>
      <w:r>
        <w:rPr>
          <w:rFonts w:hint="eastAsia" w:ascii="仿宋" w:hAnsi="仿宋" w:eastAsia="仿宋"/>
          <w:sz w:val="28"/>
          <w:szCs w:val="28"/>
          <w:lang w:val="zh-TW"/>
        </w:rPr>
        <w:t>按时足额发放劳务派遣人员薪酬，为派遣人员代扣代缴个人所得税、建立薪酬发放台账制度，并定时反馈给采购方。</w:t>
      </w:r>
    </w:p>
    <w:p w14:paraId="35672EA6">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4</w:t>
      </w:r>
      <w:r>
        <w:rPr>
          <w:rFonts w:hint="eastAsia" w:ascii="仿宋" w:hAnsi="仿宋" w:eastAsia="仿宋"/>
          <w:sz w:val="28"/>
          <w:szCs w:val="28"/>
          <w:lang w:val="zh-TW"/>
        </w:rPr>
        <w:t>）协助采购人组织劳务派遣人员岗前培训、上岗资格培训、再教育培训等事宜。</w:t>
      </w:r>
    </w:p>
    <w:p w14:paraId="3822167B">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5</w:t>
      </w:r>
      <w:r>
        <w:rPr>
          <w:rFonts w:hint="eastAsia" w:ascii="仿宋" w:hAnsi="仿宋" w:eastAsia="仿宋"/>
          <w:sz w:val="28"/>
          <w:szCs w:val="28"/>
          <w:lang w:val="zh-TW"/>
        </w:rPr>
        <w:t>）做好劳务派遣人员工作纪律、规章制度的教育和学习工作，要求劳务派遣人员服从采购人合理的工作安排和分配，遵守各项管理规章制度。</w:t>
      </w:r>
    </w:p>
    <w:p w14:paraId="0B9D6BDC">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6</w:t>
      </w:r>
      <w:r>
        <w:rPr>
          <w:rFonts w:hint="eastAsia" w:ascii="仿宋" w:hAnsi="仿宋" w:eastAsia="仿宋"/>
          <w:sz w:val="28"/>
          <w:szCs w:val="28"/>
          <w:lang w:val="zh-TW"/>
        </w:rPr>
        <w:t>）根据采购人需求，投标人为采购人提供有关人事劳动保障政策方面的咨询解答，当产生争议时，及时协调、解决采购人与投标人员工的争议。</w:t>
      </w:r>
    </w:p>
    <w:p w14:paraId="06403614">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7</w:t>
      </w:r>
      <w:r>
        <w:rPr>
          <w:rFonts w:hint="eastAsia" w:ascii="仿宋" w:hAnsi="仿宋" w:eastAsia="仿宋"/>
          <w:sz w:val="28"/>
          <w:szCs w:val="28"/>
          <w:lang w:val="zh-TW"/>
        </w:rPr>
        <w:t>）负责依据档案内容，出具代理人员相关证明。</w:t>
      </w:r>
    </w:p>
    <w:p w14:paraId="5CE13EE3">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8</w:t>
      </w:r>
      <w:r>
        <w:rPr>
          <w:rFonts w:hint="eastAsia" w:ascii="仿宋" w:hAnsi="仿宋" w:eastAsia="仿宋"/>
          <w:sz w:val="28"/>
          <w:szCs w:val="28"/>
          <w:lang w:val="zh-TW"/>
        </w:rPr>
        <w:t>）按国家、地方政府相关规定负责办理派遣人员落户及其他人力资源业务。</w:t>
      </w:r>
    </w:p>
    <w:p w14:paraId="10B370FE">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w:t>
      </w:r>
      <w:r>
        <w:rPr>
          <w:rFonts w:hint="eastAsia" w:ascii="仿宋" w:hAnsi="仿宋" w:eastAsia="仿宋"/>
          <w:sz w:val="28"/>
          <w:szCs w:val="28"/>
          <w:lang w:val="en-US" w:eastAsia="zh-CN"/>
        </w:rPr>
        <w:t>9</w:t>
      </w:r>
      <w:r>
        <w:rPr>
          <w:rFonts w:hint="eastAsia" w:ascii="仿宋" w:hAnsi="仿宋" w:eastAsia="仿宋"/>
          <w:sz w:val="28"/>
          <w:szCs w:val="28"/>
          <w:lang w:val="zh-TW"/>
        </w:rPr>
        <w:t>）合同期满后，无条件配合与其他人力资源服务公司的交接工作。</w:t>
      </w:r>
    </w:p>
    <w:p w14:paraId="7BC3DF35">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2.免费咨询服务</w:t>
      </w:r>
    </w:p>
    <w:p w14:paraId="55EE527B">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投标人提供采购方业务需要，提供有关人力资源方面的信息及最新颁布的政策和规定的咨询服务，提供解决员工历史遗留社保问题解决方案的咨询服务。</w:t>
      </w:r>
    </w:p>
    <w:p w14:paraId="1F592A8B">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3.投标人可免费附加提供的其他服务，投标人自行提出。</w:t>
      </w:r>
    </w:p>
    <w:p w14:paraId="32DD42C0">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（二）投标价格</w:t>
      </w:r>
    </w:p>
    <w:p w14:paraId="087EC6ED">
      <w:pPr>
        <w:numPr>
          <w:ilvl w:val="0"/>
          <w:numId w:val="0"/>
        </w:numPr>
        <w:snapToGrid w:val="0"/>
        <w:ind w:firstLine="560" w:firstLineChars="200"/>
        <w:rPr>
          <w:rFonts w:hint="eastAsia" w:ascii="仿宋" w:hAnsi="仿宋" w:eastAsia="仿宋"/>
          <w:sz w:val="28"/>
          <w:szCs w:val="28"/>
          <w:lang w:val="zh-TW"/>
        </w:rPr>
      </w:pPr>
      <w:bookmarkStart w:id="9" w:name="OLE_LINK5"/>
      <w:r>
        <w:rPr>
          <w:rFonts w:hint="eastAsia" w:ascii="仿宋" w:hAnsi="仿宋" w:eastAsia="仿宋"/>
          <w:sz w:val="28"/>
          <w:szCs w:val="28"/>
          <w:lang w:val="zh-TW"/>
        </w:rPr>
        <w:t>1.劳务派遣服务费</w:t>
      </w:r>
      <w:bookmarkEnd w:id="9"/>
      <w:r>
        <w:rPr>
          <w:rFonts w:hint="eastAsia" w:ascii="仿宋" w:hAnsi="仿宋" w:eastAsia="仿宋"/>
          <w:sz w:val="28"/>
          <w:szCs w:val="28"/>
          <w:lang w:val="zh-TW"/>
        </w:rPr>
        <w:t>：</w:t>
      </w:r>
      <w:bookmarkStart w:id="10" w:name="OLE_LINK6"/>
      <w:r>
        <w:rPr>
          <w:rFonts w:hint="eastAsia" w:ascii="仿宋" w:hAnsi="仿宋" w:eastAsia="仿宋"/>
          <w:sz w:val="28"/>
          <w:szCs w:val="28"/>
          <w:lang w:val="zh-TW"/>
        </w:rPr>
        <w:t>应不高于</w:t>
      </w:r>
      <w:r>
        <w:rPr>
          <w:rFonts w:hint="eastAsia" w:ascii="仿宋" w:hAnsi="仿宋" w:eastAsia="仿宋"/>
          <w:sz w:val="28"/>
          <w:szCs w:val="28"/>
          <w:lang w:val="en-US" w:eastAsia="zh-CN"/>
        </w:rPr>
        <w:t>90</w:t>
      </w:r>
      <w:r>
        <w:rPr>
          <w:rFonts w:hint="eastAsia" w:ascii="仿宋" w:hAnsi="仿宋" w:eastAsia="仿宋"/>
          <w:sz w:val="28"/>
          <w:szCs w:val="28"/>
          <w:lang w:val="zh-TW"/>
        </w:rPr>
        <w:t>元/人/月。</w:t>
      </w:r>
      <w:bookmarkEnd w:id="10"/>
    </w:p>
    <w:p w14:paraId="62A567D7">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2.以上价格为含税价格。</w:t>
      </w:r>
    </w:p>
    <w:p w14:paraId="40ED0D1F">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（三）服务数量</w:t>
      </w:r>
    </w:p>
    <w:p w14:paraId="09CD691B">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w:t>
      </w:r>
      <w:bookmarkStart w:id="11" w:name="OLE_LINK11"/>
      <w:r>
        <w:rPr>
          <w:rFonts w:hint="eastAsia" w:ascii="仿宋" w:hAnsi="仿宋" w:eastAsia="仿宋"/>
          <w:sz w:val="28"/>
          <w:szCs w:val="28"/>
          <w:lang w:val="zh-TW"/>
        </w:rPr>
        <w:t>劳务派遣服务数量：拟定招标服务期内月度派遣人数≤</w:t>
      </w:r>
      <w:r>
        <w:rPr>
          <w:rFonts w:hint="eastAsia" w:ascii="仿宋" w:hAnsi="仿宋" w:eastAsia="仿宋"/>
          <w:sz w:val="28"/>
          <w:szCs w:val="28"/>
          <w:lang w:val="en-US" w:eastAsia="zh-CN"/>
        </w:rPr>
        <w:t>11</w:t>
      </w:r>
      <w:r>
        <w:rPr>
          <w:rFonts w:hint="eastAsia" w:ascii="仿宋" w:hAnsi="仿宋" w:eastAsia="仿宋"/>
          <w:sz w:val="28"/>
          <w:szCs w:val="28"/>
          <w:lang w:val="zh-TW"/>
        </w:rPr>
        <w:t>人。</w:t>
      </w:r>
    </w:p>
    <w:bookmarkEnd w:id="11"/>
    <w:p w14:paraId="7C0533FF">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2.特别说明。投标人须按照采购方要求，无条件及时完成与采购方先前合作单位的相关手续转接移交工作，采购方予以协调支持。</w:t>
      </w:r>
    </w:p>
    <w:p w14:paraId="6BCD6D2A">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（四）服务要求</w:t>
      </w:r>
    </w:p>
    <w:p w14:paraId="41CA4BEF">
      <w:pPr>
        <w:numPr>
          <w:ilvl w:val="0"/>
          <w:numId w:val="0"/>
        </w:numPr>
        <w:snapToGrid w:val="0"/>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劳务派遣。投标人应当按照《劳务派遣暂行规定》的要求与劳务者签订、履行劳动合同。劳务派遣人员必须在甲方通知之日起5个工作日内安排到位。及时为员工办理社会保险、入职，离职，档案转入、转出，发放工资等；劳动/劳务合同到期、员工到达法定退休年龄前至少提前30日进行提醒，决定是否续签；</w:t>
      </w:r>
      <w:bookmarkStart w:id="12" w:name="OLE_LINK18"/>
      <w:r>
        <w:rPr>
          <w:rFonts w:hint="eastAsia" w:ascii="仿宋" w:hAnsi="仿宋" w:eastAsia="仿宋"/>
          <w:sz w:val="28"/>
          <w:szCs w:val="28"/>
          <w:lang w:val="en-US" w:eastAsia="zh-CN"/>
        </w:rPr>
        <w:t>员工在劳务派遣期间</w:t>
      </w:r>
      <w:bookmarkEnd w:id="12"/>
      <w:r>
        <w:rPr>
          <w:rFonts w:hint="eastAsia" w:ascii="仿宋" w:hAnsi="仿宋" w:eastAsia="仿宋"/>
          <w:sz w:val="28"/>
          <w:szCs w:val="28"/>
          <w:lang w:val="en-US" w:eastAsia="zh-CN"/>
        </w:rPr>
        <w:t>发生其他有关问题，应积极配合解决，不得推诿，并于半小时之内到达现场实地解决。员工在劳务派遣期间出现工伤、工亡由派遣公司承担责任。</w:t>
      </w:r>
    </w:p>
    <w:p w14:paraId="213FBEB0">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2.采购人及投标人双方必须严格遵守有关法律法规规定，共同做好对派遣员工的服务工作，切实维护派遣员工的合法权益。</w:t>
      </w:r>
    </w:p>
    <w:p w14:paraId="03985959">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3.采购人有权确定劳务派遣人员的具体岗位、工作内容、工作地点、派遣人数、条件要求、劳动报酬、派遣期限及相关管理规章制度。采购人可根据工作需要，按照相关法律法规规定对劳务派遣人员进行人数及工作调整，投标人需无条件配合相关工作。</w:t>
      </w:r>
    </w:p>
    <w:p w14:paraId="3770C643">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4.根据用工管理需要，采购人有权与派遣员工依法签订岗位协议或商业技术保密协议，明确岗位职责要求、绩效考核定量标准以及保密事项等内容。</w:t>
      </w:r>
    </w:p>
    <w:p w14:paraId="1E45A4D3">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5.对采购方的咨询需求应及时给予响应服务。有关人力资源方面的信息、最新颁布的政策和规定的咨询服务及针对员工历史遗留社保问题解决方案的咨询服务应于1个工作日内响应。</w:t>
      </w:r>
    </w:p>
    <w:p w14:paraId="290BA310">
      <w:pPr>
        <w:numPr>
          <w:ilvl w:val="0"/>
          <w:numId w:val="0"/>
        </w:numPr>
        <w:snapToGrid w:val="0"/>
        <w:ind w:firstLine="560" w:firstLineChars="200"/>
        <w:rPr>
          <w:rFonts w:hint="eastAsia" w:ascii="仿宋" w:hAnsi="仿宋" w:eastAsia="仿宋"/>
          <w:sz w:val="28"/>
          <w:szCs w:val="28"/>
          <w:lang w:val="zh-TW"/>
        </w:rPr>
      </w:pPr>
      <w:bookmarkStart w:id="13" w:name="OLE_LINK12"/>
      <w:r>
        <w:rPr>
          <w:rFonts w:hint="eastAsia" w:ascii="仿宋" w:hAnsi="仿宋" w:eastAsia="仿宋"/>
          <w:sz w:val="28"/>
          <w:szCs w:val="28"/>
          <w:lang w:val="zh-TW"/>
        </w:rPr>
        <w:t>6.应指派专人负责采购方相关业务，提供驻点服务。</w:t>
      </w:r>
    </w:p>
    <w:p w14:paraId="2D5EE0E5">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7.投标人具备完善的人力资源服务制度，相关工作程序规范、流程完善，有章可循，有制度可依。</w:t>
      </w:r>
    </w:p>
    <w:bookmarkEnd w:id="13"/>
    <w:p w14:paraId="0984C0F2">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8.投标人应在收到采购方月度转款后7个工作日内，将派遣员工工资发放到员工银行卡；逾期发放时，采购方对投标方进行严肃处罚，处罚金额为：采购方支付当月转款工资总额的5%×逾期日历天数。投标人拒不执行的，采购方可直接解除合同，并保留依法追究派遣单位法律责任的权力。</w:t>
      </w:r>
    </w:p>
    <w:p w14:paraId="2FA5CD54">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9.具备解决社保补缴问题的能力，能为员工办理社保补缴事宜。</w:t>
      </w:r>
    </w:p>
    <w:p w14:paraId="153C05B4">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10.为采购人定制劳务派遣员工签订的合同，合同内容应符合相关法律法规规定，并符合采购人实际情况。</w:t>
      </w:r>
    </w:p>
    <w:p w14:paraId="361E50B1">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11.无条件协助采购方完成与先前合作单位的交接工作以及现有劳务派遣人员建立、解除劳动/劳务关系，实现平稳过渡。</w:t>
      </w:r>
    </w:p>
    <w:p w14:paraId="72F60ADB">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12.中标单位由采购方考核，采用年考核制，如考核不通过可解除服务关系。</w:t>
      </w:r>
    </w:p>
    <w:p w14:paraId="5DA89F60">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13.服务期间，出现因中标单位原因造成派遣员工利益受损，并不积极配合解决的情况时，采购方有权终止合同关系。</w:t>
      </w:r>
    </w:p>
    <w:p w14:paraId="0645A311">
      <w:pPr>
        <w:snapToGrid w:val="0"/>
        <w:spacing w:line="440" w:lineRule="exact"/>
        <w:ind w:firstLine="562" w:firstLineChars="200"/>
        <w:rPr>
          <w:rFonts w:hint="eastAsia" w:ascii="宋体" w:hAnsi="宋体" w:eastAsia="宋体" w:cs="宋体"/>
          <w:b/>
          <w:sz w:val="28"/>
          <w:szCs w:val="28"/>
          <w:lang w:val="zh-TW" w:eastAsia="zh-TW"/>
        </w:rPr>
      </w:pPr>
      <w:r>
        <w:rPr>
          <w:rFonts w:hint="eastAsia" w:ascii="宋体" w:hAnsi="宋体" w:eastAsia="宋体" w:cs="宋体"/>
          <w:b/>
          <w:sz w:val="28"/>
          <w:szCs w:val="28"/>
          <w:lang w:val="zh-TW" w:eastAsia="zh-TW"/>
        </w:rPr>
        <w:t>四、其他要求</w:t>
      </w:r>
    </w:p>
    <w:p w14:paraId="2995BF12">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1.投标人应符合《中华人民共和国政府采购法》第22条规定的条件；</w:t>
      </w:r>
    </w:p>
    <w:p w14:paraId="07587CA6">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2.具有从事本服务采购项目所具备的资质；</w:t>
      </w:r>
    </w:p>
    <w:p w14:paraId="56DF7874">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3.在符合国家、地方法律法规政策的前提下，投标人公司应具有补缴跨多年度补缴社保的能力，并提供相应资料予以证明；</w:t>
      </w:r>
    </w:p>
    <w:p w14:paraId="0C4EF39F">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zh-TW"/>
        </w:rPr>
        <w:t>4.不得联合体投标，中标后不得转包。</w:t>
      </w:r>
    </w:p>
    <w:bookmarkEnd w:id="3"/>
    <w:p w14:paraId="03FFFDBE">
      <w:pPr>
        <w:numPr>
          <w:ilvl w:val="0"/>
          <w:numId w:val="0"/>
        </w:numPr>
        <w:snapToGrid w:val="0"/>
        <w:ind w:firstLine="560" w:firstLineChars="200"/>
        <w:rPr>
          <w:rFonts w:hint="eastAsia" w:ascii="仿宋" w:hAnsi="仿宋" w:eastAsia="仿宋"/>
          <w:sz w:val="28"/>
          <w:szCs w:val="28"/>
          <w:lang w:val="zh-TW"/>
        </w:rPr>
      </w:pPr>
    </w:p>
    <w:p w14:paraId="5FCB3C0D">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en-US" w:eastAsia="zh-CN"/>
        </w:rPr>
        <w:t>5.</w:t>
      </w:r>
      <w:r>
        <w:rPr>
          <w:rFonts w:hint="eastAsia" w:ascii="仿宋" w:hAnsi="仿宋" w:eastAsia="仿宋"/>
          <w:sz w:val="28"/>
          <w:szCs w:val="28"/>
          <w:lang w:val="zh-TW"/>
        </w:rPr>
        <w:t>询价响应供应商的资质要求：（未达到以下资质要求的，将被视为无效询价响应）</w:t>
      </w:r>
    </w:p>
    <w:p w14:paraId="52CD768F">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en-US" w:eastAsia="zh-CN"/>
        </w:rPr>
        <w:t>6.提供</w:t>
      </w:r>
      <w:r>
        <w:rPr>
          <w:rFonts w:hint="eastAsia" w:ascii="仿宋" w:hAnsi="仿宋" w:eastAsia="仿宋"/>
          <w:sz w:val="28"/>
          <w:szCs w:val="28"/>
          <w:lang w:val="zh-TW"/>
        </w:rPr>
        <w:t>服务承诺</w:t>
      </w:r>
      <w:r>
        <w:rPr>
          <w:rFonts w:hint="eastAsia" w:ascii="仿宋" w:hAnsi="仿宋" w:eastAsia="仿宋"/>
          <w:sz w:val="28"/>
          <w:szCs w:val="28"/>
          <w:lang w:val="zh-TW" w:eastAsia="zh-CN"/>
        </w:rPr>
        <w:t>（</w:t>
      </w:r>
      <w:r>
        <w:rPr>
          <w:rFonts w:hint="eastAsia" w:ascii="仿宋" w:hAnsi="仿宋" w:eastAsia="仿宋"/>
          <w:sz w:val="28"/>
          <w:szCs w:val="28"/>
          <w:lang w:val="en-US" w:eastAsia="zh-CN"/>
        </w:rPr>
        <w:t>包含</w:t>
      </w:r>
      <w:r>
        <w:rPr>
          <w:rFonts w:hint="eastAsia" w:ascii="仿宋" w:hAnsi="仿宋" w:eastAsia="仿宋"/>
          <w:sz w:val="28"/>
          <w:szCs w:val="28"/>
          <w:lang w:val="zh-TW"/>
        </w:rPr>
        <w:t>劳务派遣</w:t>
      </w:r>
      <w:r>
        <w:rPr>
          <w:rFonts w:hint="eastAsia" w:ascii="仿宋" w:hAnsi="仿宋" w:eastAsia="仿宋"/>
          <w:sz w:val="28"/>
          <w:szCs w:val="28"/>
          <w:lang w:val="en-US" w:eastAsia="zh-CN"/>
        </w:rPr>
        <w:t>公司需委派专人提供上门服务，办理</w:t>
      </w:r>
      <w:r>
        <w:rPr>
          <w:rFonts w:hint="eastAsia" w:ascii="仿宋" w:hAnsi="仿宋" w:eastAsia="仿宋"/>
          <w:sz w:val="28"/>
          <w:szCs w:val="28"/>
          <w:lang w:val="zh-TW"/>
        </w:rPr>
        <w:t>劳务派遣服务</w:t>
      </w:r>
      <w:r>
        <w:rPr>
          <w:rFonts w:hint="eastAsia" w:ascii="仿宋" w:hAnsi="仿宋" w:eastAsia="仿宋"/>
          <w:sz w:val="28"/>
          <w:szCs w:val="28"/>
          <w:lang w:val="en-US" w:eastAsia="zh-CN"/>
        </w:rPr>
        <w:t>所需的相关手续及咨询服务</w:t>
      </w:r>
      <w:r>
        <w:rPr>
          <w:rFonts w:hint="eastAsia" w:ascii="仿宋" w:hAnsi="仿宋" w:eastAsia="仿宋"/>
          <w:sz w:val="28"/>
          <w:szCs w:val="28"/>
          <w:lang w:val="zh-TW" w:eastAsia="zh-CN"/>
        </w:rPr>
        <w:t>）</w:t>
      </w:r>
      <w:r>
        <w:rPr>
          <w:rFonts w:hint="eastAsia" w:ascii="仿宋" w:hAnsi="仿宋" w:eastAsia="仿宋"/>
          <w:sz w:val="28"/>
          <w:szCs w:val="28"/>
          <w:lang w:val="zh-TW"/>
        </w:rPr>
        <w:t>等。</w:t>
      </w:r>
    </w:p>
    <w:p w14:paraId="6B59417B">
      <w:pPr>
        <w:numPr>
          <w:ilvl w:val="0"/>
          <w:numId w:val="0"/>
        </w:numPr>
        <w:snapToGrid w:val="0"/>
        <w:ind w:firstLine="560" w:firstLineChars="200"/>
        <w:rPr>
          <w:rFonts w:hint="eastAsia" w:ascii="仿宋" w:hAnsi="仿宋" w:eastAsia="仿宋"/>
          <w:sz w:val="28"/>
          <w:szCs w:val="28"/>
          <w:lang w:val="zh-TW"/>
        </w:rPr>
      </w:pPr>
      <w:r>
        <w:rPr>
          <w:rFonts w:hint="eastAsia" w:ascii="仿宋" w:hAnsi="仿宋" w:eastAsia="仿宋"/>
          <w:sz w:val="28"/>
          <w:szCs w:val="28"/>
          <w:lang w:val="en-US" w:eastAsia="zh-CN"/>
        </w:rPr>
        <w:t>7.</w:t>
      </w:r>
      <w:r>
        <w:rPr>
          <w:rFonts w:hint="eastAsia" w:ascii="仿宋" w:hAnsi="仿宋" w:eastAsia="仿宋"/>
          <w:sz w:val="28"/>
          <w:szCs w:val="28"/>
          <w:lang w:val="zh-TW"/>
        </w:rPr>
        <w:t>供应商使用政采云系统进行投标，并在系统限定时间内完成投标。</w:t>
      </w:r>
    </w:p>
    <w:p w14:paraId="130F05BE">
      <w:pPr>
        <w:numPr>
          <w:ilvl w:val="0"/>
          <w:numId w:val="0"/>
        </w:numPr>
        <w:snapToGrid w:val="0"/>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w:t>
      </w:r>
      <w:r>
        <w:rPr>
          <w:rFonts w:hint="eastAsia" w:ascii="仿宋" w:hAnsi="仿宋" w:eastAsia="仿宋"/>
          <w:sz w:val="28"/>
          <w:szCs w:val="28"/>
          <w:lang w:val="zh-TW"/>
        </w:rPr>
        <w:t>此包预算总金额</w:t>
      </w:r>
      <w:r>
        <w:rPr>
          <w:rFonts w:hint="eastAsia" w:ascii="仿宋" w:hAnsi="仿宋" w:eastAsia="仿宋"/>
          <w:sz w:val="28"/>
          <w:szCs w:val="28"/>
          <w:lang w:val="en-US" w:eastAsia="zh-CN"/>
        </w:rPr>
        <w:t>11880</w:t>
      </w:r>
      <w:r>
        <w:rPr>
          <w:rFonts w:hint="eastAsia" w:ascii="仿宋" w:hAnsi="仿宋" w:eastAsia="仿宋"/>
          <w:sz w:val="28"/>
          <w:szCs w:val="28"/>
          <w:lang w:val="zh-TW"/>
        </w:rPr>
        <w:t>元（</w:t>
      </w:r>
      <w:r>
        <w:rPr>
          <w:rFonts w:hint="eastAsia" w:ascii="仿宋" w:hAnsi="仿宋" w:eastAsia="仿宋"/>
          <w:sz w:val="28"/>
          <w:szCs w:val="28"/>
          <w:lang w:val="zh-TW" w:eastAsia="zh-CN"/>
        </w:rPr>
        <w:t>壹万壹仟捌佰捌拾元整</w:t>
      </w:r>
      <w:r>
        <w:rPr>
          <w:rFonts w:hint="eastAsia" w:ascii="仿宋" w:hAnsi="仿宋" w:eastAsia="仿宋"/>
          <w:sz w:val="28"/>
          <w:szCs w:val="28"/>
          <w:lang w:val="zh-TW"/>
        </w:rPr>
        <w:t>）。总报价如超预算，视同于无效报价。</w:t>
      </w:r>
      <w:r>
        <w:rPr>
          <w:rFonts w:hint="eastAsia" w:ascii="仿宋" w:hAnsi="仿宋" w:eastAsia="仿宋"/>
          <w:sz w:val="28"/>
          <w:szCs w:val="28"/>
          <w:lang w:val="en-US" w:eastAsia="zh-CN"/>
        </w:rPr>
        <w:t xml:space="preserve"> </w:t>
      </w:r>
    </w:p>
    <w:p w14:paraId="078B753F">
      <w:pPr>
        <w:rPr>
          <w:rFonts w:hint="default"/>
          <w:lang w:val="en-US" w:eastAsia="zh-CN"/>
        </w:rPr>
      </w:pPr>
      <w:r>
        <w:rPr>
          <w:rFonts w:hint="eastAsia" w:ascii="宋体" w:hAnsi="宋体" w:eastAsia="宋体" w:cs="Times New Roman"/>
          <w:b w:val="0"/>
          <w:bCs w:val="0"/>
          <w:kern w:val="2"/>
          <w:sz w:val="28"/>
          <w:szCs w:val="28"/>
          <w:lang w:val="en-US" w:eastAsia="zh-CN" w:bidi="ar-SA"/>
        </w:rPr>
        <w:t xml:space="preserve">                                     </w:t>
      </w:r>
      <w:r>
        <w:rPr>
          <w:rFonts w:hint="eastAsia"/>
          <w:lang w:val="en-US" w:eastAsia="zh-CN"/>
        </w:rPr>
        <w:t xml:space="preserve">                                                    </w:t>
      </w:r>
    </w:p>
    <w:p w14:paraId="16DB3DB6"/>
    <w:p w14:paraId="6A6FAC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945D0"/>
    <w:multiLevelType w:val="singleLevel"/>
    <w:tmpl w:val="96D945D0"/>
    <w:lvl w:ilvl="0" w:tentative="0">
      <w:start w:val="1"/>
      <w:numFmt w:val="decimal"/>
      <w:suff w:val="nothing"/>
      <w:lvlText w:val="（%1）"/>
      <w:lvlJc w:val="left"/>
    </w:lvl>
  </w:abstractNum>
  <w:abstractNum w:abstractNumId="1">
    <w:nsid w:val="BCB1CF76"/>
    <w:multiLevelType w:val="singleLevel"/>
    <w:tmpl w:val="BCB1CF76"/>
    <w:lvl w:ilvl="0" w:tentative="0">
      <w:start w:val="1"/>
      <w:numFmt w:val="chineseCounting"/>
      <w:suff w:val="nothing"/>
      <w:lvlText w:val="%1、"/>
      <w:lvlJc w:val="left"/>
      <w:rPr>
        <w:rFonts w:hint="eastAsia"/>
      </w:rPr>
    </w:lvl>
  </w:abstractNum>
  <w:abstractNum w:abstractNumId="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3"/>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20A5E"/>
    <w:rsid w:val="6DB3617A"/>
    <w:rsid w:val="7C22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3">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2499</Words>
  <Characters>2558</Characters>
  <Lines>0</Lines>
  <Paragraphs>0</Paragraphs>
  <TotalTime>3</TotalTime>
  <ScaleCrop>false</ScaleCrop>
  <LinksUpToDate>false</LinksUpToDate>
  <CharactersWithSpaces>2652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2025-02-15T04:25:00Z</dcterms:created>
  <dc:creator>WPS_1693368766</dc:creator>
  <cp:lastModifiedBy>WPS_1693368766</cp:lastModifiedBy>
  <dcterms:modified xsi:type="dcterms:W3CDTF">2025-02-15T04:50:13Z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070869C7B99E4279BAE7DF144045934F_11</vt:lpwstr>
  </property>
  <property fmtid="{D5CDD505-2E9C-101B-9397-08002B2CF9AE}" pid="4" name="KSOTemplateDocerSaveRecord">
    <vt:lpwstr>eyJoZGlkIjoiMzc1M2JhNGIzYTY2NTNmNzg4YzcwOTZkZGEwYjk5NGEiLCJ1c2VySWQiOiIxNTI1NjAyMjM5In0=</vt:lpwstr>
  </property>
</Properties>
</file>