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C6" w:rsidRDefault="000D57C6" w:rsidP="004D303E">
      <w:pPr>
        <w:spacing w:line="660" w:lineRule="exact"/>
        <w:jc w:val="center"/>
        <w:rPr>
          <w:rFonts w:ascii="方正小标宋_GBK" w:eastAsia="方正小标宋_GBK"/>
          <w:sz w:val="40"/>
        </w:rPr>
      </w:pPr>
    </w:p>
    <w:p w:rsidR="00844C51" w:rsidRPr="000D57C6" w:rsidRDefault="000D57C6" w:rsidP="004D303E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 w:rsidRPr="000D57C6">
        <w:rPr>
          <w:rFonts w:ascii="方正小标宋_GBK" w:eastAsia="方正小标宋_GBK" w:hint="eastAsia"/>
          <w:sz w:val="44"/>
          <w:szCs w:val="44"/>
        </w:rPr>
        <w:t>售后质保承诺</w:t>
      </w:r>
    </w:p>
    <w:p w:rsidR="000D57C6" w:rsidRDefault="000D57C6" w:rsidP="004D303E">
      <w:pPr>
        <w:spacing w:line="660" w:lineRule="exact"/>
        <w:jc w:val="left"/>
        <w:rPr>
          <w:rFonts w:ascii="方正仿宋简体" w:eastAsia="方正仿宋简体"/>
          <w:sz w:val="32"/>
          <w:szCs w:val="32"/>
        </w:rPr>
      </w:pPr>
    </w:p>
    <w:p w:rsidR="00844C51" w:rsidRDefault="00844C51" w:rsidP="004D303E">
      <w:pPr>
        <w:spacing w:line="600" w:lineRule="exact"/>
        <w:jc w:val="left"/>
        <w:rPr>
          <w:rFonts w:ascii="方正仿宋简体" w:eastAsia="方正仿宋简体"/>
          <w:sz w:val="32"/>
          <w:szCs w:val="32"/>
        </w:rPr>
      </w:pPr>
      <w:r w:rsidRPr="00844C51">
        <w:rPr>
          <w:rFonts w:ascii="方正仿宋简体" w:eastAsia="方正仿宋简体" w:hint="eastAsia"/>
          <w:sz w:val="32"/>
          <w:szCs w:val="32"/>
        </w:rPr>
        <w:t>兵团某单位：</w:t>
      </w:r>
    </w:p>
    <w:p w:rsidR="00841910" w:rsidRDefault="00844C51" w:rsidP="004D303E">
      <w:pPr>
        <w:spacing w:line="600" w:lineRule="exact"/>
        <w:ind w:firstLine="636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我方承诺</w:t>
      </w:r>
      <w:r w:rsidR="005F112E">
        <w:rPr>
          <w:rFonts w:ascii="方正仿宋简体" w:eastAsia="方正仿宋简体"/>
          <w:sz w:val="32"/>
          <w:szCs w:val="32"/>
        </w:rPr>
        <w:t>在</w:t>
      </w:r>
      <w:r w:rsidR="005F112E" w:rsidRPr="005F112E">
        <w:rPr>
          <w:rFonts w:ascii="方正仿宋简体" w:eastAsia="方正仿宋简体" w:hint="eastAsia"/>
          <w:sz w:val="32"/>
          <w:szCs w:val="32"/>
        </w:rPr>
        <w:t>兵团某单位执勤照明设备采购项目</w:t>
      </w:r>
      <w:r>
        <w:rPr>
          <w:rFonts w:ascii="方正仿宋简体" w:eastAsia="方正仿宋简体"/>
          <w:sz w:val="32"/>
          <w:szCs w:val="32"/>
        </w:rPr>
        <w:t>所提供的</w:t>
      </w:r>
      <w:r>
        <w:rPr>
          <w:rFonts w:ascii="方正仿宋简体" w:eastAsia="方正仿宋简体" w:hint="eastAsia"/>
          <w:sz w:val="32"/>
          <w:szCs w:val="32"/>
        </w:rPr>
        <w:t>L</w:t>
      </w:r>
      <w:r>
        <w:rPr>
          <w:rFonts w:ascii="方正仿宋简体" w:eastAsia="方正仿宋简体"/>
          <w:sz w:val="32"/>
          <w:szCs w:val="32"/>
        </w:rPr>
        <w:t>ED投光灯、LED灯</w:t>
      </w:r>
      <w:proofErr w:type="gramStart"/>
      <w:r>
        <w:rPr>
          <w:rFonts w:ascii="方正仿宋简体" w:eastAsia="方正仿宋简体"/>
          <w:sz w:val="32"/>
          <w:szCs w:val="32"/>
        </w:rPr>
        <w:t>带提供</w:t>
      </w:r>
      <w:proofErr w:type="gramEnd"/>
      <w:r w:rsidRPr="00844C51">
        <w:rPr>
          <w:rFonts w:ascii="方正仿宋简体" w:eastAsia="方正仿宋简体" w:hint="eastAsia"/>
          <w:sz w:val="32"/>
          <w:szCs w:val="32"/>
          <w:u w:val="single"/>
        </w:rPr>
        <w:t xml:space="preserve"> </w:t>
      </w:r>
      <w:r w:rsidRPr="00844C51">
        <w:rPr>
          <w:rFonts w:ascii="方正仿宋简体" w:eastAsia="方正仿宋简体"/>
          <w:sz w:val="32"/>
          <w:szCs w:val="32"/>
          <w:u w:val="single"/>
        </w:rPr>
        <w:t xml:space="preserve">  </w:t>
      </w:r>
      <w:r>
        <w:rPr>
          <w:rFonts w:ascii="方正仿宋简体" w:eastAsia="方正仿宋简体"/>
          <w:sz w:val="32"/>
          <w:szCs w:val="32"/>
        </w:rPr>
        <w:t>年质保期</w:t>
      </w:r>
      <w:r w:rsidR="00C56F21">
        <w:rPr>
          <w:rFonts w:ascii="方正仿宋简体" w:eastAsia="方正仿宋简体"/>
          <w:sz w:val="32"/>
          <w:szCs w:val="32"/>
        </w:rPr>
        <w:t>，</w:t>
      </w:r>
      <w:r w:rsidRPr="00844C51">
        <w:rPr>
          <w:rFonts w:ascii="方正仿宋简体" w:eastAsia="方正仿宋简体"/>
          <w:sz w:val="32"/>
          <w:szCs w:val="32"/>
        </w:rPr>
        <w:t>电力电缆、KBG穿线管、光控时控开关</w:t>
      </w:r>
      <w:r>
        <w:rPr>
          <w:rFonts w:ascii="方正仿宋简体" w:eastAsia="方正仿宋简体"/>
          <w:sz w:val="32"/>
          <w:szCs w:val="32"/>
        </w:rPr>
        <w:t>提供</w:t>
      </w:r>
      <w:r w:rsidRPr="00844C51">
        <w:rPr>
          <w:rFonts w:ascii="方正仿宋简体" w:eastAsia="方正仿宋简体" w:hint="eastAsia"/>
          <w:sz w:val="32"/>
          <w:szCs w:val="32"/>
          <w:u w:val="single"/>
        </w:rPr>
        <w:t xml:space="preserve"> </w:t>
      </w:r>
      <w:r w:rsidRPr="00844C51">
        <w:rPr>
          <w:rFonts w:ascii="方正仿宋简体" w:eastAsia="方正仿宋简体"/>
          <w:sz w:val="32"/>
          <w:szCs w:val="32"/>
          <w:u w:val="single"/>
        </w:rPr>
        <w:t xml:space="preserve">  </w:t>
      </w:r>
      <w:r>
        <w:rPr>
          <w:rFonts w:ascii="方正仿宋简体" w:eastAsia="方正仿宋简体"/>
          <w:sz w:val="32"/>
          <w:szCs w:val="32"/>
        </w:rPr>
        <w:t>年质保期</w:t>
      </w:r>
      <w:r w:rsidR="00C56F21">
        <w:rPr>
          <w:rFonts w:ascii="方正仿宋简体" w:eastAsia="方正仿宋简体"/>
          <w:sz w:val="32"/>
          <w:szCs w:val="32"/>
        </w:rPr>
        <w:t>。</w:t>
      </w:r>
      <w:r w:rsidR="00C56F21" w:rsidRPr="00C56F21">
        <w:rPr>
          <w:rFonts w:ascii="方正仿宋简体" w:eastAsia="方正仿宋简体" w:hint="eastAsia"/>
          <w:sz w:val="32"/>
          <w:szCs w:val="32"/>
        </w:rPr>
        <w:t>若所供货物原厂售后服务质</w:t>
      </w:r>
      <w:proofErr w:type="gramStart"/>
      <w:r w:rsidR="00C56F21" w:rsidRPr="00C56F21">
        <w:rPr>
          <w:rFonts w:ascii="方正仿宋简体" w:eastAsia="方正仿宋简体" w:hint="eastAsia"/>
          <w:sz w:val="32"/>
          <w:szCs w:val="32"/>
        </w:rPr>
        <w:t>保承诺</w:t>
      </w:r>
      <w:proofErr w:type="gramEnd"/>
      <w:r w:rsidR="00C56F21" w:rsidRPr="00C56F21">
        <w:rPr>
          <w:rFonts w:ascii="方正仿宋简体" w:eastAsia="方正仿宋简体" w:hint="eastAsia"/>
          <w:sz w:val="32"/>
          <w:szCs w:val="32"/>
        </w:rPr>
        <w:t>与供应商售后服务质</w:t>
      </w:r>
      <w:proofErr w:type="gramStart"/>
      <w:r w:rsidR="00C56F21" w:rsidRPr="00C56F21">
        <w:rPr>
          <w:rFonts w:ascii="方正仿宋简体" w:eastAsia="方正仿宋简体" w:hint="eastAsia"/>
          <w:sz w:val="32"/>
          <w:szCs w:val="32"/>
        </w:rPr>
        <w:t>保承诺</w:t>
      </w:r>
      <w:proofErr w:type="gramEnd"/>
      <w:r w:rsidR="00C56F21" w:rsidRPr="00C56F21">
        <w:rPr>
          <w:rFonts w:ascii="方正仿宋简体" w:eastAsia="方正仿宋简体" w:hint="eastAsia"/>
          <w:sz w:val="32"/>
          <w:szCs w:val="32"/>
        </w:rPr>
        <w:t>不一致的，以较高标准执行</w:t>
      </w:r>
      <w:r w:rsidR="00C56F21">
        <w:rPr>
          <w:rFonts w:ascii="方正仿宋简体" w:eastAsia="方正仿宋简体" w:hint="eastAsia"/>
          <w:sz w:val="32"/>
          <w:szCs w:val="32"/>
        </w:rPr>
        <w:t>。</w:t>
      </w:r>
    </w:p>
    <w:p w:rsidR="00844C51" w:rsidRDefault="00C56F21" w:rsidP="004D303E">
      <w:pPr>
        <w:spacing w:line="600" w:lineRule="exact"/>
        <w:ind w:firstLine="636"/>
        <w:jc w:val="left"/>
        <w:rPr>
          <w:rFonts w:ascii="方正仿宋简体" w:eastAsia="方正仿宋简体"/>
          <w:sz w:val="32"/>
          <w:szCs w:val="32"/>
        </w:rPr>
      </w:pPr>
      <w:r w:rsidRPr="00C56F21">
        <w:rPr>
          <w:rFonts w:ascii="方正仿宋简体" w:eastAsia="方正仿宋简体" w:hint="eastAsia"/>
          <w:sz w:val="32"/>
          <w:szCs w:val="32"/>
        </w:rPr>
        <w:t>货物质保期内如有质量问题或出现无法正常工作的情况时，供应商</w:t>
      </w:r>
      <w:proofErr w:type="gramStart"/>
      <w:r w:rsidRPr="00C56F21">
        <w:rPr>
          <w:rFonts w:ascii="方正仿宋简体" w:eastAsia="方正仿宋简体" w:hint="eastAsia"/>
          <w:sz w:val="32"/>
          <w:szCs w:val="32"/>
        </w:rPr>
        <w:t>需承诺</w:t>
      </w:r>
      <w:proofErr w:type="gramEnd"/>
      <w:r w:rsidRPr="00C56F21">
        <w:rPr>
          <w:rFonts w:ascii="方正仿宋简体" w:eastAsia="方正仿宋简体" w:hint="eastAsia"/>
          <w:sz w:val="32"/>
          <w:szCs w:val="32"/>
        </w:rPr>
        <w:t>在接到采购方通知后</w:t>
      </w:r>
      <w:r w:rsidRPr="006F476E">
        <w:rPr>
          <w:rFonts w:ascii="方正仿宋简体" w:eastAsia="方正仿宋简体" w:hint="eastAsia"/>
          <w:sz w:val="32"/>
          <w:szCs w:val="32"/>
          <w:u w:val="single"/>
        </w:rPr>
        <w:t>48</w:t>
      </w:r>
      <w:r w:rsidRPr="00C56F21">
        <w:rPr>
          <w:rFonts w:ascii="方正仿宋简体" w:eastAsia="方正仿宋简体" w:hint="eastAsia"/>
          <w:sz w:val="32"/>
          <w:szCs w:val="32"/>
        </w:rPr>
        <w:t>小时内到</w:t>
      </w:r>
      <w:bookmarkStart w:id="0" w:name="_GoBack"/>
      <w:bookmarkEnd w:id="0"/>
      <w:r w:rsidRPr="00C56F21">
        <w:rPr>
          <w:rFonts w:ascii="方正仿宋简体" w:eastAsia="方正仿宋简体" w:hint="eastAsia"/>
          <w:sz w:val="32"/>
          <w:szCs w:val="32"/>
        </w:rPr>
        <w:t>达采购方指定地点进行调试、维修，若调试、维护时间超过</w:t>
      </w:r>
      <w:r w:rsidRPr="006F476E">
        <w:rPr>
          <w:rFonts w:ascii="方正仿宋简体" w:eastAsia="方正仿宋简体" w:hint="eastAsia"/>
          <w:sz w:val="32"/>
          <w:szCs w:val="32"/>
          <w:u w:val="single"/>
        </w:rPr>
        <w:t>24</w:t>
      </w:r>
      <w:r w:rsidRPr="00C56F21">
        <w:rPr>
          <w:rFonts w:ascii="方正仿宋简体" w:eastAsia="方正仿宋简体" w:hint="eastAsia"/>
          <w:sz w:val="32"/>
          <w:szCs w:val="32"/>
        </w:rPr>
        <w:t>小时仍无法使用的，供应商需无条件退货或换货，因此而产生的全部费用均由供应商承担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C56F21" w:rsidRDefault="00C56F21" w:rsidP="004D303E">
      <w:pPr>
        <w:spacing w:line="600" w:lineRule="exact"/>
        <w:ind w:firstLine="636"/>
        <w:jc w:val="left"/>
        <w:rPr>
          <w:rFonts w:ascii="方正仿宋简体" w:eastAsia="方正仿宋简体"/>
          <w:sz w:val="32"/>
          <w:szCs w:val="32"/>
        </w:rPr>
      </w:pPr>
      <w:r w:rsidRPr="00C56F21">
        <w:rPr>
          <w:rFonts w:ascii="方正仿宋简体" w:eastAsia="方正仿宋简体" w:hint="eastAsia"/>
          <w:sz w:val="32"/>
          <w:szCs w:val="32"/>
        </w:rPr>
        <w:t>设备安装、调试完成后，需按照采购方要求，在采购方指定的地点、时间提供免费的培训服务，确保采购方能够正常使用、操作该设备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6F476E" w:rsidRDefault="006F476E" w:rsidP="004D303E">
      <w:pPr>
        <w:spacing w:line="600" w:lineRule="exact"/>
        <w:ind w:firstLine="636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特此承诺。</w:t>
      </w:r>
    </w:p>
    <w:p w:rsidR="00902BA8" w:rsidRDefault="00902BA8" w:rsidP="004D303E">
      <w:pPr>
        <w:spacing w:line="600" w:lineRule="exact"/>
        <w:ind w:firstLine="636"/>
        <w:jc w:val="left"/>
        <w:rPr>
          <w:rFonts w:ascii="方正仿宋简体" w:eastAsia="方正仿宋简体"/>
          <w:sz w:val="32"/>
          <w:szCs w:val="32"/>
        </w:rPr>
      </w:pPr>
    </w:p>
    <w:p w:rsidR="00902BA8" w:rsidRDefault="00902BA8" w:rsidP="004D303E">
      <w:pPr>
        <w:spacing w:line="600" w:lineRule="exact"/>
        <w:ind w:firstLine="636"/>
        <w:jc w:val="left"/>
        <w:rPr>
          <w:rFonts w:ascii="方正仿宋简体" w:eastAsia="方正仿宋简体"/>
          <w:sz w:val="32"/>
          <w:szCs w:val="32"/>
        </w:rPr>
      </w:pPr>
    </w:p>
    <w:p w:rsidR="00902BA8" w:rsidRDefault="00902BA8" w:rsidP="004D303E">
      <w:pPr>
        <w:spacing w:line="600" w:lineRule="exact"/>
        <w:ind w:firstLineChars="1500" w:firstLine="480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竞价单位</w:t>
      </w:r>
      <w:r w:rsidR="00D574A3">
        <w:rPr>
          <w:rFonts w:ascii="方正仿宋简体" w:eastAsia="方正仿宋简体"/>
          <w:sz w:val="32"/>
          <w:szCs w:val="32"/>
        </w:rPr>
        <w:t>：（公章）</w:t>
      </w:r>
    </w:p>
    <w:p w:rsidR="00844C51" w:rsidRPr="00844C51" w:rsidRDefault="00902BA8" w:rsidP="004D303E">
      <w:pPr>
        <w:spacing w:line="600" w:lineRule="exact"/>
        <w:ind w:firstLineChars="1500" w:firstLine="4800"/>
        <w:jc w:val="left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</w:t>
      </w:r>
      <w:r>
        <w:rPr>
          <w:rFonts w:ascii="方正仿宋简体" w:eastAsia="方正仿宋简体"/>
          <w:sz w:val="32"/>
          <w:szCs w:val="32"/>
        </w:rPr>
        <w:t>024年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月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日</w:t>
      </w:r>
    </w:p>
    <w:sectPr w:rsidR="00844C51" w:rsidRPr="00844C51" w:rsidSect="006F476E">
      <w:pgSz w:w="11906" w:h="16838"/>
      <w:pgMar w:top="1701" w:right="1134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CE"/>
    <w:rsid w:val="000D57C6"/>
    <w:rsid w:val="00133CC2"/>
    <w:rsid w:val="004D303E"/>
    <w:rsid w:val="005F112E"/>
    <w:rsid w:val="006F476E"/>
    <w:rsid w:val="00841910"/>
    <w:rsid w:val="00844C51"/>
    <w:rsid w:val="00846E3A"/>
    <w:rsid w:val="008F2F08"/>
    <w:rsid w:val="00902BA8"/>
    <w:rsid w:val="00994ECE"/>
    <w:rsid w:val="00C04DCE"/>
    <w:rsid w:val="00C56F21"/>
    <w:rsid w:val="00D5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12BCB-C7B9-43E1-9524-CD50ADED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DNQQ</dc:creator>
  <cp:keywords/>
  <dc:description/>
  <cp:lastModifiedBy>DNQQ</cp:lastModifiedBy>
  <cp:revision>14</cp:revision>
  <dcterms:created xsi:type="dcterms:W3CDTF">2024-11-27T06:25:00Z</dcterms:created>
  <dcterms:modified xsi:type="dcterms:W3CDTF">2024-11-27T06:45:00Z</dcterms:modified>
</cp:coreProperties>
</file>