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第二师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某单位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便携式手持金属探测器</w:t>
      </w:r>
    </w:p>
    <w:p>
      <w:pPr>
        <w:pStyle w:val="8"/>
        <w:keepNext/>
        <w:keepLines/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采购需求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我方提供的型号规格为唯一参考依据，投标人必须紧紧围绕我方提供的产品型号规格进行报价。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投标单位必须具相应的相关资质。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三是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中标单位必须在评审结束后7日内完成供货。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四是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我单位对中标单位提供的所有货物，将进行严格的验收和检查，若发现质量存在问题，我方将全部退货，情节严重的将予以废标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>，并依法追究违约责任、向政采云投诉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五是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>中标单位必须按要求将货物送至我单位指定地点，（如外地送货需提前告知送货方式、送货人员身份信息、联系方式、具体送货时间）。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0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六是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>投标时务必上传营业执照、法人身份证、警用物品销售资质等信息，（承诺所提供的货物和与我方描述完全一致）。若提供的货物与报价时提供的规格参数不一致，视为违约，我方将依法追究违约责任、向政采云投诉。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 w:bidi="ar-SA"/>
        </w:rPr>
        <w:t>（附明细表）</w:t>
      </w:r>
    </w:p>
    <w:tbl>
      <w:tblPr>
        <w:tblStyle w:val="5"/>
        <w:tblW w:w="85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1217"/>
        <w:gridCol w:w="1298"/>
        <w:gridCol w:w="1446"/>
        <w:gridCol w:w="1034"/>
        <w:gridCol w:w="1018"/>
        <w:gridCol w:w="919"/>
        <w:gridCol w:w="1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采购物品名称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品牌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型号及参数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数量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单价（元）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总价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便携式手持金属探测器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美创达诚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美创达诚MCD-140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7" w:hRule="atLeast"/>
        </w:trPr>
        <w:tc>
          <w:tcPr>
            <w:tcW w:w="8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33"/>
              </w:tabs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备注：</w:t>
            </w:r>
          </w:p>
          <w:p>
            <w:pPr>
              <w:tabs>
                <w:tab w:val="left" w:pos="633"/>
              </w:tabs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1.品牌：美创达诚 型号：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美创达诚MCD-140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tabs>
                <w:tab w:val="left" w:pos="633"/>
              </w:tabs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2.参数：可充电，产品附送配套电池、充电线，电池容量不低于600mAh；</w:t>
            </w:r>
          </w:p>
          <w:p>
            <w:pPr>
              <w:tabs>
                <w:tab w:val="left" w:pos="633"/>
              </w:tabs>
              <w:jc w:val="left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具备声光/震动双重报警模式；具体参数见附件参数图片。</w:t>
            </w:r>
          </w:p>
          <w:p>
            <w:pPr>
              <w:tabs>
                <w:tab w:val="left" w:pos="633"/>
              </w:tabs>
              <w:jc w:val="left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740785" cy="7132955"/>
            <wp:effectExtent l="0" t="0" r="12065" b="10795"/>
            <wp:docPr id="2" name="图片 2" descr="3abb8713b522e16d83585b5b732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abb8713b522e16d83585b5b73212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0785" cy="713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6157595"/>
            <wp:effectExtent l="0" t="0" r="4445" b="14605"/>
            <wp:docPr id="1" name="图片 1" descr="B85喷码机产品参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85喷码机产品参数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15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color w:val="000000"/>
        <w:sz w:val="18"/>
        <w:lang w:val="en-US" w:eastAsia="zh-CN" w:bidi="ar-SA"/>
      </w:rPr>
      <w:pict>
        <v:rect id="文本框 5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WRhOTQ1ZTA4NDkzNjNiMzlhOTc2OWFiN2Y2NTY3MzUifQ=="/>
  </w:docVars>
  <w:rsids>
    <w:rsidRoot w:val="00000000"/>
    <w:rsid w:val="039B4461"/>
    <w:rsid w:val="06582334"/>
    <w:rsid w:val="0D4F48C9"/>
    <w:rsid w:val="0F037588"/>
    <w:rsid w:val="11354EA2"/>
    <w:rsid w:val="12A42642"/>
    <w:rsid w:val="13A4130A"/>
    <w:rsid w:val="147F60E8"/>
    <w:rsid w:val="150A2DE2"/>
    <w:rsid w:val="16520D0F"/>
    <w:rsid w:val="17794C5E"/>
    <w:rsid w:val="18EF650C"/>
    <w:rsid w:val="19F21648"/>
    <w:rsid w:val="1D9559FB"/>
    <w:rsid w:val="1EE278D4"/>
    <w:rsid w:val="20DC2C6F"/>
    <w:rsid w:val="22A97159"/>
    <w:rsid w:val="246826B7"/>
    <w:rsid w:val="256A5D99"/>
    <w:rsid w:val="277800D3"/>
    <w:rsid w:val="293C748B"/>
    <w:rsid w:val="2D85485F"/>
    <w:rsid w:val="2F3A14F4"/>
    <w:rsid w:val="301F5880"/>
    <w:rsid w:val="30210E1B"/>
    <w:rsid w:val="36D83100"/>
    <w:rsid w:val="3989483F"/>
    <w:rsid w:val="3A4B1C52"/>
    <w:rsid w:val="41D230E3"/>
    <w:rsid w:val="441E68DE"/>
    <w:rsid w:val="458D5AFB"/>
    <w:rsid w:val="460B5C40"/>
    <w:rsid w:val="46EA7EF7"/>
    <w:rsid w:val="493F6C6F"/>
    <w:rsid w:val="4DFE4A2F"/>
    <w:rsid w:val="4EDC2D70"/>
    <w:rsid w:val="51922C74"/>
    <w:rsid w:val="550F6D7D"/>
    <w:rsid w:val="55283A32"/>
    <w:rsid w:val="55E40A63"/>
    <w:rsid w:val="58D07AE9"/>
    <w:rsid w:val="58E323A9"/>
    <w:rsid w:val="59C87673"/>
    <w:rsid w:val="60391B3F"/>
    <w:rsid w:val="604523C3"/>
    <w:rsid w:val="621A1BF1"/>
    <w:rsid w:val="63352A9E"/>
    <w:rsid w:val="66331A5D"/>
    <w:rsid w:val="664D4A4B"/>
    <w:rsid w:val="682506BA"/>
    <w:rsid w:val="696148A4"/>
    <w:rsid w:val="6C051934"/>
    <w:rsid w:val="6C4350D3"/>
    <w:rsid w:val="6E2B08F2"/>
    <w:rsid w:val="6F121905"/>
    <w:rsid w:val="764C3ED4"/>
    <w:rsid w:val="77EA61AD"/>
    <w:rsid w:val="784A300C"/>
    <w:rsid w:val="7BA47759"/>
    <w:rsid w:val="7E9B64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spacing w:line="357" w:lineRule="atLeast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napToGrid w:val="0"/>
      <w:spacing w:line="240" w:lineRule="auto"/>
    </w:pPr>
    <w:rPr>
      <w:rFonts w:ascii="宋体" w:hAnsi="宋体"/>
      <w:color w:val="auto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 1_0"/>
    <w:basedOn w:val="9"/>
    <w:next w:val="9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9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_2"/>
    <w:next w:val="11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文本_1"/>
    <w:basedOn w:val="10"/>
    <w:qFormat/>
    <w:uiPriority w:val="0"/>
    <w:pPr>
      <w:spacing w:after="12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502</Characters>
  <Lines>0</Lines>
  <Paragraphs>0</Paragraphs>
  <TotalTime>4</TotalTime>
  <ScaleCrop>false</ScaleCrop>
  <LinksUpToDate>false</LinksUpToDate>
  <CharactersWithSpaces>522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2023-11-24T08:11:00Z</cp:lastPrinted>
  <dcterms:modified xsi:type="dcterms:W3CDTF">2024-06-05T02:49:56Z</dcterms:modified>
  <dc:title>第二师某单位磁吸标识牌项目采购文件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442028452_btnclosed</vt:lpwstr>
  </property>
  <property fmtid="{D5CDD505-2E9C-101B-9397-08002B2CF9AE}" pid="4" name="ICV">
    <vt:lpwstr>1674F6EACC7E4270A498A12E915837F0</vt:lpwstr>
  </property>
</Properties>
</file>