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85F52">
      <w:pPr>
        <w:jc w:val="center"/>
        <w:rPr>
          <w:rFonts w:ascii="Times New Roman" w:hAnsi="Times New Roman" w:cs="宋体"/>
          <w:b/>
          <w:color w:val="auto"/>
          <w:kern w:val="0"/>
          <w:sz w:val="32"/>
          <w:szCs w:val="32"/>
          <w:highlight w:val="none"/>
        </w:rPr>
      </w:pPr>
      <w:r>
        <w:rPr>
          <w:rFonts w:hint="eastAsia" w:ascii="Times New Roman" w:hAnsi="Times New Roman"/>
          <w:b/>
          <w:color w:val="auto"/>
          <w:sz w:val="32"/>
          <w:szCs w:val="32"/>
          <w:highlight w:val="none"/>
        </w:rPr>
        <w:t>石河子大学“政采云平台”</w:t>
      </w:r>
      <w:r>
        <w:rPr>
          <w:rFonts w:hint="eastAsia" w:ascii="Times New Roman" w:hAnsi="Times New Roman" w:cs="宋体"/>
          <w:b/>
          <w:color w:val="auto"/>
          <w:kern w:val="0"/>
          <w:sz w:val="32"/>
          <w:szCs w:val="32"/>
          <w:highlight w:val="none"/>
        </w:rPr>
        <w:t>电子卖场在线询价单</w:t>
      </w:r>
    </w:p>
    <w:p w14:paraId="29ED74A5">
      <w:pPr>
        <w:numPr>
          <w:ilvl w:val="0"/>
          <w:numId w:val="3"/>
        </w:numPr>
        <w:ind w:left="570"/>
        <w:rPr>
          <w:rFonts w:ascii="Times New Roman" w:hAnsi="Times New Roman" w:cs="宋体"/>
          <w:color w:val="auto"/>
          <w:sz w:val="28"/>
          <w:szCs w:val="28"/>
          <w:highlight w:val="none"/>
        </w:rPr>
      </w:pPr>
      <w:r>
        <w:rPr>
          <w:rFonts w:hint="eastAsia" w:ascii="Times New Roman" w:hAnsi="Times New Roman" w:cs="宋体"/>
          <w:b/>
          <w:color w:val="auto"/>
          <w:sz w:val="28"/>
          <w:szCs w:val="28"/>
          <w:highlight w:val="none"/>
        </w:rPr>
        <w:t>项目名称</w:t>
      </w:r>
      <w:r>
        <w:rPr>
          <w:rFonts w:hint="eastAsia" w:ascii="Times New Roman" w:hAnsi="Times New Roman" w:cs="宋体"/>
          <w:b/>
          <w:color w:val="auto"/>
          <w:sz w:val="28"/>
          <w:szCs w:val="28"/>
          <w:highlight w:val="none"/>
          <w:lang w:val="zh-TW"/>
        </w:rPr>
        <w:t>：石河子大学“人才房”家具设施采购</w:t>
      </w:r>
    </w:p>
    <w:p w14:paraId="10FCA516">
      <w:pPr>
        <w:snapToGrid w:val="0"/>
        <w:spacing w:line="400" w:lineRule="exact"/>
        <w:ind w:firstLine="562" w:firstLineChars="200"/>
        <w:rPr>
          <w:rFonts w:ascii="Times New Roman" w:hAnsi="Times New Roman" w:cs="宋体"/>
          <w:color w:val="auto"/>
          <w:sz w:val="28"/>
          <w:szCs w:val="28"/>
          <w:highlight w:val="none"/>
        </w:rPr>
      </w:pPr>
      <w:r>
        <w:rPr>
          <w:rFonts w:hint="eastAsia" w:ascii="Times New Roman" w:hAnsi="Times New Roman" w:cs="宋体"/>
          <w:b/>
          <w:color w:val="auto"/>
          <w:sz w:val="28"/>
          <w:szCs w:val="28"/>
          <w:highlight w:val="none"/>
        </w:rPr>
        <w:t>二、预算金额（元）:115900</w:t>
      </w:r>
    </w:p>
    <w:p w14:paraId="4F0B4B99">
      <w:pPr>
        <w:ind w:firstLine="562" w:firstLineChars="200"/>
        <w:rPr>
          <w:rFonts w:ascii="Times New Roman" w:hAnsi="Times New Roman" w:cs="宋体"/>
          <w:b/>
          <w:color w:val="auto"/>
          <w:sz w:val="28"/>
          <w:szCs w:val="28"/>
          <w:highlight w:val="none"/>
          <w:lang w:val="zh-TW"/>
        </w:rPr>
      </w:pPr>
      <w:r>
        <w:rPr>
          <w:rFonts w:hint="eastAsia" w:ascii="Times New Roman" w:hAnsi="Times New Roman" w:cs="宋体"/>
          <w:b/>
          <w:color w:val="auto"/>
          <w:sz w:val="28"/>
          <w:szCs w:val="28"/>
          <w:highlight w:val="none"/>
        </w:rPr>
        <w:t>三</w:t>
      </w:r>
      <w:r>
        <w:rPr>
          <w:rFonts w:hint="eastAsia" w:ascii="Times New Roman" w:hAnsi="Times New Roman" w:cs="宋体"/>
          <w:b/>
          <w:color w:val="auto"/>
          <w:sz w:val="28"/>
          <w:szCs w:val="28"/>
          <w:highlight w:val="none"/>
          <w:lang w:val="zh-TW" w:eastAsia="zh-TW"/>
        </w:rPr>
        <w:t>、商务需求</w:t>
      </w:r>
    </w:p>
    <w:p w14:paraId="702EAE07">
      <w:pPr>
        <w:snapToGrid w:val="0"/>
        <w:spacing w:line="44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1.验收标准：</w:t>
      </w:r>
      <w:r>
        <w:rPr>
          <w:rFonts w:hint="eastAsia" w:ascii="Times New Roman" w:hAnsi="Times New Roman" w:eastAsia="仿宋"/>
          <w:color w:val="auto"/>
          <w:sz w:val="28"/>
          <w:szCs w:val="28"/>
          <w:highlight w:val="none"/>
          <w:lang w:val="zh-TW" w:eastAsia="zh-CN"/>
        </w:rPr>
        <w:t>根据相关验收标准，自行验收。</w:t>
      </w:r>
    </w:p>
    <w:p w14:paraId="33373868">
      <w:pPr>
        <w:snapToGrid w:val="0"/>
        <w:spacing w:line="440" w:lineRule="exact"/>
        <w:ind w:firstLine="560" w:firstLineChars="200"/>
        <w:rPr>
          <w:rFonts w:hint="eastAsia" w:ascii="Times New Roman" w:hAnsi="Times New Roman" w:eastAsia="仿宋"/>
          <w:color w:val="auto"/>
          <w:sz w:val="28"/>
          <w:szCs w:val="28"/>
          <w:highlight w:val="none"/>
          <w:lang w:val="zh-TW" w:eastAsia="zh-CN"/>
        </w:rPr>
      </w:pPr>
      <w:r>
        <w:rPr>
          <w:rFonts w:hint="eastAsia" w:ascii="Times New Roman" w:hAnsi="Times New Roman" w:eastAsia="仿宋"/>
          <w:color w:val="auto"/>
          <w:sz w:val="28"/>
          <w:szCs w:val="28"/>
          <w:highlight w:val="none"/>
          <w:lang w:val="zh-TW"/>
        </w:rPr>
        <w:t>2.质保期：</w:t>
      </w:r>
      <w:r>
        <w:rPr>
          <w:rFonts w:hint="eastAsia" w:eastAsia="仿宋"/>
          <w:color w:val="auto"/>
          <w:sz w:val="28"/>
          <w:szCs w:val="28"/>
          <w:highlight w:val="none"/>
          <w:lang w:val="zh-TW" w:eastAsia="zh-CN"/>
        </w:rPr>
        <w:t>三年</w:t>
      </w:r>
    </w:p>
    <w:p w14:paraId="62F9A4BC">
      <w:pPr>
        <w:snapToGrid w:val="0"/>
        <w:spacing w:line="44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3.售后服务：</w:t>
      </w:r>
      <w:r>
        <w:rPr>
          <w:rFonts w:hint="eastAsia" w:ascii="Times New Roman" w:hAnsi="Times New Roman" w:eastAsia="方正仿宋_GBK" w:cs="方正仿宋_GBK"/>
          <w:color w:val="auto"/>
          <w:sz w:val="28"/>
          <w:szCs w:val="36"/>
          <w:highlight w:val="none"/>
        </w:rPr>
        <w:t>供应商必须有维修组织机制，接到甲方报修电话，乙方必须在半小时内赶到现场及时修理，质保期内由于质量问题维修所产生的费用，由乙方承担，</w:t>
      </w:r>
      <w:r>
        <w:rPr>
          <w:rFonts w:hint="eastAsia" w:ascii="Times New Roman" w:hAnsi="Times New Roman" w:eastAsia="仿宋"/>
          <w:color w:val="auto"/>
          <w:sz w:val="28"/>
          <w:szCs w:val="28"/>
          <w:highlight w:val="none"/>
          <w:lang w:val="zh-TW"/>
        </w:rPr>
        <w:t>保修期过后用户如需维修，乙方收取相应成本费。</w:t>
      </w:r>
      <w:bookmarkStart w:id="0" w:name="_GoBack"/>
      <w:bookmarkEnd w:id="0"/>
    </w:p>
    <w:p w14:paraId="3BD1EAB3">
      <w:pPr>
        <w:snapToGrid w:val="0"/>
        <w:spacing w:line="44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4.付款方式：</w:t>
      </w:r>
      <w:r>
        <w:rPr>
          <w:rFonts w:hint="eastAsia" w:ascii="Times New Roman" w:hAnsi="Times New Roman" w:eastAsia="仿宋"/>
          <w:color w:val="auto"/>
          <w:sz w:val="28"/>
          <w:szCs w:val="28"/>
          <w:highlight w:val="none"/>
        </w:rPr>
        <w:t>验收合格后，</w:t>
      </w:r>
      <w:r>
        <w:rPr>
          <w:rFonts w:hint="eastAsia" w:ascii="Times New Roman" w:hAnsi="Times New Roman" w:eastAsia="仿宋"/>
          <w:color w:val="auto"/>
          <w:sz w:val="28"/>
          <w:szCs w:val="28"/>
          <w:highlight w:val="none"/>
          <w:lang w:val="zh-TW"/>
        </w:rPr>
        <w:t>按合同要求支付。</w:t>
      </w:r>
    </w:p>
    <w:p w14:paraId="60641DE0">
      <w:pPr>
        <w:snapToGrid w:val="0"/>
        <w:spacing w:line="44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5.交货期：合同签订生效后，</w:t>
      </w:r>
      <w:r>
        <w:rPr>
          <w:rFonts w:hint="eastAsia" w:ascii="Times New Roman" w:hAnsi="Times New Roman" w:eastAsia="仿宋"/>
          <w:color w:val="auto"/>
          <w:sz w:val="28"/>
          <w:szCs w:val="28"/>
          <w:highlight w:val="none"/>
        </w:rPr>
        <w:t>30天交货</w:t>
      </w:r>
      <w:r>
        <w:rPr>
          <w:rFonts w:hint="eastAsia" w:ascii="Times New Roman" w:hAnsi="Times New Roman" w:eastAsia="仿宋"/>
          <w:color w:val="auto"/>
          <w:sz w:val="28"/>
          <w:szCs w:val="28"/>
          <w:highlight w:val="none"/>
          <w:lang w:eastAsia="zh-CN"/>
        </w:rPr>
        <w:t>。</w:t>
      </w:r>
    </w:p>
    <w:p w14:paraId="5F332280">
      <w:pPr>
        <w:snapToGrid w:val="0"/>
        <w:spacing w:line="44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6.交货地点：</w:t>
      </w:r>
      <w:r>
        <w:rPr>
          <w:rFonts w:hint="eastAsia" w:ascii="Times New Roman" w:hAnsi="Times New Roman" w:eastAsia="仿宋"/>
          <w:color w:val="auto"/>
          <w:sz w:val="28"/>
          <w:szCs w:val="28"/>
          <w:highlight w:val="none"/>
          <w:lang w:val="en-US" w:eastAsia="zh-CN"/>
        </w:rPr>
        <w:t>象牙城、31小区。</w:t>
      </w:r>
    </w:p>
    <w:p w14:paraId="7BF2EE3A">
      <w:pPr>
        <w:snapToGrid w:val="0"/>
        <w:spacing w:line="440" w:lineRule="exact"/>
        <w:ind w:firstLine="562" w:firstLineChars="200"/>
        <w:rPr>
          <w:rFonts w:ascii="Times New Roman" w:hAnsi="Times New Roman"/>
          <w:b/>
          <w:color w:val="auto"/>
          <w:sz w:val="28"/>
          <w:szCs w:val="28"/>
          <w:highlight w:val="none"/>
          <w:lang w:val="zh-TW"/>
        </w:rPr>
      </w:pPr>
      <w:r>
        <w:rPr>
          <w:rFonts w:hint="eastAsia" w:ascii="Times New Roman" w:hAnsi="Times New Roman" w:cs="宋体"/>
          <w:b/>
          <w:color w:val="auto"/>
          <w:sz w:val="28"/>
          <w:szCs w:val="28"/>
          <w:highlight w:val="none"/>
        </w:rPr>
        <w:t>四</w:t>
      </w:r>
      <w:r>
        <w:rPr>
          <w:rFonts w:hint="eastAsia" w:ascii="Times New Roman" w:hAnsi="Times New Roman" w:cs="宋体"/>
          <w:b/>
          <w:color w:val="auto"/>
          <w:sz w:val="28"/>
          <w:szCs w:val="28"/>
          <w:highlight w:val="none"/>
          <w:lang w:val="zh-TW" w:eastAsia="zh-TW"/>
        </w:rPr>
        <w:t>、技术需求</w:t>
      </w:r>
    </w:p>
    <w:p w14:paraId="3118BD79">
      <w:pPr>
        <w:snapToGrid w:val="0"/>
        <w:spacing w:line="44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1.釆购明细名称、数量</w:t>
      </w:r>
    </w:p>
    <w:p w14:paraId="43B499CA">
      <w:pPr>
        <w:snapToGrid w:val="0"/>
        <w:spacing w:line="44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2.技术参数说明</w:t>
      </w:r>
    </w:p>
    <w:p w14:paraId="1865508D">
      <w:pPr>
        <w:snapToGrid w:val="0"/>
        <w:spacing w:line="44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3.拟购仪器设备类明细表</w:t>
      </w:r>
    </w:p>
    <w:tbl>
      <w:tblPr>
        <w:tblStyle w:val="13"/>
        <w:tblW w:w="875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00"/>
        <w:gridCol w:w="3500"/>
        <w:gridCol w:w="766"/>
        <w:gridCol w:w="867"/>
        <w:gridCol w:w="850"/>
        <w:gridCol w:w="891"/>
      </w:tblGrid>
      <w:tr w14:paraId="62F4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84" w:type="dxa"/>
            <w:noWrap w:val="0"/>
            <w:vAlign w:val="center"/>
          </w:tcPr>
          <w:p w14:paraId="696A17D6">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ascii="Times New Roman" w:hAnsi="Times New Roman" w:eastAsia="仿宋"/>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序号</w:t>
            </w:r>
          </w:p>
        </w:tc>
        <w:tc>
          <w:tcPr>
            <w:tcW w:w="1200" w:type="dxa"/>
            <w:noWrap w:val="0"/>
            <w:vAlign w:val="center"/>
          </w:tcPr>
          <w:p w14:paraId="507C1BB9">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ascii="Times New Roman" w:hAnsi="Times New Roman" w:eastAsia="仿宋"/>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仪器设备名称</w:t>
            </w:r>
          </w:p>
        </w:tc>
        <w:tc>
          <w:tcPr>
            <w:tcW w:w="3500" w:type="dxa"/>
            <w:noWrap w:val="0"/>
            <w:vAlign w:val="center"/>
          </w:tcPr>
          <w:p w14:paraId="7D4D5B3C">
            <w:pPr>
              <w:keepNext w:val="0"/>
              <w:keepLines w:val="0"/>
              <w:pageBreakBefore w:val="0"/>
              <w:kinsoku/>
              <w:wordWrap w:val="0"/>
              <w:overflowPunct/>
              <w:topLinePunct w:val="0"/>
              <w:autoSpaceDE/>
              <w:autoSpaceDN/>
              <w:bidi w:val="0"/>
              <w:adjustRightInd/>
              <w:snapToGrid w:val="0"/>
              <w:spacing w:line="400" w:lineRule="exact"/>
              <w:ind w:firstLine="840" w:firstLineChars="400"/>
              <w:textAlignment w:val="auto"/>
              <w:rPr>
                <w:rFonts w:ascii="Times New Roman" w:hAnsi="Times New Roman" w:eastAsia="仿宋"/>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技术参数</w:t>
            </w:r>
          </w:p>
        </w:tc>
        <w:tc>
          <w:tcPr>
            <w:tcW w:w="766" w:type="dxa"/>
            <w:noWrap w:val="0"/>
            <w:vAlign w:val="center"/>
          </w:tcPr>
          <w:p w14:paraId="58426EA6">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ascii="Times New Roman" w:hAnsi="Times New Roman" w:eastAsia="仿宋"/>
                <w:b w:val="0"/>
                <w:bCs w:val="0"/>
                <w:color w:val="auto"/>
                <w:sz w:val="21"/>
                <w:szCs w:val="21"/>
                <w:highlight w:val="none"/>
                <w:lang w:val="zh-TW"/>
              </w:rPr>
            </w:pPr>
          </w:p>
          <w:p w14:paraId="45B91D27">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ascii="Times New Roman" w:hAnsi="Times New Roman" w:eastAsia="仿宋"/>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单价</w:t>
            </w:r>
          </w:p>
          <w:p w14:paraId="56304E1D">
            <w:pPr>
              <w:keepNext w:val="0"/>
              <w:keepLines w:val="0"/>
              <w:pageBreakBefore w:val="0"/>
              <w:kinsoku/>
              <w:wordWrap w:val="0"/>
              <w:overflowPunct/>
              <w:topLinePunct w:val="0"/>
              <w:autoSpaceDE/>
              <w:autoSpaceDN/>
              <w:bidi w:val="0"/>
              <w:adjustRightInd/>
              <w:snapToGrid w:val="0"/>
              <w:spacing w:line="400" w:lineRule="exact"/>
              <w:ind w:left="1126"/>
              <w:jc w:val="center"/>
              <w:textAlignment w:val="auto"/>
              <w:rPr>
                <w:rFonts w:ascii="Times New Roman" w:hAnsi="Times New Roman" w:eastAsia="仿宋"/>
                <w:b w:val="0"/>
                <w:bCs w:val="0"/>
                <w:color w:val="auto"/>
                <w:sz w:val="21"/>
                <w:szCs w:val="21"/>
                <w:highlight w:val="none"/>
                <w:lang w:val="zh-TW"/>
              </w:rPr>
            </w:pPr>
          </w:p>
        </w:tc>
        <w:tc>
          <w:tcPr>
            <w:tcW w:w="867" w:type="dxa"/>
            <w:noWrap w:val="0"/>
            <w:vAlign w:val="center"/>
          </w:tcPr>
          <w:p w14:paraId="7C282736">
            <w:pPr>
              <w:keepNext w:val="0"/>
              <w:keepLines w:val="0"/>
              <w:pageBreakBefore w:val="0"/>
              <w:widowControl/>
              <w:kinsoku/>
              <w:wordWrap w:val="0"/>
              <w:overflowPunct/>
              <w:topLinePunct w:val="0"/>
              <w:autoSpaceDE/>
              <w:autoSpaceDN/>
              <w:bidi w:val="0"/>
              <w:adjustRightInd/>
              <w:spacing w:line="400" w:lineRule="exact"/>
              <w:jc w:val="center"/>
              <w:textAlignment w:val="auto"/>
              <w:rPr>
                <w:rFonts w:ascii="Times New Roman" w:hAnsi="Times New Roman" w:eastAsia="仿宋"/>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数量</w:t>
            </w:r>
          </w:p>
        </w:tc>
        <w:tc>
          <w:tcPr>
            <w:tcW w:w="850" w:type="dxa"/>
            <w:noWrap w:val="0"/>
            <w:vAlign w:val="center"/>
          </w:tcPr>
          <w:p w14:paraId="6C1959E2">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ascii="Times New Roman" w:hAnsi="Times New Roman" w:eastAsia="仿宋"/>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合计</w:t>
            </w:r>
          </w:p>
        </w:tc>
        <w:tc>
          <w:tcPr>
            <w:tcW w:w="891" w:type="dxa"/>
            <w:noWrap w:val="0"/>
            <w:vAlign w:val="center"/>
          </w:tcPr>
          <w:p w14:paraId="409D62B1">
            <w:pPr>
              <w:keepNext w:val="0"/>
              <w:keepLines w:val="0"/>
              <w:pageBreakBefore w:val="0"/>
              <w:widowControl/>
              <w:kinsoku/>
              <w:wordWrap w:val="0"/>
              <w:overflowPunct/>
              <w:topLinePunct w:val="0"/>
              <w:autoSpaceDE/>
              <w:autoSpaceDN/>
              <w:bidi w:val="0"/>
              <w:adjustRightInd/>
              <w:spacing w:line="400" w:lineRule="exact"/>
              <w:jc w:val="center"/>
              <w:textAlignment w:val="auto"/>
              <w:rPr>
                <w:rFonts w:ascii="Times New Roman" w:hAnsi="Times New Roman" w:eastAsia="仿宋"/>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进口\国产</w:t>
            </w:r>
          </w:p>
        </w:tc>
      </w:tr>
      <w:tr w14:paraId="00A6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4" w:type="dxa"/>
            <w:noWrap w:val="0"/>
            <w:vAlign w:val="center"/>
          </w:tcPr>
          <w:p w14:paraId="2EF06421">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1</w:t>
            </w:r>
          </w:p>
        </w:tc>
        <w:tc>
          <w:tcPr>
            <w:tcW w:w="1200" w:type="dxa"/>
            <w:noWrap w:val="0"/>
            <w:vAlign w:val="center"/>
          </w:tcPr>
          <w:p w14:paraId="4225CF15">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餐桌椅</w:t>
            </w:r>
          </w:p>
        </w:tc>
        <w:tc>
          <w:tcPr>
            <w:tcW w:w="3500" w:type="dxa"/>
            <w:noWrap w:val="0"/>
            <w:vAlign w:val="center"/>
          </w:tcPr>
          <w:p w14:paraId="43CE30BB">
            <w:pPr>
              <w:pStyle w:val="2"/>
              <w:keepNext w:val="0"/>
              <w:keepLines w:val="0"/>
              <w:pageBreakBefore w:val="0"/>
              <w:kinsoku/>
              <w:wordWrap w:val="0"/>
              <w:overflowPunct/>
              <w:topLinePunct w:val="0"/>
              <w:autoSpaceDE/>
              <w:autoSpaceDN/>
              <w:bidi w:val="0"/>
              <w:adjustRightInd/>
              <w:spacing w:line="400" w:lineRule="exact"/>
              <w:textAlignment w:val="auto"/>
              <w:rPr>
                <w:rFonts w:hint="default"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1.餐桌椅规格：一桌四椅</w:t>
            </w:r>
          </w:p>
          <w:p w14:paraId="07ECFD69">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2.餐桌尺寸：</w:t>
            </w:r>
            <w:r>
              <w:rPr>
                <w:rFonts w:ascii="Times New Roman" w:hAnsi="Times New Roman" w:eastAsia="Calibri" w:cs="Calibri"/>
                <w:b w:val="0"/>
                <w:bCs w:val="0"/>
                <w:color w:val="auto"/>
                <w:sz w:val="21"/>
                <w:szCs w:val="21"/>
                <w:highlight w:val="none"/>
              </w:rPr>
              <w:t>≥</w:t>
            </w:r>
            <w:r>
              <w:rPr>
                <w:rFonts w:hint="eastAsia" w:ascii="Times New Roman" w:hAnsi="Times New Roman" w:eastAsia="仿宋" w:cs="Times New Roman"/>
                <w:b w:val="0"/>
                <w:bCs w:val="0"/>
                <w:color w:val="auto"/>
                <w:sz w:val="21"/>
                <w:szCs w:val="21"/>
                <w:highlight w:val="none"/>
                <w:lang w:val="en-US" w:eastAsia="zh-CN"/>
              </w:rPr>
              <w:t>1400mm</w:t>
            </w:r>
            <w:r>
              <w:rPr>
                <w:rFonts w:hint="eastAsia" w:ascii="Times New Roman" w:hAnsi="Times New Roman" w:eastAsia="仿宋" w:cs="Times New Roman"/>
                <w:b w:val="0"/>
                <w:bCs w:val="0"/>
                <w:color w:val="auto"/>
                <w:sz w:val="21"/>
                <w:szCs w:val="21"/>
                <w:highlight w:val="none"/>
                <w:u w:val="single"/>
                <w:lang w:val="en-US" w:eastAsia="zh-CN"/>
              </w:rPr>
              <w:t>*800mm*75</w:t>
            </w:r>
            <w:r>
              <w:rPr>
                <w:rFonts w:hint="eastAsia" w:ascii="Times New Roman" w:hAnsi="Times New Roman" w:eastAsia="仿宋" w:cs="Times New Roman"/>
                <w:b w:val="0"/>
                <w:bCs w:val="0"/>
                <w:color w:val="auto"/>
                <w:sz w:val="21"/>
                <w:szCs w:val="21"/>
                <w:highlight w:val="none"/>
                <w:lang w:val="en-US" w:eastAsia="zh-CN"/>
              </w:rPr>
              <w:t>mm</w:t>
            </w:r>
          </w:p>
          <w:p w14:paraId="03F71795">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3.亮光雪山白岩板优选，采用12mm岩板，17mm环保承托板，采用新型陶瓷岩板，优质黑色喷粉碳素钢脚架提升承重力，材质坚硬，结构稳定，不易开裂，抗变形能力强。</w:t>
            </w:r>
          </w:p>
          <w:p w14:paraId="6D8D779B">
            <w:pPr>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eastAsia="仿宋" w:cs="Times New Roman"/>
                <w:b w:val="0"/>
                <w:bCs w:val="0"/>
                <w:color w:val="auto"/>
                <w:sz w:val="21"/>
                <w:szCs w:val="21"/>
                <w:highlight w:val="none"/>
                <w:lang w:val="en-US" w:eastAsia="zh-CN"/>
              </w:rPr>
              <w:t>4.</w:t>
            </w:r>
            <w:r>
              <w:rPr>
                <w:rFonts w:hint="eastAsia" w:ascii="Times New Roman" w:hAnsi="Times New Roman" w:eastAsia="仿宋" w:cs="Times New Roman"/>
                <w:b w:val="0"/>
                <w:bCs w:val="0"/>
                <w:color w:val="auto"/>
                <w:sz w:val="21"/>
                <w:szCs w:val="21"/>
                <w:highlight w:val="none"/>
                <w:lang w:val="en-US" w:eastAsia="zh-CN"/>
              </w:rPr>
              <w:t>羊角椅尺寸：800mm*54mm*48mm</w:t>
            </w:r>
          </w:p>
          <w:p w14:paraId="404A7AAC">
            <w:pPr>
              <w:pStyle w:val="2"/>
              <w:keepNext w:val="0"/>
              <w:keepLines w:val="0"/>
              <w:pageBreakBefore w:val="0"/>
              <w:kinsoku/>
              <w:wordWrap w:val="0"/>
              <w:overflowPunct/>
              <w:topLinePunct w:val="0"/>
              <w:autoSpaceDE/>
              <w:autoSpaceDN/>
              <w:bidi w:val="0"/>
              <w:adjustRightInd/>
              <w:spacing w:line="400" w:lineRule="exact"/>
              <w:textAlignment w:val="auto"/>
              <w:rPr>
                <w:rFonts w:hint="eastAsia" w:eastAsia="仿宋"/>
                <w:b w:val="0"/>
                <w:bCs w:val="0"/>
                <w:color w:val="auto"/>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5.金属静电烤漆椅脚，优质仿真皮灰色靠包，优质金属防锈处理。</w:t>
            </w:r>
          </w:p>
        </w:tc>
        <w:tc>
          <w:tcPr>
            <w:tcW w:w="766" w:type="dxa"/>
            <w:noWrap w:val="0"/>
            <w:vAlign w:val="center"/>
          </w:tcPr>
          <w:p w14:paraId="0C2C3C85">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2000</w:t>
            </w:r>
          </w:p>
        </w:tc>
        <w:tc>
          <w:tcPr>
            <w:tcW w:w="867" w:type="dxa"/>
            <w:noWrap w:val="0"/>
            <w:vAlign w:val="center"/>
          </w:tcPr>
          <w:p w14:paraId="55A55480">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6</w:t>
            </w:r>
          </w:p>
        </w:tc>
        <w:tc>
          <w:tcPr>
            <w:tcW w:w="850" w:type="dxa"/>
            <w:noWrap w:val="0"/>
            <w:vAlign w:val="center"/>
          </w:tcPr>
          <w:p w14:paraId="35F44F96">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12000</w:t>
            </w:r>
          </w:p>
        </w:tc>
        <w:tc>
          <w:tcPr>
            <w:tcW w:w="891" w:type="dxa"/>
            <w:noWrap w:val="0"/>
            <w:vAlign w:val="center"/>
          </w:tcPr>
          <w:p w14:paraId="24F54439">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国产</w:t>
            </w:r>
          </w:p>
        </w:tc>
      </w:tr>
      <w:tr w14:paraId="27E2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684" w:type="dxa"/>
            <w:noWrap w:val="0"/>
            <w:vAlign w:val="center"/>
          </w:tcPr>
          <w:p w14:paraId="736E4375">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2</w:t>
            </w:r>
          </w:p>
        </w:tc>
        <w:tc>
          <w:tcPr>
            <w:tcW w:w="1200" w:type="dxa"/>
            <w:noWrap w:val="0"/>
            <w:vAlign w:val="center"/>
          </w:tcPr>
          <w:p w14:paraId="70306C35">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布艺沙发</w:t>
            </w:r>
          </w:p>
        </w:tc>
        <w:tc>
          <w:tcPr>
            <w:tcW w:w="3500" w:type="dxa"/>
            <w:noWrap w:val="0"/>
            <w:vAlign w:val="center"/>
          </w:tcPr>
          <w:p w14:paraId="43C216F9">
            <w:pPr>
              <w:keepNext w:val="0"/>
              <w:keepLines w:val="0"/>
              <w:pageBreakBefore w:val="0"/>
              <w:kinsoku/>
              <w:wordWrap w:val="0"/>
              <w:overflowPunct/>
              <w:topLinePunct w:val="0"/>
              <w:autoSpaceDE/>
              <w:autoSpaceDN/>
              <w:bidi w:val="0"/>
              <w:adjustRightInd/>
              <w:spacing w:line="400" w:lineRule="exact"/>
              <w:jc w:val="both"/>
              <w:textAlignment w:val="auto"/>
              <w:rPr>
                <w:rFonts w:hint="eastAsia"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1.</w:t>
            </w:r>
            <w:r>
              <w:rPr>
                <w:rFonts w:ascii="Times New Roman" w:hAnsi="Times New Roman" w:eastAsia="仿宋"/>
                <w:b w:val="0"/>
                <w:bCs w:val="0"/>
                <w:color w:val="auto"/>
                <w:sz w:val="21"/>
                <w:szCs w:val="21"/>
                <w:highlight w:val="none"/>
              </w:rPr>
              <w:t>布艺沙发</w:t>
            </w:r>
            <w:r>
              <w:rPr>
                <w:rFonts w:hint="eastAsia" w:ascii="Times New Roman" w:hAnsi="Times New Roman" w:eastAsia="仿宋"/>
                <w:b w:val="0"/>
                <w:bCs w:val="0"/>
                <w:color w:val="auto"/>
                <w:sz w:val="21"/>
                <w:szCs w:val="21"/>
                <w:highlight w:val="none"/>
              </w:rPr>
              <w:t>规格：3＋1＋1，</w:t>
            </w:r>
          </w:p>
          <w:p w14:paraId="11637E78">
            <w:pPr>
              <w:keepNext w:val="0"/>
              <w:keepLines w:val="0"/>
              <w:pageBreakBefore w:val="0"/>
              <w:kinsoku/>
              <w:wordWrap w:val="0"/>
              <w:overflowPunct/>
              <w:topLinePunct w:val="0"/>
              <w:autoSpaceDE/>
              <w:autoSpaceDN/>
              <w:bidi w:val="0"/>
              <w:adjustRightInd/>
              <w:spacing w:line="400" w:lineRule="exact"/>
              <w:jc w:val="both"/>
              <w:textAlignment w:val="auto"/>
              <w:rPr>
                <w:rFonts w:hint="eastAsia" w:ascii="Times New Roman" w:hAnsi="Times New Roman" w:eastAsia="仿宋"/>
                <w:b w:val="0"/>
                <w:bCs w:val="0"/>
                <w:color w:val="auto"/>
                <w:sz w:val="21"/>
                <w:szCs w:val="21"/>
                <w:highlight w:val="none"/>
                <w:lang w:eastAsia="zh-CN"/>
              </w:rPr>
            </w:pPr>
            <w:r>
              <w:rPr>
                <w:rFonts w:hint="eastAsia" w:eastAsia="仿宋"/>
                <w:b w:val="0"/>
                <w:bCs w:val="0"/>
                <w:color w:val="auto"/>
                <w:sz w:val="21"/>
                <w:szCs w:val="21"/>
                <w:highlight w:val="none"/>
                <w:lang w:val="en-US" w:eastAsia="zh-CN"/>
              </w:rPr>
              <w:t>2.</w:t>
            </w:r>
            <w:r>
              <w:rPr>
                <w:rFonts w:hint="eastAsia" w:ascii="Times New Roman" w:hAnsi="Times New Roman" w:eastAsia="仿宋"/>
                <w:b w:val="0"/>
                <w:bCs w:val="0"/>
                <w:color w:val="auto"/>
                <w:sz w:val="21"/>
                <w:szCs w:val="21"/>
                <w:highlight w:val="none"/>
              </w:rPr>
              <w:t>三人位尺寸：</w:t>
            </w:r>
            <w:r>
              <w:rPr>
                <w:rFonts w:ascii="Times New Roman" w:hAnsi="Times New Roman" w:eastAsia="Calibri" w:cs="Calibri"/>
                <w:b w:val="0"/>
                <w:bCs w:val="0"/>
                <w:color w:val="auto"/>
                <w:sz w:val="21"/>
                <w:szCs w:val="21"/>
                <w:highlight w:val="none"/>
              </w:rPr>
              <w:t>≥</w:t>
            </w:r>
            <w:r>
              <w:rPr>
                <w:rFonts w:ascii="Times New Roman" w:hAnsi="Times New Roman" w:eastAsia="仿宋"/>
                <w:b w:val="0"/>
                <w:bCs w:val="0"/>
                <w:color w:val="auto"/>
                <w:sz w:val="21"/>
                <w:szCs w:val="21"/>
                <w:highlight w:val="none"/>
              </w:rPr>
              <w:t>19</w:t>
            </w:r>
            <w:r>
              <w:rPr>
                <w:rFonts w:hint="eastAsia" w:ascii="Times New Roman" w:hAnsi="Times New Roman" w:eastAsia="仿宋"/>
                <w:b w:val="0"/>
                <w:bCs w:val="0"/>
                <w:color w:val="auto"/>
                <w:sz w:val="21"/>
                <w:szCs w:val="21"/>
                <w:highlight w:val="none"/>
              </w:rPr>
              <w:t>5</w:t>
            </w:r>
            <w:r>
              <w:rPr>
                <w:rFonts w:ascii="Times New Roman" w:hAnsi="Times New Roman" w:eastAsia="仿宋"/>
                <w:b w:val="0"/>
                <w:bCs w:val="0"/>
                <w:color w:val="auto"/>
                <w:sz w:val="21"/>
                <w:szCs w:val="21"/>
                <w:highlight w:val="none"/>
              </w:rPr>
              <w:t>0mm*</w:t>
            </w:r>
            <w:r>
              <w:rPr>
                <w:rFonts w:hint="eastAsia" w:eastAsia="仿宋"/>
                <w:b w:val="0"/>
                <w:bCs w:val="0"/>
                <w:color w:val="auto"/>
                <w:sz w:val="21"/>
                <w:szCs w:val="21"/>
                <w:highlight w:val="none"/>
                <w:lang w:val="en-US" w:eastAsia="zh-CN"/>
              </w:rPr>
              <w:t>950</w:t>
            </w:r>
            <w:r>
              <w:rPr>
                <w:rFonts w:ascii="Times New Roman" w:hAnsi="Times New Roman" w:eastAsia="仿宋"/>
                <w:b w:val="0"/>
                <w:bCs w:val="0"/>
                <w:color w:val="auto"/>
                <w:sz w:val="21"/>
                <w:szCs w:val="21"/>
                <w:highlight w:val="none"/>
              </w:rPr>
              <w:t>mm*</w:t>
            </w:r>
            <w:r>
              <w:rPr>
                <w:rFonts w:hint="eastAsia" w:eastAsia="仿宋"/>
                <w:b w:val="0"/>
                <w:bCs w:val="0"/>
                <w:color w:val="auto"/>
                <w:sz w:val="21"/>
                <w:szCs w:val="21"/>
                <w:highlight w:val="none"/>
                <w:lang w:val="en-US" w:eastAsia="zh-CN"/>
              </w:rPr>
              <w:t>900</w:t>
            </w:r>
            <w:r>
              <w:rPr>
                <w:rFonts w:ascii="Times New Roman" w:hAnsi="Times New Roman" w:eastAsia="仿宋"/>
                <w:b w:val="0"/>
                <w:bCs w:val="0"/>
                <w:color w:val="auto"/>
                <w:sz w:val="21"/>
                <w:szCs w:val="21"/>
                <w:highlight w:val="none"/>
              </w:rPr>
              <w:t>mm</w:t>
            </w:r>
            <w:r>
              <w:rPr>
                <w:rFonts w:hint="eastAsia" w:ascii="Times New Roman" w:hAnsi="Times New Roman" w:eastAsia="仿宋"/>
                <w:b w:val="0"/>
                <w:bCs w:val="0"/>
                <w:color w:val="auto"/>
                <w:sz w:val="21"/>
                <w:szCs w:val="21"/>
                <w:highlight w:val="none"/>
                <w:lang w:eastAsia="zh-CN"/>
              </w:rPr>
              <w:t>；</w:t>
            </w:r>
            <w:r>
              <w:rPr>
                <w:rFonts w:hint="eastAsia" w:ascii="Times New Roman" w:hAnsi="Times New Roman" w:eastAsia="仿宋"/>
                <w:b w:val="0"/>
                <w:bCs w:val="0"/>
                <w:color w:val="auto"/>
                <w:sz w:val="21"/>
                <w:szCs w:val="21"/>
                <w:highlight w:val="none"/>
              </w:rPr>
              <w:t>单人位</w:t>
            </w:r>
            <w:r>
              <w:rPr>
                <w:rFonts w:ascii="Times New Roman" w:hAnsi="Times New Roman" w:eastAsia="仿宋"/>
                <w:b w:val="0"/>
                <w:bCs w:val="0"/>
                <w:color w:val="auto"/>
                <w:sz w:val="21"/>
                <w:szCs w:val="21"/>
                <w:highlight w:val="none"/>
              </w:rPr>
              <w:t>尺寸:</w:t>
            </w:r>
            <w:r>
              <w:rPr>
                <w:rFonts w:ascii="Times New Roman" w:hAnsi="Times New Roman" w:eastAsia="Calibri" w:cs="Calibri"/>
                <w:b w:val="0"/>
                <w:bCs w:val="0"/>
                <w:color w:val="auto"/>
                <w:sz w:val="21"/>
                <w:szCs w:val="21"/>
                <w:highlight w:val="none"/>
              </w:rPr>
              <w:t>≥</w:t>
            </w:r>
            <w:r>
              <w:rPr>
                <w:rFonts w:ascii="Times New Roman" w:hAnsi="Times New Roman" w:eastAsia="仿宋"/>
                <w:b w:val="0"/>
                <w:bCs w:val="0"/>
                <w:color w:val="auto"/>
                <w:sz w:val="21"/>
                <w:szCs w:val="21"/>
                <w:highlight w:val="none"/>
              </w:rPr>
              <w:t>90</w:t>
            </w:r>
            <w:r>
              <w:rPr>
                <w:rFonts w:hint="eastAsia" w:ascii="Times New Roman" w:hAnsi="Times New Roman" w:eastAsia="仿宋"/>
                <w:b w:val="0"/>
                <w:bCs w:val="0"/>
                <w:color w:val="auto"/>
                <w:sz w:val="21"/>
                <w:szCs w:val="21"/>
                <w:highlight w:val="none"/>
              </w:rPr>
              <w:t>0</w:t>
            </w:r>
            <w:r>
              <w:rPr>
                <w:rFonts w:ascii="Times New Roman" w:hAnsi="Times New Roman" w:eastAsia="仿宋"/>
                <w:b w:val="0"/>
                <w:bCs w:val="0"/>
                <w:color w:val="auto"/>
                <w:sz w:val="21"/>
                <w:szCs w:val="21"/>
                <w:highlight w:val="none"/>
              </w:rPr>
              <w:t>mm*</w:t>
            </w:r>
            <w:r>
              <w:rPr>
                <w:rFonts w:hint="eastAsia" w:eastAsia="仿宋"/>
                <w:b w:val="0"/>
                <w:bCs w:val="0"/>
                <w:color w:val="auto"/>
                <w:sz w:val="21"/>
                <w:szCs w:val="21"/>
                <w:highlight w:val="none"/>
                <w:lang w:val="en-US" w:eastAsia="zh-CN"/>
              </w:rPr>
              <w:t>9</w:t>
            </w:r>
            <w:r>
              <w:rPr>
                <w:rFonts w:hint="eastAsia" w:ascii="Times New Roman" w:hAnsi="Times New Roman" w:eastAsia="仿宋"/>
                <w:b w:val="0"/>
                <w:bCs w:val="0"/>
                <w:color w:val="auto"/>
                <w:sz w:val="21"/>
                <w:szCs w:val="21"/>
                <w:highlight w:val="none"/>
              </w:rPr>
              <w:t>5</w:t>
            </w:r>
            <w:r>
              <w:rPr>
                <w:rFonts w:ascii="Times New Roman" w:hAnsi="Times New Roman" w:eastAsia="仿宋"/>
                <w:b w:val="0"/>
                <w:bCs w:val="0"/>
                <w:color w:val="auto"/>
                <w:sz w:val="21"/>
                <w:szCs w:val="21"/>
                <w:highlight w:val="none"/>
              </w:rPr>
              <w:t>0mm*</w:t>
            </w:r>
            <w:r>
              <w:rPr>
                <w:rFonts w:hint="eastAsia" w:eastAsia="仿宋"/>
                <w:b w:val="0"/>
                <w:bCs w:val="0"/>
                <w:color w:val="auto"/>
                <w:sz w:val="21"/>
                <w:szCs w:val="21"/>
                <w:highlight w:val="none"/>
                <w:lang w:val="en-US" w:eastAsia="zh-CN"/>
              </w:rPr>
              <w:t>9</w:t>
            </w:r>
            <w:r>
              <w:rPr>
                <w:rFonts w:hint="eastAsia" w:ascii="Times New Roman" w:hAnsi="Times New Roman" w:eastAsia="仿宋"/>
                <w:b w:val="0"/>
                <w:bCs w:val="0"/>
                <w:color w:val="auto"/>
                <w:sz w:val="21"/>
                <w:szCs w:val="21"/>
                <w:highlight w:val="none"/>
              </w:rPr>
              <w:t>5</w:t>
            </w:r>
            <w:r>
              <w:rPr>
                <w:rFonts w:ascii="Times New Roman" w:hAnsi="Times New Roman" w:eastAsia="仿宋"/>
                <w:b w:val="0"/>
                <w:bCs w:val="0"/>
                <w:color w:val="auto"/>
                <w:sz w:val="21"/>
                <w:szCs w:val="21"/>
                <w:highlight w:val="none"/>
              </w:rPr>
              <w:t>0mm</w:t>
            </w:r>
            <w:r>
              <w:rPr>
                <w:rFonts w:hint="eastAsia" w:ascii="Times New Roman" w:hAnsi="Times New Roman" w:eastAsia="仿宋"/>
                <w:b w:val="0"/>
                <w:bCs w:val="0"/>
                <w:color w:val="auto"/>
                <w:sz w:val="21"/>
                <w:szCs w:val="21"/>
                <w:highlight w:val="none"/>
                <w:lang w:eastAsia="zh-CN"/>
              </w:rPr>
              <w:t>；</w:t>
            </w:r>
          </w:p>
          <w:p w14:paraId="6317E313">
            <w:pPr>
              <w:keepNext w:val="0"/>
              <w:keepLines w:val="0"/>
              <w:pageBreakBefore w:val="0"/>
              <w:kinsoku/>
              <w:wordWrap w:val="0"/>
              <w:overflowPunct/>
              <w:topLinePunct w:val="0"/>
              <w:autoSpaceDE/>
              <w:autoSpaceDN/>
              <w:bidi w:val="0"/>
              <w:adjustRightInd/>
              <w:snapToGrid w:val="0"/>
              <w:spacing w:line="400" w:lineRule="exact"/>
              <w:jc w:val="both"/>
              <w:textAlignment w:val="auto"/>
              <w:rPr>
                <w:rFonts w:hint="eastAsia" w:ascii="Times New Roman" w:hAnsi="Times New Roman" w:eastAsia="仿宋" w:cs="Times New Roman"/>
                <w:b w:val="0"/>
                <w:bCs w:val="0"/>
                <w:color w:val="auto"/>
                <w:sz w:val="21"/>
                <w:szCs w:val="21"/>
                <w:highlight w:val="none"/>
                <w:lang w:val="zh-TW"/>
              </w:rPr>
            </w:pPr>
            <w:r>
              <w:rPr>
                <w:rFonts w:hint="eastAsia" w:eastAsia="仿宋"/>
                <w:b w:val="0"/>
                <w:bCs w:val="0"/>
                <w:color w:val="auto"/>
                <w:sz w:val="21"/>
                <w:szCs w:val="21"/>
                <w:highlight w:val="none"/>
                <w:lang w:val="en-US" w:eastAsia="zh-CN"/>
              </w:rPr>
              <w:t>3.进口</w:t>
            </w:r>
            <w:r>
              <w:rPr>
                <w:rFonts w:ascii="Times New Roman" w:hAnsi="Times New Roman" w:eastAsia="仿宋"/>
                <w:b w:val="0"/>
                <w:bCs w:val="0"/>
                <w:color w:val="auto"/>
                <w:sz w:val="21"/>
                <w:szCs w:val="21"/>
                <w:highlight w:val="none"/>
              </w:rPr>
              <w:t>松木框架，材质坚硬，钢性强，无裂纹，无虫眼，永不变形</w:t>
            </w:r>
            <w:r>
              <w:rPr>
                <w:rFonts w:hint="eastAsia" w:ascii="Times New Roman" w:hAnsi="Times New Roman" w:eastAsia="仿宋"/>
                <w:b w:val="0"/>
                <w:bCs w:val="0"/>
                <w:color w:val="auto"/>
                <w:sz w:val="21"/>
                <w:szCs w:val="21"/>
                <w:highlight w:val="none"/>
              </w:rPr>
              <w:t>；</w:t>
            </w:r>
            <w:r>
              <w:rPr>
                <w:rFonts w:hint="eastAsia" w:eastAsia="仿宋"/>
                <w:b w:val="0"/>
                <w:bCs w:val="0"/>
                <w:color w:val="auto"/>
                <w:sz w:val="21"/>
                <w:szCs w:val="21"/>
                <w:highlight w:val="none"/>
                <w:lang w:eastAsia="zh-CN"/>
              </w:rPr>
              <w:t>棉麻布料</w:t>
            </w:r>
            <w:r>
              <w:rPr>
                <w:rFonts w:hint="eastAsia" w:eastAsia="仿宋"/>
                <w:b w:val="0"/>
                <w:bCs w:val="0"/>
                <w:color w:val="auto"/>
                <w:sz w:val="21"/>
                <w:szCs w:val="21"/>
                <w:highlight w:val="none"/>
                <w:lang w:val="en-US" w:eastAsia="zh-CN"/>
              </w:rPr>
              <w:t>+超纤皮</w:t>
            </w:r>
            <w:r>
              <w:rPr>
                <w:rFonts w:hint="eastAsia" w:ascii="Times New Roman" w:hAnsi="Times New Roman" w:eastAsia="仿宋"/>
                <w:b w:val="0"/>
                <w:bCs w:val="0"/>
                <w:color w:val="auto"/>
                <w:sz w:val="21"/>
                <w:szCs w:val="21"/>
                <w:highlight w:val="none"/>
                <w:lang w:val="en-US" w:eastAsia="zh-CN"/>
              </w:rPr>
              <w:t>面料，</w:t>
            </w:r>
            <w:r>
              <w:rPr>
                <w:rFonts w:hint="eastAsia" w:eastAsia="仿宋"/>
                <w:b w:val="0"/>
                <w:bCs w:val="0"/>
                <w:color w:val="auto"/>
                <w:sz w:val="21"/>
                <w:szCs w:val="21"/>
                <w:highlight w:val="none"/>
                <w:lang w:val="en-US" w:eastAsia="zh-CN"/>
              </w:rPr>
              <w:t>不锈钢电镀黑钛亮光，</w:t>
            </w:r>
            <w:r>
              <w:rPr>
                <w:rFonts w:hint="eastAsia" w:ascii="Times New Roman" w:hAnsi="Times New Roman" w:eastAsia="仿宋"/>
                <w:b w:val="0"/>
                <w:bCs w:val="0"/>
                <w:color w:val="auto"/>
                <w:sz w:val="21"/>
                <w:szCs w:val="21"/>
                <w:highlight w:val="none"/>
                <w:lang w:val="en-US" w:eastAsia="zh-CN"/>
              </w:rPr>
              <w:t>海绵填充座包，</w:t>
            </w:r>
            <w:r>
              <w:rPr>
                <w:rFonts w:ascii="Times New Roman" w:hAnsi="Times New Roman" w:eastAsia="仿宋"/>
                <w:b w:val="0"/>
                <w:bCs w:val="0"/>
                <w:color w:val="auto"/>
                <w:sz w:val="21"/>
                <w:szCs w:val="21"/>
                <w:highlight w:val="none"/>
              </w:rPr>
              <w:t>高密度回弹发泡海绵，软硬适中，回弹性能好，不变形，高强度</w:t>
            </w:r>
            <w:r>
              <w:rPr>
                <w:rFonts w:hint="eastAsia" w:ascii="Times New Roman" w:hAnsi="Times New Roman" w:eastAsia="仿宋"/>
                <w:b w:val="0"/>
                <w:bCs w:val="0"/>
                <w:color w:val="auto"/>
                <w:sz w:val="21"/>
                <w:szCs w:val="21"/>
                <w:highlight w:val="none"/>
                <w:lang w:val="en-US" w:eastAsia="zh-CN"/>
              </w:rPr>
              <w:t>弹</w:t>
            </w:r>
            <w:r>
              <w:rPr>
                <w:rFonts w:ascii="Times New Roman" w:hAnsi="Times New Roman" w:eastAsia="仿宋"/>
                <w:b w:val="0"/>
                <w:bCs w:val="0"/>
                <w:color w:val="auto"/>
                <w:sz w:val="21"/>
                <w:szCs w:val="21"/>
                <w:highlight w:val="none"/>
              </w:rPr>
              <w:t>簧</w:t>
            </w:r>
            <w:r>
              <w:rPr>
                <w:rFonts w:hint="eastAsia" w:ascii="Times New Roman" w:hAnsi="Times New Roman" w:eastAsia="仿宋"/>
                <w:b w:val="0"/>
                <w:bCs w:val="0"/>
                <w:color w:val="auto"/>
                <w:sz w:val="21"/>
                <w:szCs w:val="21"/>
                <w:highlight w:val="none"/>
              </w:rPr>
              <w:t>，</w:t>
            </w:r>
            <w:r>
              <w:rPr>
                <w:rFonts w:hint="eastAsia" w:ascii="Times New Roman" w:hAnsi="Times New Roman" w:eastAsia="仿宋"/>
                <w:b w:val="0"/>
                <w:bCs w:val="0"/>
                <w:color w:val="auto"/>
                <w:sz w:val="21"/>
                <w:szCs w:val="21"/>
                <w:highlight w:val="none"/>
                <w:lang w:val="en-US" w:eastAsia="zh-CN"/>
              </w:rPr>
              <w:t>灰色</w:t>
            </w:r>
            <w:r>
              <w:rPr>
                <w:rFonts w:hint="eastAsia" w:ascii="Times New Roman" w:hAnsi="Times New Roman" w:eastAsia="仿宋"/>
                <w:b w:val="0"/>
                <w:bCs w:val="0"/>
                <w:color w:val="auto"/>
                <w:sz w:val="21"/>
                <w:szCs w:val="21"/>
                <w:highlight w:val="none"/>
              </w:rPr>
              <w:t>。</w:t>
            </w:r>
            <w:r>
              <w:rPr>
                <w:rFonts w:hint="eastAsia" w:ascii="仿宋" w:hAnsi="仿宋" w:eastAsia="仿宋" w:cs="仿宋"/>
                <w:b w:val="0"/>
                <w:bCs w:val="0"/>
                <w:color w:val="auto"/>
                <w:sz w:val="21"/>
                <w:szCs w:val="21"/>
                <w:highlight w:val="none"/>
              </w:rPr>
              <w:t>采用高密度定型阻燃海绵，座面密度≥60kg/m³，回弹力≥50%，海绵燃烧性能达到或优于B1级标准（提供相关证明材料）</w:t>
            </w:r>
            <w:r>
              <w:rPr>
                <w:rFonts w:hint="eastAsia" w:ascii="仿宋" w:hAnsi="仿宋" w:eastAsia="仿宋" w:cs="仿宋"/>
                <w:b w:val="0"/>
                <w:bCs w:val="0"/>
                <w:color w:val="auto"/>
                <w:sz w:val="24"/>
                <w:szCs w:val="24"/>
                <w:highlight w:val="none"/>
              </w:rPr>
              <w:t>；</w:t>
            </w:r>
          </w:p>
        </w:tc>
        <w:tc>
          <w:tcPr>
            <w:tcW w:w="766" w:type="dxa"/>
            <w:noWrap w:val="0"/>
            <w:vAlign w:val="center"/>
          </w:tcPr>
          <w:p w14:paraId="681068C1">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4000</w:t>
            </w:r>
          </w:p>
        </w:tc>
        <w:tc>
          <w:tcPr>
            <w:tcW w:w="867" w:type="dxa"/>
            <w:noWrap w:val="0"/>
            <w:vAlign w:val="center"/>
          </w:tcPr>
          <w:p w14:paraId="2F8C7E24">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5</w:t>
            </w:r>
          </w:p>
        </w:tc>
        <w:tc>
          <w:tcPr>
            <w:tcW w:w="850" w:type="dxa"/>
            <w:noWrap w:val="0"/>
            <w:vAlign w:val="center"/>
          </w:tcPr>
          <w:p w14:paraId="22681D51">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20000</w:t>
            </w:r>
          </w:p>
        </w:tc>
        <w:tc>
          <w:tcPr>
            <w:tcW w:w="891" w:type="dxa"/>
            <w:noWrap w:val="0"/>
            <w:vAlign w:val="center"/>
          </w:tcPr>
          <w:p w14:paraId="462CEE9D">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国产</w:t>
            </w:r>
          </w:p>
        </w:tc>
      </w:tr>
      <w:tr w14:paraId="601D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84" w:type="dxa"/>
            <w:noWrap w:val="0"/>
            <w:vAlign w:val="center"/>
          </w:tcPr>
          <w:p w14:paraId="4208CBB5">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3</w:t>
            </w:r>
          </w:p>
        </w:tc>
        <w:tc>
          <w:tcPr>
            <w:tcW w:w="1200" w:type="dxa"/>
            <w:noWrap w:val="0"/>
            <w:vAlign w:val="center"/>
          </w:tcPr>
          <w:p w14:paraId="659A3FE4">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茶几</w:t>
            </w:r>
          </w:p>
        </w:tc>
        <w:tc>
          <w:tcPr>
            <w:tcW w:w="3500" w:type="dxa"/>
            <w:noWrap w:val="0"/>
            <w:vAlign w:val="center"/>
          </w:tcPr>
          <w:p w14:paraId="05124F19">
            <w:pPr>
              <w:pStyle w:val="2"/>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imes New Roman" w:hAnsi="Times New Roman" w:eastAsia="仿宋" w:cs="Times New Roman"/>
                <w:b w:val="0"/>
                <w:bCs w:val="0"/>
                <w:color w:val="auto"/>
                <w:kern w:val="2"/>
                <w:sz w:val="21"/>
                <w:szCs w:val="21"/>
                <w:highlight w:val="none"/>
                <w:lang w:val="zh-TW" w:eastAsia="zh-CN" w:bidi="ar-SA"/>
              </w:rPr>
            </w:pPr>
            <w:r>
              <w:rPr>
                <w:rFonts w:hint="eastAsia" w:ascii="Times New Roman" w:hAnsi="Times New Roman" w:eastAsia="仿宋" w:cs="Times New Roman"/>
                <w:b w:val="0"/>
                <w:bCs w:val="0"/>
                <w:color w:val="auto"/>
                <w:kern w:val="2"/>
                <w:sz w:val="21"/>
                <w:szCs w:val="21"/>
                <w:highlight w:val="none"/>
                <w:lang w:val="en-US" w:eastAsia="zh-CN" w:bidi="ar-SA"/>
              </w:rPr>
              <w:t>1.茶几尺寸</w:t>
            </w:r>
            <w:r>
              <w:rPr>
                <w:rFonts w:hint="eastAsia" w:ascii="Times New Roman" w:hAnsi="Times New Roman" w:eastAsia="仿宋" w:cs="Times New Roman"/>
                <w:b w:val="0"/>
                <w:bCs w:val="0"/>
                <w:color w:val="auto"/>
                <w:kern w:val="2"/>
                <w:sz w:val="21"/>
                <w:szCs w:val="21"/>
                <w:highlight w:val="none"/>
                <w:lang w:val="zh-TW" w:eastAsia="zh-CN" w:bidi="ar-SA"/>
              </w:rPr>
              <w:t>：</w:t>
            </w:r>
            <w:r>
              <w:rPr>
                <w:rFonts w:ascii="Times New Roman" w:hAnsi="Times New Roman" w:eastAsia="Calibri" w:cs="Calibri"/>
                <w:b w:val="0"/>
                <w:bCs w:val="0"/>
                <w:color w:val="auto"/>
                <w:sz w:val="21"/>
                <w:szCs w:val="21"/>
                <w:highlight w:val="none"/>
              </w:rPr>
              <w:t>≥</w:t>
            </w:r>
            <w:r>
              <w:rPr>
                <w:rFonts w:hint="eastAsia" w:ascii="Times New Roman" w:hAnsi="Times New Roman" w:eastAsia="仿宋" w:cs="Times New Roman"/>
                <w:b w:val="0"/>
                <w:bCs w:val="0"/>
                <w:color w:val="auto"/>
                <w:kern w:val="2"/>
                <w:sz w:val="21"/>
                <w:szCs w:val="21"/>
                <w:highlight w:val="none"/>
                <w:lang w:val="en-US" w:eastAsia="zh-CN" w:bidi="ar-SA"/>
              </w:rPr>
              <w:t>1300mm</w:t>
            </w:r>
            <w:r>
              <w:rPr>
                <w:rFonts w:hint="eastAsia" w:ascii="Times New Roman" w:hAnsi="Times New Roman" w:eastAsia="仿宋" w:cs="Times New Roman"/>
                <w:b w:val="0"/>
                <w:bCs w:val="0"/>
                <w:color w:val="auto"/>
                <w:kern w:val="2"/>
                <w:sz w:val="21"/>
                <w:szCs w:val="21"/>
                <w:highlight w:val="none"/>
                <w:lang w:val="zh-TW" w:eastAsia="zh-CN" w:bidi="ar-SA"/>
              </w:rPr>
              <w:t>*</w:t>
            </w:r>
            <w:r>
              <w:rPr>
                <w:rFonts w:hint="eastAsia" w:ascii="Times New Roman" w:hAnsi="Times New Roman" w:eastAsia="仿宋" w:cs="Times New Roman"/>
                <w:b w:val="0"/>
                <w:bCs w:val="0"/>
                <w:color w:val="auto"/>
                <w:kern w:val="2"/>
                <w:sz w:val="21"/>
                <w:szCs w:val="21"/>
                <w:highlight w:val="none"/>
                <w:lang w:val="en-US" w:eastAsia="zh-CN" w:bidi="ar-SA"/>
              </w:rPr>
              <w:t>700mm</w:t>
            </w:r>
            <w:r>
              <w:rPr>
                <w:rFonts w:hint="eastAsia" w:ascii="Times New Roman" w:hAnsi="Times New Roman" w:eastAsia="仿宋" w:cs="Times New Roman"/>
                <w:b w:val="0"/>
                <w:bCs w:val="0"/>
                <w:color w:val="auto"/>
                <w:kern w:val="2"/>
                <w:sz w:val="21"/>
                <w:szCs w:val="21"/>
                <w:highlight w:val="none"/>
                <w:lang w:val="zh-TW" w:eastAsia="zh-CN" w:bidi="ar-SA"/>
              </w:rPr>
              <w:t>*</w:t>
            </w:r>
            <w:r>
              <w:rPr>
                <w:rFonts w:hint="eastAsia" w:ascii="Times New Roman" w:hAnsi="Times New Roman" w:eastAsia="仿宋" w:cs="Times New Roman"/>
                <w:b w:val="0"/>
                <w:bCs w:val="0"/>
                <w:color w:val="auto"/>
                <w:kern w:val="2"/>
                <w:sz w:val="21"/>
                <w:szCs w:val="21"/>
                <w:highlight w:val="none"/>
                <w:lang w:val="en-US" w:eastAsia="zh-CN" w:bidi="ar-SA"/>
              </w:rPr>
              <w:t>4</w:t>
            </w:r>
            <w:r>
              <w:rPr>
                <w:rFonts w:hint="eastAsia" w:ascii="Times New Roman" w:hAnsi="Times New Roman" w:eastAsia="仿宋" w:cs="Times New Roman"/>
                <w:b w:val="0"/>
                <w:bCs w:val="0"/>
                <w:color w:val="auto"/>
                <w:kern w:val="2"/>
                <w:sz w:val="21"/>
                <w:szCs w:val="21"/>
                <w:highlight w:val="none"/>
                <w:lang w:val="zh-TW" w:eastAsia="zh-CN" w:bidi="ar-SA"/>
              </w:rPr>
              <w:t>50mm（±30mm）；</w:t>
            </w:r>
          </w:p>
          <w:p w14:paraId="6B1E2FBC">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kern w:val="2"/>
                <w:sz w:val="21"/>
                <w:szCs w:val="21"/>
                <w:highlight w:val="none"/>
                <w:lang w:val="zh-TW" w:eastAsia="zh-CN" w:bidi="ar-SA"/>
              </w:rPr>
            </w:pPr>
            <w:r>
              <w:rPr>
                <w:rFonts w:hint="eastAsia" w:ascii="Times New Roman" w:hAnsi="Times New Roman" w:eastAsia="仿宋" w:cs="Times New Roman"/>
                <w:b w:val="0"/>
                <w:bCs w:val="0"/>
                <w:color w:val="auto"/>
                <w:kern w:val="2"/>
                <w:sz w:val="21"/>
                <w:szCs w:val="21"/>
                <w:highlight w:val="none"/>
                <w:lang w:val="en-US" w:eastAsia="zh-CN" w:bidi="ar-SA"/>
              </w:rPr>
              <w:t>2.</w:t>
            </w:r>
            <w:r>
              <w:rPr>
                <w:rFonts w:hint="eastAsia" w:ascii="Times New Roman" w:hAnsi="Times New Roman" w:eastAsia="仿宋" w:cs="Times New Roman"/>
                <w:b w:val="0"/>
                <w:bCs w:val="0"/>
                <w:color w:val="auto"/>
                <w:kern w:val="2"/>
                <w:sz w:val="21"/>
                <w:szCs w:val="21"/>
                <w:highlight w:val="none"/>
                <w:lang w:val="zh-TW" w:eastAsia="zh-CN" w:bidi="ar-SA"/>
              </w:rPr>
              <w:t>选用厚度≥0.6mm白色烤漆面，经防虫防腐处理，耐磨，木皮平整，纹理清晰，色泽一致；采用黑钛拉丝桌脚</w:t>
            </w:r>
          </w:p>
          <w:p w14:paraId="468A377B">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kern w:val="2"/>
                <w:sz w:val="18"/>
                <w:szCs w:val="18"/>
                <w:highlight w:val="none"/>
                <w:lang w:val="zh-TW" w:eastAsia="zh-CN" w:bidi="ar-SA"/>
              </w:rPr>
            </w:pPr>
            <w:r>
              <w:rPr>
                <w:rFonts w:hint="eastAsia" w:ascii="Times New Roman" w:hAnsi="Times New Roman" w:eastAsia="仿宋" w:cs="Times New Roman"/>
                <w:b w:val="0"/>
                <w:bCs w:val="0"/>
                <w:color w:val="auto"/>
                <w:kern w:val="2"/>
                <w:sz w:val="21"/>
                <w:szCs w:val="21"/>
                <w:highlight w:val="none"/>
                <w:lang w:val="en-US" w:eastAsia="zh-CN" w:bidi="ar-SA"/>
              </w:rPr>
              <w:t>3.</w:t>
            </w:r>
            <w:r>
              <w:rPr>
                <w:rFonts w:hint="eastAsia" w:ascii="Times New Roman" w:hAnsi="Times New Roman" w:eastAsia="仿宋" w:cs="Times New Roman"/>
                <w:b w:val="0"/>
                <w:bCs w:val="0"/>
                <w:color w:val="auto"/>
                <w:kern w:val="2"/>
                <w:sz w:val="21"/>
                <w:szCs w:val="21"/>
                <w:highlight w:val="none"/>
                <w:lang w:val="zh-TW" w:eastAsia="zh-CN" w:bidi="ar-SA"/>
              </w:rPr>
              <w:t>基材：选用环保</w:t>
            </w:r>
            <w:r>
              <w:rPr>
                <w:rFonts w:hint="eastAsia" w:ascii="Times New Roman" w:hAnsi="Times New Roman" w:eastAsia="仿宋" w:cs="Times New Roman"/>
                <w:b w:val="0"/>
                <w:bCs w:val="0"/>
                <w:color w:val="auto"/>
                <w:kern w:val="2"/>
                <w:sz w:val="21"/>
                <w:szCs w:val="21"/>
                <w:highlight w:val="none"/>
                <w:lang w:val="en-US" w:eastAsia="zh-CN" w:bidi="ar-SA"/>
              </w:rPr>
              <w:t>ENF</w:t>
            </w:r>
            <w:r>
              <w:rPr>
                <w:rFonts w:hint="eastAsia" w:ascii="Times New Roman" w:hAnsi="Times New Roman" w:eastAsia="仿宋" w:cs="Times New Roman"/>
                <w:b w:val="0"/>
                <w:bCs w:val="0"/>
                <w:color w:val="auto"/>
                <w:kern w:val="2"/>
                <w:sz w:val="21"/>
                <w:szCs w:val="21"/>
                <w:highlight w:val="none"/>
                <w:lang w:val="zh-TW" w:eastAsia="zh-CN" w:bidi="ar-SA"/>
              </w:rPr>
              <w:t>级中密度纤维板；</w:t>
            </w:r>
            <w:r>
              <w:rPr>
                <w:rFonts w:hint="eastAsia" w:ascii="仿宋" w:hAnsi="仿宋" w:eastAsia="仿宋" w:cs="仿宋"/>
                <w:b w:val="0"/>
                <w:bCs w:val="0"/>
                <w:color w:val="auto"/>
                <w:sz w:val="21"/>
                <w:szCs w:val="21"/>
                <w:highlight w:val="none"/>
              </w:rPr>
              <w:t>整体环保要求：达到</w:t>
            </w:r>
            <w:r>
              <w:rPr>
                <w:rFonts w:hint="eastAsia" w:ascii="仿宋" w:hAnsi="仿宋" w:eastAsia="仿宋" w:cs="仿宋"/>
                <w:b w:val="0"/>
                <w:bCs w:val="0"/>
                <w:color w:val="auto"/>
                <w:sz w:val="21"/>
                <w:szCs w:val="21"/>
                <w:highlight w:val="none"/>
                <w:lang w:eastAsia="zh-CN"/>
              </w:rPr>
              <w:t>ENF</w:t>
            </w:r>
            <w:r>
              <w:rPr>
                <w:rFonts w:hint="eastAsia" w:ascii="仿宋" w:hAnsi="仿宋" w:eastAsia="仿宋" w:cs="仿宋"/>
                <w:b w:val="0"/>
                <w:bCs w:val="0"/>
                <w:color w:val="auto"/>
                <w:sz w:val="21"/>
                <w:szCs w:val="21"/>
                <w:highlight w:val="none"/>
              </w:rPr>
              <w:t>级环保标准，挥发性有机化合物、总挥发性有机化合物符合或优于国家标准；（提供相关证明材料）</w:t>
            </w:r>
          </w:p>
          <w:p w14:paraId="08042474">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kern w:val="2"/>
                <w:sz w:val="21"/>
                <w:szCs w:val="21"/>
                <w:highlight w:val="none"/>
                <w:lang w:val="zh-TW" w:eastAsia="zh-CN" w:bidi="ar-SA"/>
              </w:rPr>
            </w:pPr>
            <w:r>
              <w:rPr>
                <w:rFonts w:hint="eastAsia" w:ascii="Times New Roman" w:hAnsi="Times New Roman" w:eastAsia="仿宋" w:cs="Times New Roman"/>
                <w:b w:val="0"/>
                <w:bCs w:val="0"/>
                <w:color w:val="auto"/>
                <w:kern w:val="2"/>
                <w:sz w:val="21"/>
                <w:szCs w:val="21"/>
                <w:highlight w:val="none"/>
                <w:lang w:val="en-US" w:eastAsia="zh-CN" w:bidi="ar-SA"/>
              </w:rPr>
              <w:t>4.</w:t>
            </w:r>
            <w:r>
              <w:rPr>
                <w:rFonts w:hint="eastAsia" w:ascii="Times New Roman" w:hAnsi="Times New Roman" w:eastAsia="仿宋" w:cs="Times New Roman"/>
                <w:b w:val="0"/>
                <w:bCs w:val="0"/>
                <w:color w:val="auto"/>
                <w:kern w:val="2"/>
                <w:sz w:val="21"/>
                <w:szCs w:val="21"/>
                <w:highlight w:val="none"/>
                <w:lang w:val="zh-TW" w:eastAsia="zh-CN" w:bidi="ar-SA"/>
              </w:rPr>
              <w:t>实木封边：同色木皮封边，木质封边条无死节、虫眼、孔洞、夹皮，无毛刺沟痕、刀痕、划痕，无边角缺损和局部脱落现象，封边条背贴超薄无纺布；</w:t>
            </w:r>
          </w:p>
          <w:p w14:paraId="70CF4B04">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b w:val="0"/>
                <w:bCs w:val="0"/>
                <w:color w:val="auto"/>
                <w:sz w:val="21"/>
                <w:szCs w:val="21"/>
                <w:highlight w:val="none"/>
                <w:lang w:val="zh-TW"/>
              </w:rPr>
            </w:pPr>
            <w:r>
              <w:rPr>
                <w:rFonts w:hint="eastAsia" w:ascii="Times New Roman" w:hAnsi="Times New Roman" w:eastAsia="仿宋" w:cs="Times New Roman"/>
                <w:b w:val="0"/>
                <w:bCs w:val="0"/>
                <w:color w:val="auto"/>
                <w:kern w:val="2"/>
                <w:sz w:val="21"/>
                <w:szCs w:val="21"/>
                <w:highlight w:val="none"/>
                <w:lang w:val="en-US" w:eastAsia="zh-CN" w:bidi="ar-SA"/>
              </w:rPr>
              <w:t>5.</w:t>
            </w:r>
            <w:r>
              <w:rPr>
                <w:rFonts w:hint="eastAsia" w:ascii="Times New Roman" w:hAnsi="Times New Roman" w:eastAsia="仿宋" w:cs="Times New Roman"/>
                <w:b w:val="0"/>
                <w:bCs w:val="0"/>
                <w:color w:val="auto"/>
                <w:kern w:val="2"/>
                <w:sz w:val="21"/>
                <w:szCs w:val="21"/>
                <w:highlight w:val="none"/>
                <w:lang w:val="zh-TW" w:eastAsia="zh-CN" w:bidi="ar-SA"/>
              </w:rPr>
              <w:t>选用净味环保水性漆，采用五底三面的八道油漆涂装，保证产品光泽、平整、纹理清晰，无发白、流挂及明显划伤，色泽均匀环保。</w:t>
            </w:r>
          </w:p>
        </w:tc>
        <w:tc>
          <w:tcPr>
            <w:tcW w:w="766" w:type="dxa"/>
            <w:noWrap w:val="0"/>
            <w:vAlign w:val="center"/>
          </w:tcPr>
          <w:p w14:paraId="3EA8155F">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1000</w:t>
            </w:r>
          </w:p>
        </w:tc>
        <w:tc>
          <w:tcPr>
            <w:tcW w:w="867" w:type="dxa"/>
            <w:noWrap w:val="0"/>
            <w:vAlign w:val="center"/>
          </w:tcPr>
          <w:p w14:paraId="48588C67">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6</w:t>
            </w:r>
          </w:p>
        </w:tc>
        <w:tc>
          <w:tcPr>
            <w:tcW w:w="850" w:type="dxa"/>
            <w:noWrap w:val="0"/>
            <w:vAlign w:val="center"/>
          </w:tcPr>
          <w:p w14:paraId="45C0CCB3">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6000</w:t>
            </w:r>
          </w:p>
        </w:tc>
        <w:tc>
          <w:tcPr>
            <w:tcW w:w="891" w:type="dxa"/>
            <w:noWrap w:val="0"/>
            <w:vAlign w:val="center"/>
          </w:tcPr>
          <w:p w14:paraId="79CA39A6">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国产</w:t>
            </w:r>
          </w:p>
        </w:tc>
      </w:tr>
      <w:tr w14:paraId="1339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684" w:type="dxa"/>
            <w:noWrap w:val="0"/>
            <w:vAlign w:val="center"/>
          </w:tcPr>
          <w:p w14:paraId="067DD624">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4</w:t>
            </w:r>
          </w:p>
        </w:tc>
        <w:tc>
          <w:tcPr>
            <w:tcW w:w="1200" w:type="dxa"/>
            <w:noWrap w:val="0"/>
            <w:vAlign w:val="center"/>
          </w:tcPr>
          <w:p w14:paraId="2BF7BC78">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电视柜</w:t>
            </w:r>
          </w:p>
        </w:tc>
        <w:tc>
          <w:tcPr>
            <w:tcW w:w="3500" w:type="dxa"/>
            <w:noWrap w:val="0"/>
            <w:vAlign w:val="center"/>
          </w:tcPr>
          <w:p w14:paraId="18399A7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1.</w:t>
            </w:r>
            <w:r>
              <w:rPr>
                <w:rFonts w:ascii="Times New Roman" w:hAnsi="Times New Roman" w:eastAsia="仿宋"/>
                <w:b w:val="0"/>
                <w:bCs w:val="0"/>
                <w:color w:val="auto"/>
                <w:sz w:val="21"/>
                <w:szCs w:val="21"/>
                <w:highlight w:val="none"/>
              </w:rPr>
              <w:t>电视柜尺寸：</w:t>
            </w:r>
            <w:r>
              <w:rPr>
                <w:rFonts w:ascii="Times New Roman" w:hAnsi="Times New Roman" w:eastAsia="Calibri" w:cs="Calibri"/>
                <w:b w:val="0"/>
                <w:bCs w:val="0"/>
                <w:color w:val="auto"/>
                <w:sz w:val="21"/>
                <w:szCs w:val="21"/>
                <w:highlight w:val="none"/>
              </w:rPr>
              <w:t>≥</w:t>
            </w:r>
            <w:r>
              <w:rPr>
                <w:rFonts w:ascii="Times New Roman" w:hAnsi="Times New Roman" w:eastAsia="仿宋"/>
                <w:b w:val="0"/>
                <w:bCs w:val="0"/>
                <w:color w:val="auto"/>
                <w:sz w:val="21"/>
                <w:szCs w:val="21"/>
                <w:highlight w:val="none"/>
              </w:rPr>
              <w:t>1800</w:t>
            </w:r>
            <w:r>
              <w:rPr>
                <w:rFonts w:hint="eastAsia" w:ascii="Times New Roman" w:hAnsi="Times New Roman" w:eastAsia="仿宋"/>
                <w:b w:val="0"/>
                <w:bCs w:val="0"/>
                <w:color w:val="auto"/>
                <w:sz w:val="21"/>
                <w:szCs w:val="21"/>
                <w:highlight w:val="none"/>
                <w:lang w:val="en-US" w:eastAsia="zh-CN"/>
              </w:rPr>
              <w:t>mm</w:t>
            </w:r>
            <w:r>
              <w:rPr>
                <w:rFonts w:ascii="Times New Roman" w:hAnsi="Times New Roman" w:eastAsia="仿宋"/>
                <w:b w:val="0"/>
                <w:bCs w:val="0"/>
                <w:color w:val="auto"/>
                <w:sz w:val="21"/>
                <w:szCs w:val="21"/>
                <w:highlight w:val="none"/>
              </w:rPr>
              <w:t>*300</w:t>
            </w:r>
            <w:r>
              <w:rPr>
                <w:rFonts w:hint="eastAsia" w:ascii="Times New Roman" w:hAnsi="Times New Roman" w:eastAsia="仿宋"/>
                <w:b w:val="0"/>
                <w:bCs w:val="0"/>
                <w:color w:val="auto"/>
                <w:sz w:val="21"/>
                <w:szCs w:val="21"/>
                <w:highlight w:val="none"/>
                <w:lang w:val="en-US" w:eastAsia="zh-CN"/>
              </w:rPr>
              <w:t>mm</w:t>
            </w:r>
            <w:r>
              <w:rPr>
                <w:rFonts w:ascii="Times New Roman" w:hAnsi="Times New Roman" w:eastAsia="仿宋"/>
                <w:b w:val="0"/>
                <w:bCs w:val="0"/>
                <w:color w:val="auto"/>
                <w:sz w:val="21"/>
                <w:szCs w:val="21"/>
                <w:highlight w:val="none"/>
              </w:rPr>
              <w:t>*400mm</w:t>
            </w:r>
          </w:p>
          <w:p w14:paraId="683FC231">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kern w:val="2"/>
                <w:sz w:val="21"/>
                <w:szCs w:val="21"/>
                <w:highlight w:val="none"/>
                <w:lang w:val="zh-TW" w:eastAsia="zh-CN" w:bidi="ar-SA"/>
              </w:rPr>
            </w:pPr>
            <w:r>
              <w:rPr>
                <w:rFonts w:hint="eastAsia" w:eastAsia="仿宋" w:cs="Times New Roman"/>
                <w:b w:val="0"/>
                <w:bCs w:val="0"/>
                <w:color w:val="auto"/>
                <w:sz w:val="21"/>
                <w:szCs w:val="21"/>
                <w:highlight w:val="none"/>
                <w:lang w:val="en-US" w:eastAsia="zh-CN"/>
              </w:rPr>
              <w:t>2.</w:t>
            </w:r>
            <w:r>
              <w:rPr>
                <w:rFonts w:hint="eastAsia" w:ascii="Times New Roman" w:hAnsi="Times New Roman" w:eastAsia="仿宋" w:cs="Times New Roman"/>
                <w:b w:val="0"/>
                <w:bCs w:val="0"/>
                <w:color w:val="auto"/>
                <w:sz w:val="21"/>
                <w:szCs w:val="21"/>
                <w:highlight w:val="none"/>
                <w:lang w:val="zh-TW"/>
              </w:rPr>
              <w:t>基材：采用</w:t>
            </w:r>
            <w:r>
              <w:rPr>
                <w:rFonts w:hint="eastAsia" w:ascii="Times New Roman" w:hAnsi="Times New Roman" w:eastAsia="仿宋"/>
                <w:b w:val="0"/>
                <w:bCs w:val="0"/>
                <w:color w:val="auto"/>
                <w:sz w:val="21"/>
                <w:szCs w:val="21"/>
                <w:highlight w:val="none"/>
                <w:lang w:eastAsia="zh-CN"/>
              </w:rPr>
              <w:t>采用</w:t>
            </w:r>
            <w:r>
              <w:rPr>
                <w:rFonts w:hint="eastAsia" w:ascii="Times New Roman" w:hAnsi="Times New Roman" w:eastAsia="仿宋"/>
                <w:b w:val="0"/>
                <w:bCs w:val="0"/>
                <w:color w:val="auto"/>
                <w:sz w:val="21"/>
                <w:szCs w:val="21"/>
                <w:highlight w:val="none"/>
                <w:lang w:val="en-US" w:eastAsia="zh-CN"/>
              </w:rPr>
              <w:t>净醛竹板</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绿色环保产品</w:t>
            </w:r>
            <w:r>
              <w:rPr>
                <w:rFonts w:hint="eastAsia" w:ascii="Times New Roman" w:hAnsi="Times New Roman" w:eastAsia="仿宋"/>
                <w:b w:val="0"/>
                <w:bCs w:val="0"/>
                <w:color w:val="auto"/>
                <w:sz w:val="21"/>
                <w:szCs w:val="21"/>
                <w:highlight w:val="none"/>
              </w:rPr>
              <w:t>，</w:t>
            </w:r>
            <w:r>
              <w:rPr>
                <w:rFonts w:hint="eastAsia" w:ascii="Times New Roman" w:hAnsi="Times New Roman" w:eastAsia="仿宋"/>
                <w:b w:val="0"/>
                <w:bCs w:val="0"/>
                <w:color w:val="auto"/>
                <w:sz w:val="21"/>
                <w:szCs w:val="21"/>
                <w:highlight w:val="none"/>
                <w:lang w:eastAsia="zh-CN"/>
              </w:rPr>
              <w:t>激光</w:t>
            </w:r>
            <w:r>
              <w:rPr>
                <w:rFonts w:ascii="Times New Roman" w:hAnsi="Times New Roman" w:eastAsia="仿宋"/>
                <w:b w:val="0"/>
                <w:bCs w:val="0"/>
                <w:color w:val="auto"/>
                <w:sz w:val="21"/>
                <w:szCs w:val="21"/>
                <w:highlight w:val="none"/>
              </w:rPr>
              <w:t>封边</w:t>
            </w:r>
            <w:r>
              <w:rPr>
                <w:rFonts w:hint="eastAsia" w:ascii="Times New Roman" w:hAnsi="Times New Roman" w:eastAsia="仿宋" w:cs="Times New Roman"/>
                <w:b w:val="0"/>
                <w:bCs w:val="0"/>
                <w:color w:val="auto"/>
                <w:sz w:val="21"/>
                <w:szCs w:val="21"/>
                <w:highlight w:val="none"/>
                <w:lang w:val="zh-TW"/>
              </w:rPr>
              <w:t>，</w:t>
            </w:r>
            <w:r>
              <w:rPr>
                <w:rFonts w:hint="eastAsia" w:ascii="Times New Roman" w:hAnsi="Times New Roman" w:eastAsia="仿宋" w:cs="Times New Roman"/>
                <w:b w:val="0"/>
                <w:bCs w:val="0"/>
                <w:color w:val="auto"/>
                <w:kern w:val="2"/>
                <w:sz w:val="21"/>
                <w:szCs w:val="21"/>
                <w:highlight w:val="none"/>
                <w:lang w:val="zh-TW" w:eastAsia="zh-CN" w:bidi="ar-SA"/>
              </w:rPr>
              <w:t>经防虫防腐处理，耐磨，木皮平整，纹理清晰，色泽一致；</w:t>
            </w:r>
          </w:p>
          <w:p w14:paraId="4A3E8492">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sz w:val="21"/>
                <w:szCs w:val="21"/>
                <w:highlight w:val="none"/>
                <w:lang w:val="zh-TW" w:eastAsia="zh-CN"/>
              </w:rPr>
            </w:pPr>
            <w:r>
              <w:rPr>
                <w:rFonts w:hint="eastAsia" w:eastAsia="仿宋" w:cs="Times New Roman"/>
                <w:b w:val="0"/>
                <w:bCs w:val="0"/>
                <w:color w:val="auto"/>
                <w:kern w:val="2"/>
                <w:sz w:val="21"/>
                <w:szCs w:val="21"/>
                <w:highlight w:val="none"/>
                <w:lang w:val="en-US" w:eastAsia="zh-CN" w:bidi="ar-SA"/>
              </w:rPr>
              <w:t>3.</w:t>
            </w:r>
            <w:r>
              <w:rPr>
                <w:rFonts w:hint="eastAsia" w:ascii="Times New Roman" w:hAnsi="Times New Roman" w:eastAsia="仿宋" w:cs="Times New Roman"/>
                <w:b w:val="0"/>
                <w:bCs w:val="0"/>
                <w:color w:val="auto"/>
                <w:kern w:val="2"/>
                <w:sz w:val="21"/>
                <w:szCs w:val="21"/>
                <w:highlight w:val="none"/>
                <w:lang w:val="zh-TW" w:eastAsia="zh-CN" w:bidi="ar-SA"/>
              </w:rPr>
              <w:t>基材：选用环保</w:t>
            </w:r>
            <w:r>
              <w:rPr>
                <w:rFonts w:hint="eastAsia" w:ascii="Times New Roman" w:hAnsi="Times New Roman" w:eastAsia="仿宋" w:cs="Times New Roman"/>
                <w:b w:val="0"/>
                <w:bCs w:val="0"/>
                <w:color w:val="auto"/>
                <w:kern w:val="2"/>
                <w:sz w:val="21"/>
                <w:szCs w:val="21"/>
                <w:highlight w:val="none"/>
                <w:lang w:val="en-US" w:eastAsia="zh-CN" w:bidi="ar-SA"/>
              </w:rPr>
              <w:t>ENF</w:t>
            </w:r>
            <w:r>
              <w:rPr>
                <w:rFonts w:hint="eastAsia" w:ascii="Times New Roman" w:hAnsi="Times New Roman" w:eastAsia="仿宋" w:cs="Times New Roman"/>
                <w:b w:val="0"/>
                <w:bCs w:val="0"/>
                <w:color w:val="auto"/>
                <w:kern w:val="2"/>
                <w:sz w:val="21"/>
                <w:szCs w:val="21"/>
                <w:highlight w:val="none"/>
                <w:lang w:val="zh-TW" w:eastAsia="zh-CN" w:bidi="ar-SA"/>
              </w:rPr>
              <w:t>级中密度纤维板</w:t>
            </w:r>
            <w:r>
              <w:rPr>
                <w:rFonts w:hint="eastAsia" w:ascii="Times New Roman" w:hAnsi="Times New Roman" w:eastAsia="仿宋" w:cs="Times New Roman"/>
                <w:b w:val="0"/>
                <w:bCs w:val="0"/>
                <w:color w:val="auto"/>
                <w:sz w:val="21"/>
                <w:szCs w:val="21"/>
                <w:highlight w:val="none"/>
                <w:lang w:val="zh-TW" w:eastAsia="zh-CN"/>
              </w:rPr>
              <w:t>，</w:t>
            </w:r>
            <w:r>
              <w:rPr>
                <w:rFonts w:hint="eastAsia" w:ascii="Times New Roman" w:hAnsi="Times New Roman" w:eastAsia="仿宋" w:cs="Times New Roman"/>
                <w:b w:val="0"/>
                <w:bCs w:val="0"/>
                <w:color w:val="auto"/>
                <w:sz w:val="21"/>
                <w:szCs w:val="21"/>
                <w:highlight w:val="none"/>
                <w:lang w:val="zh-TW"/>
              </w:rPr>
              <w:t>具有耐磨阻燃防污环保</w:t>
            </w:r>
            <w:r>
              <w:rPr>
                <w:rFonts w:hint="eastAsia" w:ascii="Times New Roman" w:hAnsi="Times New Roman" w:eastAsia="仿宋" w:cs="Times New Roman"/>
                <w:b w:val="0"/>
                <w:bCs w:val="0"/>
                <w:color w:val="auto"/>
                <w:sz w:val="21"/>
                <w:szCs w:val="21"/>
                <w:highlight w:val="none"/>
                <w:lang w:val="zh-TW" w:eastAsia="zh-CN"/>
              </w:rPr>
              <w:t>；</w:t>
            </w:r>
            <w:r>
              <w:rPr>
                <w:rFonts w:hint="eastAsia" w:ascii="仿宋" w:hAnsi="仿宋" w:eastAsia="仿宋" w:cs="仿宋"/>
                <w:b w:val="0"/>
                <w:bCs w:val="0"/>
                <w:color w:val="auto"/>
                <w:sz w:val="21"/>
                <w:szCs w:val="21"/>
                <w:highlight w:val="none"/>
              </w:rPr>
              <w:t>整体环保要求：达到</w:t>
            </w:r>
            <w:r>
              <w:rPr>
                <w:rFonts w:hint="eastAsia" w:ascii="仿宋" w:hAnsi="仿宋" w:eastAsia="仿宋" w:cs="仿宋"/>
                <w:b w:val="0"/>
                <w:bCs w:val="0"/>
                <w:color w:val="auto"/>
                <w:sz w:val="21"/>
                <w:szCs w:val="21"/>
                <w:highlight w:val="none"/>
                <w:lang w:val="en-US" w:eastAsia="zh-CN"/>
              </w:rPr>
              <w:t>ENF</w:t>
            </w:r>
            <w:r>
              <w:rPr>
                <w:rFonts w:hint="eastAsia" w:ascii="仿宋" w:hAnsi="仿宋" w:eastAsia="仿宋" w:cs="仿宋"/>
                <w:b w:val="0"/>
                <w:bCs w:val="0"/>
                <w:color w:val="auto"/>
                <w:sz w:val="21"/>
                <w:szCs w:val="21"/>
                <w:highlight w:val="none"/>
              </w:rPr>
              <w:t>级环保标准，挥发性有机化合物、总挥发性有机化合物符合或优于国家标准；（提供相关证明材料）</w:t>
            </w:r>
          </w:p>
          <w:p w14:paraId="036C7E2B">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zh-TW" w:eastAsia="zh-CN"/>
              </w:rPr>
            </w:pPr>
            <w:r>
              <w:rPr>
                <w:rFonts w:hint="eastAsia" w:eastAsia="仿宋" w:cs="Times New Roman"/>
                <w:b w:val="0"/>
                <w:bCs w:val="0"/>
                <w:color w:val="auto"/>
                <w:sz w:val="21"/>
                <w:szCs w:val="21"/>
                <w:highlight w:val="none"/>
                <w:lang w:val="en-US" w:eastAsia="zh-CN"/>
              </w:rPr>
              <w:t>4.激光</w:t>
            </w:r>
            <w:r>
              <w:rPr>
                <w:rFonts w:hint="eastAsia" w:ascii="Times New Roman" w:hAnsi="Times New Roman" w:eastAsia="仿宋" w:cs="Times New Roman"/>
                <w:b w:val="0"/>
                <w:bCs w:val="0"/>
                <w:color w:val="auto"/>
                <w:sz w:val="21"/>
                <w:szCs w:val="21"/>
                <w:highlight w:val="none"/>
                <w:lang w:val="zh-TW"/>
              </w:rPr>
              <w:t>封边</w:t>
            </w:r>
            <w:r>
              <w:rPr>
                <w:rFonts w:hint="eastAsia" w:ascii="Times New Roman" w:hAnsi="Times New Roman" w:eastAsia="仿宋" w:cs="Times New Roman"/>
                <w:b w:val="0"/>
                <w:bCs w:val="0"/>
                <w:color w:val="auto"/>
                <w:sz w:val="21"/>
                <w:szCs w:val="21"/>
                <w:highlight w:val="none"/>
                <w:lang w:val="zh-TW" w:eastAsia="zh-CN"/>
              </w:rPr>
              <w:t>；</w:t>
            </w:r>
          </w:p>
          <w:p w14:paraId="313F2CBE">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zh-TW" w:eastAsia="zh-CN"/>
              </w:rPr>
            </w:pPr>
            <w:r>
              <w:rPr>
                <w:rFonts w:hint="eastAsia" w:eastAsia="仿宋" w:cs="Times New Roman"/>
                <w:b w:val="0"/>
                <w:bCs w:val="0"/>
                <w:color w:val="auto"/>
                <w:sz w:val="21"/>
                <w:szCs w:val="21"/>
                <w:highlight w:val="none"/>
                <w:lang w:val="en-US" w:eastAsia="zh-CN"/>
              </w:rPr>
              <w:t>5.</w:t>
            </w:r>
            <w:r>
              <w:rPr>
                <w:rFonts w:hint="eastAsia" w:ascii="Times New Roman" w:hAnsi="Times New Roman" w:eastAsia="仿宋" w:cs="Times New Roman"/>
                <w:b w:val="0"/>
                <w:bCs w:val="0"/>
                <w:color w:val="auto"/>
                <w:sz w:val="21"/>
                <w:szCs w:val="21"/>
                <w:highlight w:val="none"/>
                <w:lang w:val="en-US" w:eastAsia="zh-CN"/>
              </w:rPr>
              <w:t>采用</w:t>
            </w:r>
            <w:r>
              <w:rPr>
                <w:rFonts w:hint="eastAsia" w:ascii="Times New Roman" w:hAnsi="Times New Roman" w:eastAsia="仿宋" w:cs="Times New Roman"/>
                <w:b w:val="0"/>
                <w:bCs w:val="0"/>
                <w:color w:val="auto"/>
                <w:sz w:val="21"/>
                <w:szCs w:val="21"/>
                <w:highlight w:val="none"/>
                <w:lang w:val="zh-TW"/>
              </w:rPr>
              <w:t>天然榉木实木脚、实木拉手</w:t>
            </w:r>
            <w:r>
              <w:rPr>
                <w:rFonts w:hint="eastAsia" w:ascii="Times New Roman" w:hAnsi="Times New Roman" w:eastAsia="仿宋" w:cs="Times New Roman"/>
                <w:b w:val="0"/>
                <w:bCs w:val="0"/>
                <w:color w:val="auto"/>
                <w:sz w:val="21"/>
                <w:szCs w:val="21"/>
                <w:highlight w:val="none"/>
                <w:lang w:val="zh-TW" w:eastAsia="zh-CN"/>
              </w:rPr>
              <w:t>；</w:t>
            </w:r>
            <w:r>
              <w:rPr>
                <w:rFonts w:hint="eastAsia" w:eastAsia="仿宋" w:cs="Times New Roman"/>
                <w:b w:val="0"/>
                <w:bCs w:val="0"/>
                <w:color w:val="auto"/>
                <w:sz w:val="21"/>
                <w:szCs w:val="21"/>
                <w:highlight w:val="none"/>
                <w:lang w:val="en-US" w:eastAsia="zh-CN"/>
              </w:rPr>
              <w:t>6.</w:t>
            </w:r>
            <w:r>
              <w:rPr>
                <w:rFonts w:hint="eastAsia" w:ascii="Times New Roman" w:hAnsi="Times New Roman" w:eastAsia="仿宋" w:cs="Times New Roman"/>
                <w:b w:val="0"/>
                <w:bCs w:val="0"/>
                <w:color w:val="auto"/>
                <w:sz w:val="21"/>
                <w:szCs w:val="21"/>
                <w:highlight w:val="none"/>
                <w:lang w:val="zh-TW"/>
              </w:rPr>
              <w:t>环保漆</w:t>
            </w:r>
            <w:r>
              <w:rPr>
                <w:rFonts w:hint="eastAsia" w:ascii="Times New Roman" w:hAnsi="Times New Roman" w:eastAsia="仿宋" w:cs="Times New Roman"/>
                <w:b w:val="0"/>
                <w:bCs w:val="0"/>
                <w:color w:val="auto"/>
                <w:sz w:val="21"/>
                <w:szCs w:val="21"/>
                <w:highlight w:val="none"/>
                <w:lang w:val="zh-TW" w:eastAsia="zh-CN"/>
              </w:rPr>
              <w:t>；</w:t>
            </w:r>
          </w:p>
          <w:p w14:paraId="23E0D24F">
            <w:pPr>
              <w:keepNext w:val="0"/>
              <w:keepLines w:val="0"/>
              <w:pageBreakBefore w:val="0"/>
              <w:kinsoku/>
              <w:wordWrap/>
              <w:overflowPunct/>
              <w:topLinePunct w:val="0"/>
              <w:autoSpaceDE/>
              <w:autoSpaceDN/>
              <w:bidi w:val="0"/>
              <w:adjustRightInd/>
              <w:spacing w:line="360" w:lineRule="exact"/>
              <w:textAlignment w:val="auto"/>
              <w:rPr>
                <w:rFonts w:hint="default" w:ascii="Times New Roman" w:hAnsi="Times New Roman" w:eastAsia="仿宋" w:cs="Times New Roman"/>
                <w:b w:val="0"/>
                <w:bCs w:val="0"/>
                <w:color w:val="auto"/>
                <w:sz w:val="21"/>
                <w:szCs w:val="21"/>
                <w:highlight w:val="none"/>
                <w:lang w:val="en-US" w:eastAsia="zh-CN"/>
              </w:rPr>
            </w:pPr>
            <w:r>
              <w:rPr>
                <w:rFonts w:hint="eastAsia" w:eastAsia="仿宋" w:cs="Times New Roman"/>
                <w:b w:val="0"/>
                <w:bCs w:val="0"/>
                <w:color w:val="auto"/>
                <w:sz w:val="21"/>
                <w:szCs w:val="21"/>
                <w:highlight w:val="none"/>
                <w:lang w:val="en-US" w:eastAsia="zh-CN"/>
              </w:rPr>
              <w:t>7.</w:t>
            </w:r>
            <w:r>
              <w:rPr>
                <w:rFonts w:hint="eastAsia" w:ascii="Times New Roman" w:hAnsi="Times New Roman" w:eastAsia="仿宋" w:cs="Times New Roman"/>
                <w:b w:val="0"/>
                <w:bCs w:val="0"/>
                <w:color w:val="auto"/>
                <w:sz w:val="21"/>
                <w:szCs w:val="21"/>
                <w:highlight w:val="none"/>
                <w:lang w:val="zh-TW"/>
              </w:rPr>
              <w:t>配件：</w:t>
            </w:r>
            <w:r>
              <w:rPr>
                <w:rFonts w:hint="eastAsia" w:eastAsia="仿宋"/>
                <w:b w:val="0"/>
                <w:bCs w:val="0"/>
                <w:color w:val="auto"/>
                <w:sz w:val="21"/>
                <w:szCs w:val="21"/>
                <w:highlight w:val="none"/>
                <w:lang w:eastAsia="zh-CN"/>
              </w:rPr>
              <w:t>进口百隆</w:t>
            </w:r>
            <w:r>
              <w:rPr>
                <w:rFonts w:hint="eastAsia" w:ascii="Times New Roman" w:hAnsi="Times New Roman" w:eastAsia="仿宋"/>
                <w:b w:val="0"/>
                <w:bCs w:val="0"/>
                <w:color w:val="auto"/>
                <w:sz w:val="21"/>
                <w:szCs w:val="21"/>
                <w:highlight w:val="none"/>
              </w:rPr>
              <w:t>铰链、</w:t>
            </w:r>
            <w:r>
              <w:rPr>
                <w:rFonts w:hint="eastAsia" w:eastAsia="仿宋"/>
                <w:b w:val="0"/>
                <w:bCs w:val="0"/>
                <w:color w:val="auto"/>
                <w:sz w:val="21"/>
                <w:szCs w:val="21"/>
                <w:highlight w:val="none"/>
                <w:lang w:eastAsia="zh-CN"/>
              </w:rPr>
              <w:t>海蒂诗轨道</w:t>
            </w:r>
            <w:r>
              <w:rPr>
                <w:rFonts w:hint="eastAsia" w:ascii="Times New Roman" w:hAnsi="Times New Roman" w:eastAsia="仿宋" w:cs="Times New Roman"/>
                <w:b w:val="0"/>
                <w:bCs w:val="0"/>
                <w:color w:val="auto"/>
                <w:sz w:val="21"/>
                <w:szCs w:val="21"/>
                <w:highlight w:val="none"/>
                <w:lang w:val="zh-TW"/>
              </w:rPr>
              <w:t>。</w:t>
            </w:r>
            <w:r>
              <w:rPr>
                <w:rFonts w:hint="eastAsia" w:ascii="Times New Roman" w:hAnsi="Times New Roman" w:eastAsia="仿宋" w:cs="Times New Roman"/>
                <w:b w:val="0"/>
                <w:bCs w:val="0"/>
                <w:color w:val="auto"/>
                <w:sz w:val="21"/>
                <w:szCs w:val="21"/>
                <w:highlight w:val="none"/>
                <w:lang w:val="en-US" w:eastAsia="zh-CN"/>
              </w:rPr>
              <w:t>颜色为胡桃色。</w:t>
            </w:r>
            <w:r>
              <w:rPr>
                <w:rFonts w:hint="eastAsia" w:ascii="仿宋" w:hAnsi="仿宋" w:eastAsia="仿宋" w:cs="仿宋"/>
                <w:b w:val="0"/>
                <w:bCs w:val="0"/>
                <w:color w:val="auto"/>
                <w:sz w:val="21"/>
                <w:szCs w:val="21"/>
                <w:highlight w:val="none"/>
              </w:rPr>
              <w:t>五金配件全部经防锈、防腐处理，拼接紧密，牢固，间隙细小且均匀，平整无毛刺，须符合QB/T2454-2013《家具五金》标准规定（提供相关证明材料）</w:t>
            </w:r>
          </w:p>
        </w:tc>
        <w:tc>
          <w:tcPr>
            <w:tcW w:w="766" w:type="dxa"/>
            <w:noWrap w:val="0"/>
            <w:vAlign w:val="center"/>
          </w:tcPr>
          <w:p w14:paraId="4508E1AE">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1200</w:t>
            </w:r>
          </w:p>
        </w:tc>
        <w:tc>
          <w:tcPr>
            <w:tcW w:w="867" w:type="dxa"/>
            <w:noWrap w:val="0"/>
            <w:vAlign w:val="center"/>
          </w:tcPr>
          <w:p w14:paraId="28707266">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6</w:t>
            </w:r>
          </w:p>
        </w:tc>
        <w:tc>
          <w:tcPr>
            <w:tcW w:w="850" w:type="dxa"/>
            <w:noWrap w:val="0"/>
            <w:vAlign w:val="center"/>
          </w:tcPr>
          <w:p w14:paraId="432B3ED5">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7200</w:t>
            </w:r>
          </w:p>
        </w:tc>
        <w:tc>
          <w:tcPr>
            <w:tcW w:w="891" w:type="dxa"/>
            <w:noWrap w:val="0"/>
            <w:vAlign w:val="center"/>
          </w:tcPr>
          <w:p w14:paraId="5A09127C">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国产</w:t>
            </w:r>
          </w:p>
        </w:tc>
      </w:tr>
      <w:tr w14:paraId="66F4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84" w:type="dxa"/>
            <w:noWrap w:val="0"/>
            <w:vAlign w:val="center"/>
          </w:tcPr>
          <w:p w14:paraId="25B34666">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5</w:t>
            </w:r>
          </w:p>
        </w:tc>
        <w:tc>
          <w:tcPr>
            <w:tcW w:w="1200" w:type="dxa"/>
            <w:noWrap w:val="0"/>
            <w:vAlign w:val="center"/>
          </w:tcPr>
          <w:p w14:paraId="78400071">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鞋柜</w:t>
            </w:r>
          </w:p>
        </w:tc>
        <w:tc>
          <w:tcPr>
            <w:tcW w:w="3500" w:type="dxa"/>
            <w:noWrap w:val="0"/>
            <w:vAlign w:val="center"/>
          </w:tcPr>
          <w:p w14:paraId="41D3E4DD">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eastAsia="仿宋" w:cs="Times New Roman"/>
                <w:b w:val="0"/>
                <w:bCs w:val="0"/>
                <w:color w:val="auto"/>
                <w:sz w:val="21"/>
                <w:szCs w:val="21"/>
                <w:highlight w:val="none"/>
                <w:lang w:val="en-US" w:eastAsia="zh-CN"/>
              </w:rPr>
              <w:t>1.</w:t>
            </w:r>
            <w:r>
              <w:rPr>
                <w:rFonts w:hint="eastAsia" w:ascii="Times New Roman" w:hAnsi="Times New Roman" w:eastAsia="仿宋" w:cs="Times New Roman"/>
                <w:b w:val="0"/>
                <w:bCs w:val="0"/>
                <w:color w:val="auto"/>
                <w:sz w:val="21"/>
                <w:szCs w:val="21"/>
                <w:highlight w:val="none"/>
                <w:lang w:val="en-US" w:eastAsia="zh-CN"/>
              </w:rPr>
              <w:t>鞋柜尺寸：</w:t>
            </w:r>
            <w:r>
              <w:rPr>
                <w:rFonts w:ascii="Times New Roman" w:hAnsi="Times New Roman" w:eastAsia="Calibri" w:cs="Calibri"/>
                <w:b w:val="0"/>
                <w:bCs w:val="0"/>
                <w:color w:val="auto"/>
                <w:sz w:val="21"/>
                <w:szCs w:val="21"/>
                <w:highlight w:val="none"/>
              </w:rPr>
              <w:t>≥</w:t>
            </w:r>
            <w:r>
              <w:rPr>
                <w:rFonts w:hint="eastAsia" w:ascii="Times New Roman" w:hAnsi="Times New Roman" w:eastAsia="仿宋" w:cs="Times New Roman"/>
                <w:b w:val="0"/>
                <w:bCs w:val="0"/>
                <w:color w:val="auto"/>
                <w:sz w:val="21"/>
                <w:szCs w:val="21"/>
                <w:highlight w:val="none"/>
                <w:lang w:val="zh-TW"/>
              </w:rPr>
              <w:t>600</w:t>
            </w:r>
            <w:r>
              <w:rPr>
                <w:rFonts w:hint="eastAsia" w:ascii="Times New Roman" w:hAnsi="Times New Roman" w:eastAsia="仿宋" w:cs="Times New Roman"/>
                <w:b w:val="0"/>
                <w:bCs w:val="0"/>
                <w:color w:val="auto"/>
                <w:sz w:val="21"/>
                <w:szCs w:val="21"/>
                <w:highlight w:val="none"/>
                <w:lang w:val="en-US" w:eastAsia="zh-CN"/>
              </w:rPr>
              <w:t>mm</w:t>
            </w:r>
            <w:r>
              <w:rPr>
                <w:rFonts w:hint="eastAsia" w:ascii="Times New Roman" w:hAnsi="Times New Roman" w:eastAsia="仿宋" w:cs="Times New Roman"/>
                <w:b w:val="0"/>
                <w:bCs w:val="0"/>
                <w:color w:val="auto"/>
                <w:sz w:val="21"/>
                <w:szCs w:val="21"/>
                <w:highlight w:val="none"/>
                <w:lang w:val="zh-TW"/>
              </w:rPr>
              <w:t>*300</w:t>
            </w:r>
            <w:r>
              <w:rPr>
                <w:rFonts w:hint="eastAsia" w:ascii="Times New Roman" w:hAnsi="Times New Roman" w:eastAsia="仿宋" w:cs="Times New Roman"/>
                <w:b w:val="0"/>
                <w:bCs w:val="0"/>
                <w:color w:val="auto"/>
                <w:sz w:val="21"/>
                <w:szCs w:val="21"/>
                <w:highlight w:val="none"/>
                <w:lang w:val="en-US" w:eastAsia="zh-CN"/>
              </w:rPr>
              <w:t>mm</w:t>
            </w:r>
            <w:r>
              <w:rPr>
                <w:rFonts w:hint="eastAsia" w:ascii="Times New Roman" w:hAnsi="Times New Roman" w:eastAsia="仿宋" w:cs="Times New Roman"/>
                <w:b w:val="0"/>
                <w:bCs w:val="0"/>
                <w:color w:val="auto"/>
                <w:sz w:val="21"/>
                <w:szCs w:val="21"/>
                <w:highlight w:val="none"/>
                <w:lang w:val="zh-TW"/>
              </w:rPr>
              <w:t>*1150</w:t>
            </w:r>
            <w:r>
              <w:rPr>
                <w:rFonts w:hint="eastAsia" w:ascii="Times New Roman" w:hAnsi="Times New Roman" w:eastAsia="仿宋" w:cs="Times New Roman"/>
                <w:b w:val="0"/>
                <w:bCs w:val="0"/>
                <w:color w:val="auto"/>
                <w:sz w:val="21"/>
                <w:szCs w:val="21"/>
                <w:highlight w:val="none"/>
                <w:lang w:val="en-US" w:eastAsia="zh-CN"/>
              </w:rPr>
              <w:t>mm</w:t>
            </w:r>
          </w:p>
          <w:p w14:paraId="018ABF7D">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sz w:val="21"/>
                <w:szCs w:val="21"/>
                <w:highlight w:val="none"/>
                <w:lang w:val="zh-TW"/>
              </w:rPr>
            </w:pPr>
            <w:r>
              <w:rPr>
                <w:rFonts w:hint="eastAsia" w:eastAsia="仿宋" w:cs="Times New Roman"/>
                <w:b w:val="0"/>
                <w:bCs w:val="0"/>
                <w:color w:val="auto"/>
                <w:sz w:val="21"/>
                <w:szCs w:val="21"/>
                <w:highlight w:val="none"/>
                <w:lang w:val="en-US" w:eastAsia="zh-CN"/>
              </w:rPr>
              <w:t>2.</w:t>
            </w:r>
            <w:r>
              <w:rPr>
                <w:rFonts w:hint="eastAsia" w:ascii="Times New Roman" w:hAnsi="Times New Roman" w:eastAsia="仿宋" w:cs="Times New Roman"/>
                <w:b w:val="0"/>
                <w:bCs w:val="0"/>
                <w:color w:val="auto"/>
                <w:sz w:val="21"/>
                <w:szCs w:val="21"/>
                <w:highlight w:val="none"/>
                <w:lang w:val="zh-TW"/>
              </w:rPr>
              <w:t>基材：采用</w:t>
            </w:r>
            <w:r>
              <w:rPr>
                <w:rFonts w:hint="eastAsia" w:ascii="Times New Roman" w:hAnsi="Times New Roman" w:eastAsia="仿宋"/>
                <w:b w:val="0"/>
                <w:bCs w:val="0"/>
                <w:color w:val="auto"/>
                <w:sz w:val="21"/>
                <w:szCs w:val="21"/>
                <w:highlight w:val="none"/>
                <w:lang w:eastAsia="zh-CN"/>
              </w:rPr>
              <w:t>采用</w:t>
            </w:r>
            <w:r>
              <w:rPr>
                <w:rFonts w:hint="eastAsia" w:ascii="Times New Roman" w:hAnsi="Times New Roman" w:eastAsia="仿宋"/>
                <w:b w:val="0"/>
                <w:bCs w:val="0"/>
                <w:color w:val="auto"/>
                <w:sz w:val="21"/>
                <w:szCs w:val="21"/>
                <w:highlight w:val="none"/>
                <w:lang w:val="en-US" w:eastAsia="zh-CN"/>
              </w:rPr>
              <w:t>净醛竹板</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绿色环保产品</w:t>
            </w:r>
            <w:r>
              <w:rPr>
                <w:rFonts w:hint="eastAsia" w:ascii="Times New Roman" w:hAnsi="Times New Roman" w:eastAsia="仿宋"/>
                <w:b w:val="0"/>
                <w:bCs w:val="0"/>
                <w:color w:val="auto"/>
                <w:sz w:val="21"/>
                <w:szCs w:val="21"/>
                <w:highlight w:val="none"/>
              </w:rPr>
              <w:t>，</w:t>
            </w:r>
            <w:r>
              <w:rPr>
                <w:rFonts w:hint="eastAsia" w:ascii="Times New Roman" w:hAnsi="Times New Roman" w:eastAsia="仿宋"/>
                <w:b w:val="0"/>
                <w:bCs w:val="0"/>
                <w:color w:val="auto"/>
                <w:sz w:val="21"/>
                <w:szCs w:val="21"/>
                <w:highlight w:val="none"/>
                <w:lang w:eastAsia="zh-CN"/>
              </w:rPr>
              <w:t>激光</w:t>
            </w:r>
            <w:r>
              <w:rPr>
                <w:rFonts w:ascii="Times New Roman" w:hAnsi="Times New Roman" w:eastAsia="仿宋"/>
                <w:b w:val="0"/>
                <w:bCs w:val="0"/>
                <w:color w:val="auto"/>
                <w:sz w:val="21"/>
                <w:szCs w:val="21"/>
                <w:highlight w:val="none"/>
              </w:rPr>
              <w:t>封边</w:t>
            </w:r>
            <w:r>
              <w:rPr>
                <w:rFonts w:hint="eastAsia" w:ascii="Times New Roman" w:hAnsi="Times New Roman" w:eastAsia="仿宋" w:cs="Times New Roman"/>
                <w:b w:val="0"/>
                <w:bCs w:val="0"/>
                <w:color w:val="auto"/>
                <w:sz w:val="21"/>
                <w:szCs w:val="21"/>
                <w:highlight w:val="none"/>
                <w:lang w:val="zh-TW"/>
              </w:rPr>
              <w:t>；</w:t>
            </w:r>
            <w:r>
              <w:rPr>
                <w:rFonts w:hint="eastAsia" w:ascii="仿宋" w:hAnsi="仿宋" w:eastAsia="仿宋" w:cs="仿宋"/>
                <w:b w:val="0"/>
                <w:bCs w:val="0"/>
                <w:color w:val="auto"/>
                <w:sz w:val="21"/>
                <w:szCs w:val="21"/>
                <w:highlight w:val="none"/>
              </w:rPr>
              <w:t>整体环保要求：达到</w:t>
            </w:r>
            <w:r>
              <w:rPr>
                <w:rFonts w:hint="eastAsia" w:ascii="仿宋" w:hAnsi="仿宋" w:eastAsia="仿宋" w:cs="仿宋"/>
                <w:b w:val="0"/>
                <w:bCs w:val="0"/>
                <w:color w:val="auto"/>
                <w:sz w:val="21"/>
                <w:szCs w:val="21"/>
                <w:highlight w:val="none"/>
                <w:lang w:val="en-US" w:eastAsia="zh-CN"/>
              </w:rPr>
              <w:t>ENF</w:t>
            </w:r>
            <w:r>
              <w:rPr>
                <w:rFonts w:hint="eastAsia" w:ascii="仿宋" w:hAnsi="仿宋" w:eastAsia="仿宋" w:cs="仿宋"/>
                <w:b w:val="0"/>
                <w:bCs w:val="0"/>
                <w:color w:val="auto"/>
                <w:sz w:val="21"/>
                <w:szCs w:val="21"/>
                <w:highlight w:val="none"/>
              </w:rPr>
              <w:t>级环保标准，挥发性有机化合物、总挥发性有机化合物符合或优于国家标准；（提供相关证明材料）</w:t>
            </w:r>
          </w:p>
          <w:p w14:paraId="7B3183B4">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zh-TW"/>
              </w:rPr>
            </w:pPr>
            <w:r>
              <w:rPr>
                <w:rFonts w:hint="eastAsia" w:eastAsia="仿宋" w:cs="Times New Roman"/>
                <w:b w:val="0"/>
                <w:bCs w:val="0"/>
                <w:color w:val="auto"/>
                <w:sz w:val="21"/>
                <w:szCs w:val="21"/>
                <w:highlight w:val="none"/>
                <w:lang w:val="en-US" w:eastAsia="zh-CN"/>
              </w:rPr>
              <w:t>3.</w:t>
            </w:r>
            <w:r>
              <w:rPr>
                <w:rFonts w:hint="eastAsia" w:ascii="Times New Roman" w:hAnsi="Times New Roman" w:eastAsia="仿宋" w:cs="Times New Roman"/>
                <w:b w:val="0"/>
                <w:bCs w:val="0"/>
                <w:color w:val="auto"/>
                <w:sz w:val="21"/>
                <w:szCs w:val="21"/>
                <w:highlight w:val="none"/>
                <w:lang w:val="zh-TW"/>
              </w:rPr>
              <w:t>具有耐磨阻燃防污环保。</w:t>
            </w:r>
          </w:p>
          <w:p w14:paraId="48C0D30D">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zh-TW"/>
              </w:rPr>
            </w:pPr>
            <w:r>
              <w:rPr>
                <w:rFonts w:hint="eastAsia" w:eastAsia="仿宋" w:cs="Times New Roman"/>
                <w:b w:val="0"/>
                <w:bCs w:val="0"/>
                <w:color w:val="auto"/>
                <w:sz w:val="21"/>
                <w:szCs w:val="21"/>
                <w:highlight w:val="none"/>
                <w:lang w:val="en-US" w:eastAsia="zh-CN"/>
              </w:rPr>
              <w:t>4.</w:t>
            </w:r>
            <w:r>
              <w:rPr>
                <w:rFonts w:hint="eastAsia" w:ascii="Times New Roman" w:hAnsi="Times New Roman" w:eastAsia="仿宋" w:cs="Times New Roman"/>
                <w:b w:val="0"/>
                <w:bCs w:val="0"/>
                <w:color w:val="auto"/>
                <w:sz w:val="21"/>
                <w:szCs w:val="21"/>
                <w:highlight w:val="none"/>
                <w:lang w:val="zh-TW"/>
              </w:rPr>
              <w:t>功能：翻板式门板，pp料翻转式分隔层架。</w:t>
            </w:r>
          </w:p>
          <w:p w14:paraId="0D9E6D73">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zh-TW"/>
              </w:rPr>
            </w:pPr>
            <w:r>
              <w:rPr>
                <w:rFonts w:hint="eastAsia" w:eastAsia="仿宋" w:cs="Times New Roman"/>
                <w:b w:val="0"/>
                <w:bCs w:val="0"/>
                <w:color w:val="auto"/>
                <w:sz w:val="21"/>
                <w:szCs w:val="21"/>
                <w:highlight w:val="none"/>
                <w:lang w:val="en-US" w:eastAsia="zh-CN"/>
              </w:rPr>
              <w:t>5.</w:t>
            </w:r>
            <w:r>
              <w:rPr>
                <w:rFonts w:hint="eastAsia" w:ascii="Times New Roman" w:hAnsi="Times New Roman" w:eastAsia="仿宋" w:cs="Times New Roman"/>
                <w:b w:val="0"/>
                <w:bCs w:val="0"/>
                <w:color w:val="auto"/>
                <w:sz w:val="21"/>
                <w:szCs w:val="21"/>
                <w:highlight w:val="none"/>
                <w:lang w:val="zh-TW"/>
              </w:rPr>
              <w:t>配件：优质</w:t>
            </w:r>
            <w:r>
              <w:rPr>
                <w:rFonts w:hint="eastAsia" w:eastAsia="仿宋"/>
                <w:b w:val="0"/>
                <w:bCs w:val="0"/>
                <w:color w:val="auto"/>
                <w:sz w:val="21"/>
                <w:szCs w:val="21"/>
                <w:highlight w:val="none"/>
                <w:lang w:eastAsia="zh-CN"/>
              </w:rPr>
              <w:t>进口百隆</w:t>
            </w:r>
            <w:r>
              <w:rPr>
                <w:rFonts w:hint="eastAsia" w:ascii="Times New Roman" w:hAnsi="Times New Roman" w:eastAsia="仿宋"/>
                <w:b w:val="0"/>
                <w:bCs w:val="0"/>
                <w:color w:val="auto"/>
                <w:sz w:val="21"/>
                <w:szCs w:val="21"/>
                <w:highlight w:val="none"/>
              </w:rPr>
              <w:t>铰链、</w:t>
            </w:r>
            <w:r>
              <w:rPr>
                <w:rFonts w:hint="eastAsia" w:eastAsia="仿宋"/>
                <w:b w:val="0"/>
                <w:bCs w:val="0"/>
                <w:color w:val="auto"/>
                <w:sz w:val="21"/>
                <w:szCs w:val="21"/>
                <w:highlight w:val="none"/>
                <w:lang w:eastAsia="zh-CN"/>
              </w:rPr>
              <w:t>海蒂诗轨道</w:t>
            </w:r>
            <w:r>
              <w:rPr>
                <w:rFonts w:hint="eastAsia" w:ascii="Times New Roman" w:hAnsi="Times New Roman" w:eastAsia="仿宋" w:cs="Times New Roman"/>
                <w:b w:val="0"/>
                <w:bCs w:val="0"/>
                <w:color w:val="auto"/>
                <w:sz w:val="21"/>
                <w:szCs w:val="21"/>
                <w:highlight w:val="none"/>
                <w:lang w:val="zh-TW"/>
              </w:rPr>
              <w:t>。</w:t>
            </w:r>
            <w:r>
              <w:rPr>
                <w:rFonts w:hint="eastAsia" w:ascii="仿宋" w:hAnsi="仿宋" w:eastAsia="仿宋" w:cs="仿宋"/>
                <w:b w:val="0"/>
                <w:bCs w:val="0"/>
                <w:color w:val="auto"/>
                <w:sz w:val="21"/>
                <w:szCs w:val="21"/>
                <w:highlight w:val="none"/>
              </w:rPr>
              <w:t>五金配件全部经防锈、防腐处理，拼接紧密，牢固，间隙细小且均匀，平整无毛刺，须符合QB/T2454-2013《家具五金》标准规定（提供相关证明材料）</w:t>
            </w:r>
          </w:p>
        </w:tc>
        <w:tc>
          <w:tcPr>
            <w:tcW w:w="766" w:type="dxa"/>
            <w:noWrap w:val="0"/>
            <w:vAlign w:val="center"/>
          </w:tcPr>
          <w:p w14:paraId="6FC79C6B">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1000</w:t>
            </w:r>
          </w:p>
        </w:tc>
        <w:tc>
          <w:tcPr>
            <w:tcW w:w="867" w:type="dxa"/>
            <w:noWrap w:val="0"/>
            <w:vAlign w:val="center"/>
          </w:tcPr>
          <w:p w14:paraId="6025F8B1">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w:t>
            </w:r>
          </w:p>
        </w:tc>
        <w:tc>
          <w:tcPr>
            <w:tcW w:w="850" w:type="dxa"/>
            <w:noWrap w:val="0"/>
            <w:vAlign w:val="center"/>
          </w:tcPr>
          <w:p w14:paraId="560C8681">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3000</w:t>
            </w:r>
          </w:p>
        </w:tc>
        <w:tc>
          <w:tcPr>
            <w:tcW w:w="891" w:type="dxa"/>
            <w:noWrap w:val="0"/>
            <w:vAlign w:val="center"/>
          </w:tcPr>
          <w:p w14:paraId="107536F4">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国产</w:t>
            </w:r>
          </w:p>
        </w:tc>
      </w:tr>
      <w:tr w14:paraId="59FD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684" w:type="dxa"/>
            <w:noWrap w:val="0"/>
            <w:vAlign w:val="center"/>
          </w:tcPr>
          <w:p w14:paraId="51213D4D">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6</w:t>
            </w:r>
          </w:p>
        </w:tc>
        <w:tc>
          <w:tcPr>
            <w:tcW w:w="1200" w:type="dxa"/>
            <w:noWrap w:val="0"/>
            <w:vAlign w:val="center"/>
          </w:tcPr>
          <w:p w14:paraId="3162EC1E">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木质大床</w:t>
            </w:r>
          </w:p>
        </w:tc>
        <w:tc>
          <w:tcPr>
            <w:tcW w:w="3500" w:type="dxa"/>
            <w:noWrap w:val="0"/>
            <w:vAlign w:val="center"/>
          </w:tcPr>
          <w:p w14:paraId="38879804">
            <w:pPr>
              <w:keepNext w:val="0"/>
              <w:keepLines w:val="0"/>
              <w:pageBreakBefore w:val="0"/>
              <w:widowControl w:val="0"/>
              <w:numPr>
                <w:ilvl w:val="0"/>
                <w:numId w:val="0"/>
              </w:numPr>
              <w:kinsoku/>
              <w:wordWrap w:val="0"/>
              <w:overflowPunct/>
              <w:topLinePunct w:val="0"/>
              <w:autoSpaceDE/>
              <w:autoSpaceDN/>
              <w:bidi w:val="0"/>
              <w:adjustRightInd/>
              <w:snapToGrid w:val="0"/>
              <w:spacing w:line="400" w:lineRule="exact"/>
              <w:textAlignment w:val="auto"/>
              <w:rPr>
                <w:rFonts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1.</w:t>
            </w:r>
            <w:r>
              <w:rPr>
                <w:rFonts w:ascii="Times New Roman" w:hAnsi="Times New Roman" w:eastAsia="仿宋"/>
                <w:b w:val="0"/>
                <w:bCs w:val="0"/>
                <w:color w:val="auto"/>
                <w:sz w:val="21"/>
                <w:szCs w:val="21"/>
                <w:highlight w:val="none"/>
              </w:rPr>
              <w:t>木质大床尺寸：</w:t>
            </w:r>
            <w:r>
              <w:rPr>
                <w:rFonts w:ascii="Times New Roman" w:hAnsi="Times New Roman" w:eastAsia="Calibri" w:cs="Calibri"/>
                <w:b w:val="0"/>
                <w:bCs w:val="0"/>
                <w:color w:val="auto"/>
                <w:sz w:val="21"/>
                <w:szCs w:val="21"/>
                <w:highlight w:val="none"/>
              </w:rPr>
              <w:t>≥</w:t>
            </w:r>
            <w:r>
              <w:rPr>
                <w:rFonts w:ascii="Times New Roman" w:hAnsi="Times New Roman" w:eastAsia="仿宋"/>
                <w:b w:val="0"/>
                <w:bCs w:val="0"/>
                <w:color w:val="auto"/>
                <w:sz w:val="21"/>
                <w:szCs w:val="21"/>
                <w:highlight w:val="none"/>
              </w:rPr>
              <w:t>1</w:t>
            </w:r>
            <w:r>
              <w:rPr>
                <w:rFonts w:hint="eastAsia" w:ascii="Times New Roman" w:hAnsi="Times New Roman" w:eastAsia="仿宋"/>
                <w:b w:val="0"/>
                <w:bCs w:val="0"/>
                <w:color w:val="auto"/>
                <w:sz w:val="21"/>
                <w:szCs w:val="21"/>
                <w:highlight w:val="none"/>
                <w:lang w:val="en-US" w:eastAsia="zh-CN"/>
              </w:rPr>
              <w:t>8</w:t>
            </w:r>
            <w:r>
              <w:rPr>
                <w:rFonts w:ascii="Times New Roman" w:hAnsi="Times New Roman" w:eastAsia="仿宋"/>
                <w:b w:val="0"/>
                <w:bCs w:val="0"/>
                <w:color w:val="auto"/>
                <w:sz w:val="21"/>
                <w:szCs w:val="21"/>
                <w:highlight w:val="none"/>
              </w:rPr>
              <w:t>00mm*2000</w:t>
            </w:r>
            <w:r>
              <w:rPr>
                <w:rFonts w:hint="eastAsia" w:ascii="Times New Roman" w:hAnsi="Times New Roman" w:eastAsia="仿宋"/>
                <w:b w:val="0"/>
                <w:bCs w:val="0"/>
                <w:color w:val="auto"/>
                <w:sz w:val="21"/>
                <w:szCs w:val="21"/>
                <w:highlight w:val="none"/>
                <w:lang w:val="en-US" w:eastAsia="zh-CN"/>
              </w:rPr>
              <w:t>mm</w:t>
            </w:r>
            <w:r>
              <w:rPr>
                <w:rFonts w:hint="eastAsia" w:ascii="Times New Roman" w:hAnsi="Times New Roman" w:eastAsia="仿宋"/>
                <w:b w:val="0"/>
                <w:bCs w:val="0"/>
                <w:color w:val="auto"/>
                <w:sz w:val="21"/>
                <w:szCs w:val="21"/>
                <w:highlight w:val="none"/>
              </w:rPr>
              <w:t>*400</w:t>
            </w:r>
            <w:r>
              <w:rPr>
                <w:rFonts w:ascii="Times New Roman" w:hAnsi="Times New Roman" w:eastAsia="仿宋"/>
                <w:b w:val="0"/>
                <w:bCs w:val="0"/>
                <w:color w:val="auto"/>
                <w:sz w:val="21"/>
                <w:szCs w:val="21"/>
                <w:highlight w:val="none"/>
              </w:rPr>
              <w:t>mm</w:t>
            </w:r>
          </w:p>
          <w:p w14:paraId="5214B1B0">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2.</w:t>
            </w:r>
            <w:r>
              <w:rPr>
                <w:rFonts w:ascii="Times New Roman" w:hAnsi="Times New Roman" w:eastAsia="仿宋"/>
                <w:b w:val="0"/>
                <w:bCs w:val="0"/>
                <w:color w:val="auto"/>
                <w:sz w:val="21"/>
                <w:szCs w:val="21"/>
                <w:highlight w:val="none"/>
              </w:rPr>
              <w:t>带软包床头，床头材质要求</w:t>
            </w:r>
            <w:r>
              <w:rPr>
                <w:rFonts w:hint="eastAsia" w:ascii="Times New Roman" w:hAnsi="Times New Roman" w:eastAsia="仿宋"/>
                <w:b w:val="0"/>
                <w:bCs w:val="0"/>
                <w:color w:val="auto"/>
                <w:sz w:val="21"/>
                <w:szCs w:val="21"/>
                <w:highlight w:val="none"/>
                <w:lang w:val="en-US" w:eastAsia="zh-CN"/>
              </w:rPr>
              <w:t>ENF</w:t>
            </w:r>
            <w:r>
              <w:rPr>
                <w:rFonts w:ascii="Times New Roman" w:hAnsi="Times New Roman" w:eastAsia="仿宋"/>
                <w:b w:val="0"/>
                <w:bCs w:val="0"/>
                <w:color w:val="auto"/>
                <w:sz w:val="21"/>
                <w:szCs w:val="21"/>
                <w:highlight w:val="none"/>
              </w:rPr>
              <w:t>级，三聚氰胺板表，中间软包用优质西皮、高密度回弹海绵</w:t>
            </w:r>
            <w:r>
              <w:rPr>
                <w:rFonts w:hint="eastAsia" w:ascii="Times New Roman" w:hAnsi="Times New Roman" w:eastAsia="仿宋"/>
                <w:b w:val="0"/>
                <w:bCs w:val="0"/>
                <w:color w:val="auto"/>
                <w:sz w:val="21"/>
                <w:szCs w:val="21"/>
                <w:highlight w:val="none"/>
              </w:rPr>
              <w:t>；</w:t>
            </w:r>
            <w:r>
              <w:rPr>
                <w:rFonts w:hint="eastAsia" w:ascii="仿宋" w:hAnsi="仿宋" w:eastAsia="仿宋" w:cs="仿宋"/>
                <w:b w:val="0"/>
                <w:bCs w:val="0"/>
                <w:color w:val="auto"/>
                <w:sz w:val="21"/>
                <w:szCs w:val="21"/>
                <w:highlight w:val="none"/>
              </w:rPr>
              <w:t>整体环保要求：达到</w:t>
            </w:r>
            <w:r>
              <w:rPr>
                <w:rFonts w:hint="eastAsia" w:ascii="Times New Roman" w:hAnsi="Times New Roman" w:eastAsia="仿宋"/>
                <w:b w:val="0"/>
                <w:bCs w:val="0"/>
                <w:color w:val="auto"/>
                <w:sz w:val="21"/>
                <w:szCs w:val="21"/>
                <w:highlight w:val="none"/>
                <w:lang w:val="en-US" w:eastAsia="zh-CN"/>
              </w:rPr>
              <w:t>ENF</w:t>
            </w:r>
            <w:r>
              <w:rPr>
                <w:rFonts w:hint="eastAsia" w:ascii="仿宋" w:hAnsi="仿宋" w:eastAsia="仿宋" w:cs="仿宋"/>
                <w:b w:val="0"/>
                <w:bCs w:val="0"/>
                <w:color w:val="auto"/>
                <w:sz w:val="21"/>
                <w:szCs w:val="21"/>
                <w:highlight w:val="none"/>
              </w:rPr>
              <w:t>级环保标准，挥发性有机化合物、总挥发性有机化合物符合或优于国家标准；（提供相关证明材料）</w:t>
            </w:r>
          </w:p>
          <w:p w14:paraId="23EB08C0">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3.</w:t>
            </w:r>
            <w:r>
              <w:rPr>
                <w:rFonts w:ascii="Times New Roman" w:hAnsi="Times New Roman" w:eastAsia="仿宋"/>
                <w:b w:val="0"/>
                <w:bCs w:val="0"/>
                <w:color w:val="auto"/>
                <w:sz w:val="21"/>
                <w:szCs w:val="21"/>
                <w:highlight w:val="none"/>
              </w:rPr>
              <w:t>床体采用</w:t>
            </w:r>
            <w:r>
              <w:rPr>
                <w:rFonts w:hint="eastAsia" w:ascii="Times New Roman" w:hAnsi="Times New Roman" w:eastAsia="仿宋"/>
                <w:b w:val="0"/>
                <w:bCs w:val="0"/>
                <w:color w:val="auto"/>
                <w:sz w:val="21"/>
                <w:szCs w:val="21"/>
                <w:highlight w:val="none"/>
                <w:lang w:val="en-US" w:eastAsia="zh-CN"/>
              </w:rPr>
              <w:t>ENF</w:t>
            </w:r>
            <w:r>
              <w:rPr>
                <w:rFonts w:ascii="Times New Roman" w:hAnsi="Times New Roman" w:eastAsia="仿宋"/>
                <w:b w:val="0"/>
                <w:bCs w:val="0"/>
                <w:color w:val="auto"/>
                <w:sz w:val="21"/>
                <w:szCs w:val="21"/>
                <w:highlight w:val="none"/>
              </w:rPr>
              <w:t>级三聚氰胺板，厚度≥1</w:t>
            </w:r>
            <w:r>
              <w:rPr>
                <w:rFonts w:hint="eastAsia" w:ascii="Times New Roman" w:hAnsi="Times New Roman" w:eastAsia="仿宋"/>
                <w:b w:val="0"/>
                <w:bCs w:val="0"/>
                <w:color w:val="auto"/>
                <w:sz w:val="21"/>
                <w:szCs w:val="21"/>
                <w:highlight w:val="none"/>
              </w:rPr>
              <w:t>6</w:t>
            </w:r>
            <w:r>
              <w:rPr>
                <w:rFonts w:ascii="Times New Roman" w:hAnsi="Times New Roman" w:eastAsia="仿宋"/>
                <w:b w:val="0"/>
                <w:bCs w:val="0"/>
                <w:color w:val="auto"/>
                <w:sz w:val="21"/>
                <w:szCs w:val="21"/>
                <w:highlight w:val="none"/>
              </w:rPr>
              <w:t>mm，PVC封边</w:t>
            </w:r>
            <w:r>
              <w:rPr>
                <w:rFonts w:hint="eastAsia" w:ascii="Times New Roman" w:hAnsi="Times New Roman" w:eastAsia="仿宋"/>
                <w:b w:val="0"/>
                <w:bCs w:val="0"/>
                <w:color w:val="auto"/>
                <w:sz w:val="21"/>
                <w:szCs w:val="21"/>
                <w:highlight w:val="none"/>
              </w:rPr>
              <w:t>；</w:t>
            </w:r>
            <w:r>
              <w:rPr>
                <w:rFonts w:hint="eastAsia" w:ascii="仿宋" w:hAnsi="仿宋" w:eastAsia="仿宋" w:cs="仿宋"/>
                <w:b w:val="0"/>
                <w:bCs w:val="0"/>
                <w:color w:val="auto"/>
                <w:sz w:val="21"/>
                <w:szCs w:val="21"/>
                <w:highlight w:val="none"/>
              </w:rPr>
              <w:t>整体环保要求：达到</w:t>
            </w:r>
            <w:r>
              <w:rPr>
                <w:rFonts w:hint="eastAsia" w:ascii="Times New Roman" w:hAnsi="Times New Roman" w:eastAsia="仿宋"/>
                <w:b w:val="0"/>
                <w:bCs w:val="0"/>
                <w:color w:val="auto"/>
                <w:sz w:val="21"/>
                <w:szCs w:val="21"/>
                <w:highlight w:val="none"/>
                <w:lang w:val="en-US" w:eastAsia="zh-CN"/>
              </w:rPr>
              <w:t>ENF</w:t>
            </w:r>
            <w:r>
              <w:rPr>
                <w:rFonts w:hint="eastAsia" w:ascii="仿宋" w:hAnsi="仿宋" w:eastAsia="仿宋" w:cs="仿宋"/>
                <w:b w:val="0"/>
                <w:bCs w:val="0"/>
                <w:color w:val="auto"/>
                <w:sz w:val="21"/>
                <w:szCs w:val="21"/>
                <w:highlight w:val="none"/>
              </w:rPr>
              <w:t>级环保标准，挥发性有机化合物、总挥发性有机化合物符合或优于国家标准；（提供相关证明材料）</w:t>
            </w:r>
          </w:p>
          <w:p w14:paraId="7AB4958A">
            <w:pPr>
              <w:keepNext w:val="0"/>
              <w:keepLines w:val="0"/>
              <w:pageBreakBefore w:val="0"/>
              <w:widowControl w:val="0"/>
              <w:numPr>
                <w:ilvl w:val="0"/>
                <w:numId w:val="0"/>
              </w:numPr>
              <w:kinsoku/>
              <w:wordWrap w:val="0"/>
              <w:overflowPunct/>
              <w:topLinePunct w:val="0"/>
              <w:autoSpaceDE/>
              <w:autoSpaceDN/>
              <w:bidi w:val="0"/>
              <w:adjustRightInd/>
              <w:snapToGrid w:val="0"/>
              <w:spacing w:line="400" w:lineRule="exact"/>
              <w:textAlignment w:val="auto"/>
              <w:rPr>
                <w:rFonts w:hint="eastAsia" w:ascii="Times New Roman" w:hAnsi="Times New Roman" w:eastAsia="仿宋"/>
                <w:b w:val="0"/>
                <w:bCs w:val="0"/>
                <w:color w:val="auto"/>
                <w:sz w:val="21"/>
                <w:szCs w:val="21"/>
                <w:highlight w:val="none"/>
                <w:lang w:eastAsia="zh-CN"/>
              </w:rPr>
            </w:pPr>
            <w:r>
              <w:rPr>
                <w:rFonts w:hint="eastAsia" w:eastAsia="仿宋"/>
                <w:b w:val="0"/>
                <w:bCs w:val="0"/>
                <w:color w:val="auto"/>
                <w:sz w:val="21"/>
                <w:szCs w:val="21"/>
                <w:highlight w:val="none"/>
                <w:lang w:val="en-US" w:eastAsia="zh-CN"/>
              </w:rPr>
              <w:t>4.</w:t>
            </w:r>
            <w:r>
              <w:rPr>
                <w:rFonts w:ascii="Times New Roman" w:hAnsi="Times New Roman" w:eastAsia="仿宋"/>
                <w:b w:val="0"/>
                <w:bCs w:val="0"/>
                <w:color w:val="auto"/>
                <w:sz w:val="21"/>
                <w:szCs w:val="21"/>
                <w:highlight w:val="none"/>
              </w:rPr>
              <w:t>配200mm厚的</w:t>
            </w:r>
            <w:r>
              <w:rPr>
                <w:rFonts w:hint="eastAsia" w:ascii="Times New Roman" w:hAnsi="Times New Roman" w:eastAsia="仿宋"/>
                <w:b w:val="0"/>
                <w:bCs w:val="0"/>
                <w:color w:val="auto"/>
                <w:sz w:val="21"/>
                <w:szCs w:val="21"/>
                <w:highlight w:val="none"/>
              </w:rPr>
              <w:t>高密度海绵弹簧</w:t>
            </w:r>
            <w:r>
              <w:rPr>
                <w:rFonts w:hint="eastAsia" w:eastAsia="仿宋"/>
                <w:b w:val="0"/>
                <w:bCs w:val="0"/>
                <w:color w:val="auto"/>
                <w:sz w:val="21"/>
                <w:szCs w:val="21"/>
                <w:highlight w:val="none"/>
                <w:lang w:eastAsia="zh-CN"/>
              </w:rPr>
              <w:t>针织面料</w:t>
            </w:r>
            <w:r>
              <w:rPr>
                <w:rFonts w:ascii="Times New Roman" w:hAnsi="Times New Roman" w:eastAsia="仿宋"/>
                <w:b w:val="0"/>
                <w:bCs w:val="0"/>
                <w:color w:val="auto"/>
                <w:sz w:val="21"/>
                <w:szCs w:val="21"/>
                <w:highlight w:val="none"/>
              </w:rPr>
              <w:t>床垫</w:t>
            </w:r>
            <w:r>
              <w:rPr>
                <w:rFonts w:hint="eastAsia" w:ascii="Times New Roman" w:hAnsi="Times New Roman" w:eastAsia="仿宋"/>
                <w:b w:val="0"/>
                <w:bCs w:val="0"/>
                <w:color w:val="auto"/>
                <w:sz w:val="21"/>
                <w:szCs w:val="21"/>
                <w:highlight w:val="none"/>
                <w:lang w:eastAsia="zh-CN"/>
              </w:rPr>
              <w:t>。</w:t>
            </w:r>
          </w:p>
          <w:p w14:paraId="51F160A1">
            <w:pPr>
              <w:keepNext w:val="0"/>
              <w:keepLines w:val="0"/>
              <w:pageBreakBefore w:val="0"/>
              <w:widowControl w:val="0"/>
              <w:numPr>
                <w:ilvl w:val="0"/>
                <w:numId w:val="0"/>
              </w:numPr>
              <w:kinsoku/>
              <w:wordWrap w:val="0"/>
              <w:overflowPunct/>
              <w:topLinePunct w:val="0"/>
              <w:autoSpaceDE/>
              <w:autoSpaceDN/>
              <w:bidi w:val="0"/>
              <w:adjustRightInd/>
              <w:snapToGrid w:val="0"/>
              <w:spacing w:line="400" w:lineRule="exact"/>
              <w:textAlignment w:val="auto"/>
              <w:rPr>
                <w:rFonts w:hint="default" w:ascii="Times New Roman" w:hAnsi="Times New Roman" w:eastAsia="仿宋" w:cs="Times New Roman"/>
                <w:b w:val="0"/>
                <w:bCs w:val="0"/>
                <w:color w:val="auto"/>
                <w:sz w:val="21"/>
                <w:szCs w:val="21"/>
                <w:highlight w:val="none"/>
                <w:lang w:val="en-US" w:eastAsia="zh-CN"/>
              </w:rPr>
            </w:pPr>
            <w:r>
              <w:rPr>
                <w:rFonts w:hint="eastAsia" w:eastAsia="仿宋"/>
                <w:b w:val="0"/>
                <w:bCs w:val="0"/>
                <w:color w:val="auto"/>
                <w:sz w:val="21"/>
                <w:szCs w:val="21"/>
                <w:highlight w:val="none"/>
                <w:lang w:val="en-US" w:eastAsia="zh-CN"/>
              </w:rPr>
              <w:t>5.</w:t>
            </w:r>
            <w:r>
              <w:rPr>
                <w:rFonts w:hint="eastAsia" w:ascii="Times New Roman" w:hAnsi="Times New Roman" w:eastAsia="仿宋"/>
                <w:b w:val="0"/>
                <w:bCs w:val="0"/>
                <w:color w:val="auto"/>
                <w:sz w:val="21"/>
                <w:szCs w:val="21"/>
                <w:highlight w:val="none"/>
              </w:rPr>
              <w:t>颜色是胡桃色</w:t>
            </w:r>
            <w:r>
              <w:rPr>
                <w:rFonts w:hint="eastAsia" w:eastAsia="仿宋"/>
                <w:b w:val="0"/>
                <w:bCs w:val="0"/>
                <w:color w:val="auto"/>
                <w:sz w:val="21"/>
                <w:szCs w:val="21"/>
                <w:highlight w:val="none"/>
                <w:lang w:eastAsia="zh-CN"/>
              </w:rPr>
              <w:t>，</w:t>
            </w:r>
            <w:r>
              <w:rPr>
                <w:rStyle w:val="17"/>
                <w:rFonts w:hint="eastAsia" w:ascii="Times New Roman" w:hAnsi="Times New Roman" w:eastAsia="仿宋"/>
                <w:b w:val="0"/>
                <w:bCs w:val="0"/>
                <w:color w:val="auto"/>
                <w:sz w:val="21"/>
                <w:szCs w:val="21"/>
                <w:highlight w:val="none"/>
                <w:lang w:val="en-US" w:eastAsia="zh-CN"/>
              </w:rPr>
              <w:t>配两个同款床头柜。</w:t>
            </w:r>
          </w:p>
        </w:tc>
        <w:tc>
          <w:tcPr>
            <w:tcW w:w="766" w:type="dxa"/>
            <w:noWrap w:val="0"/>
            <w:vAlign w:val="center"/>
          </w:tcPr>
          <w:p w14:paraId="7DA026F4">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3000</w:t>
            </w:r>
          </w:p>
        </w:tc>
        <w:tc>
          <w:tcPr>
            <w:tcW w:w="867" w:type="dxa"/>
            <w:noWrap w:val="0"/>
            <w:vAlign w:val="center"/>
          </w:tcPr>
          <w:p w14:paraId="0ABDF178">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4</w:t>
            </w:r>
          </w:p>
        </w:tc>
        <w:tc>
          <w:tcPr>
            <w:tcW w:w="850" w:type="dxa"/>
            <w:noWrap w:val="0"/>
            <w:vAlign w:val="center"/>
          </w:tcPr>
          <w:p w14:paraId="3A2FADFF">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12000</w:t>
            </w:r>
          </w:p>
        </w:tc>
        <w:tc>
          <w:tcPr>
            <w:tcW w:w="891" w:type="dxa"/>
            <w:noWrap w:val="0"/>
            <w:vAlign w:val="center"/>
          </w:tcPr>
          <w:p w14:paraId="032CD699">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国产</w:t>
            </w:r>
          </w:p>
        </w:tc>
      </w:tr>
      <w:tr w14:paraId="3120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4" w:type="dxa"/>
            <w:noWrap w:val="0"/>
            <w:vAlign w:val="center"/>
          </w:tcPr>
          <w:p w14:paraId="095CC1D5">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7</w:t>
            </w:r>
          </w:p>
        </w:tc>
        <w:tc>
          <w:tcPr>
            <w:tcW w:w="1200" w:type="dxa"/>
            <w:noWrap w:val="0"/>
            <w:vAlign w:val="center"/>
          </w:tcPr>
          <w:p w14:paraId="21B25C06">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木质小床</w:t>
            </w:r>
          </w:p>
        </w:tc>
        <w:tc>
          <w:tcPr>
            <w:tcW w:w="3500" w:type="dxa"/>
            <w:noWrap w:val="0"/>
            <w:vAlign w:val="center"/>
          </w:tcPr>
          <w:p w14:paraId="27155616">
            <w:pPr>
              <w:keepNext w:val="0"/>
              <w:keepLines w:val="0"/>
              <w:pageBreakBefore w:val="0"/>
              <w:numPr>
                <w:ilvl w:val="0"/>
                <w:numId w:val="0"/>
              </w:numPr>
              <w:kinsoku/>
              <w:wordWrap w:val="0"/>
              <w:overflowPunct/>
              <w:topLinePunct w:val="0"/>
              <w:autoSpaceDE/>
              <w:autoSpaceDN/>
              <w:bidi w:val="0"/>
              <w:adjustRightInd/>
              <w:snapToGrid w:val="0"/>
              <w:spacing w:line="400" w:lineRule="exact"/>
              <w:textAlignment w:val="auto"/>
              <w:rPr>
                <w:rFonts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1.</w:t>
            </w:r>
            <w:r>
              <w:rPr>
                <w:rFonts w:ascii="Times New Roman" w:hAnsi="Times New Roman" w:eastAsia="仿宋"/>
                <w:b w:val="0"/>
                <w:bCs w:val="0"/>
                <w:color w:val="auto"/>
                <w:sz w:val="21"/>
                <w:szCs w:val="21"/>
                <w:highlight w:val="none"/>
              </w:rPr>
              <w:t>木质</w:t>
            </w:r>
            <w:r>
              <w:rPr>
                <w:rFonts w:hint="eastAsia" w:ascii="Times New Roman" w:hAnsi="Times New Roman" w:eastAsia="仿宋"/>
                <w:b w:val="0"/>
                <w:bCs w:val="0"/>
                <w:color w:val="auto"/>
                <w:sz w:val="21"/>
                <w:szCs w:val="21"/>
                <w:highlight w:val="none"/>
                <w:lang w:val="en-US" w:eastAsia="zh-CN"/>
              </w:rPr>
              <w:t>小</w:t>
            </w:r>
            <w:r>
              <w:rPr>
                <w:rFonts w:ascii="Times New Roman" w:hAnsi="Times New Roman" w:eastAsia="仿宋"/>
                <w:b w:val="0"/>
                <w:bCs w:val="0"/>
                <w:color w:val="auto"/>
                <w:sz w:val="21"/>
                <w:szCs w:val="21"/>
                <w:highlight w:val="none"/>
              </w:rPr>
              <w:t>床尺寸：</w:t>
            </w:r>
            <w:r>
              <w:rPr>
                <w:rFonts w:ascii="Times New Roman" w:hAnsi="Times New Roman" w:eastAsia="Calibri" w:cs="Calibri"/>
                <w:b w:val="0"/>
                <w:bCs w:val="0"/>
                <w:color w:val="auto"/>
                <w:sz w:val="21"/>
                <w:szCs w:val="21"/>
                <w:highlight w:val="none"/>
              </w:rPr>
              <w:t>≥</w:t>
            </w:r>
            <w:r>
              <w:rPr>
                <w:rFonts w:ascii="Times New Roman" w:hAnsi="Times New Roman" w:eastAsia="仿宋"/>
                <w:b w:val="0"/>
                <w:bCs w:val="0"/>
                <w:color w:val="auto"/>
                <w:sz w:val="21"/>
                <w:szCs w:val="21"/>
                <w:highlight w:val="none"/>
              </w:rPr>
              <w:t>1500mm*2000</w:t>
            </w:r>
            <w:r>
              <w:rPr>
                <w:rFonts w:hint="eastAsia" w:ascii="Times New Roman" w:hAnsi="Times New Roman" w:eastAsia="仿宋"/>
                <w:b w:val="0"/>
                <w:bCs w:val="0"/>
                <w:color w:val="auto"/>
                <w:sz w:val="21"/>
                <w:szCs w:val="21"/>
                <w:highlight w:val="none"/>
              </w:rPr>
              <w:t>*400</w:t>
            </w:r>
            <w:r>
              <w:rPr>
                <w:rFonts w:ascii="Times New Roman" w:hAnsi="Times New Roman" w:eastAsia="仿宋"/>
                <w:b w:val="0"/>
                <w:bCs w:val="0"/>
                <w:color w:val="auto"/>
                <w:sz w:val="21"/>
                <w:szCs w:val="21"/>
                <w:highlight w:val="none"/>
              </w:rPr>
              <w:t>mm</w:t>
            </w:r>
          </w:p>
          <w:p w14:paraId="0ECB2675">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sz w:val="21"/>
                <w:szCs w:val="21"/>
                <w:highlight w:val="none"/>
                <w:lang w:val="zh-TW" w:eastAsia="zh-CN"/>
              </w:rPr>
            </w:pPr>
            <w:r>
              <w:rPr>
                <w:rFonts w:hint="eastAsia" w:eastAsia="仿宋"/>
                <w:b w:val="0"/>
                <w:bCs w:val="0"/>
                <w:color w:val="auto"/>
                <w:sz w:val="21"/>
                <w:szCs w:val="21"/>
                <w:highlight w:val="none"/>
                <w:lang w:val="en-US" w:eastAsia="zh-CN"/>
              </w:rPr>
              <w:t>2.</w:t>
            </w:r>
            <w:r>
              <w:rPr>
                <w:rFonts w:ascii="Times New Roman" w:hAnsi="Times New Roman" w:eastAsia="仿宋"/>
                <w:b w:val="0"/>
                <w:bCs w:val="0"/>
                <w:color w:val="auto"/>
                <w:sz w:val="21"/>
                <w:szCs w:val="21"/>
                <w:highlight w:val="none"/>
              </w:rPr>
              <w:t>带软包的床头，床头材质要求</w:t>
            </w:r>
            <w:r>
              <w:rPr>
                <w:rFonts w:hint="eastAsia" w:ascii="Times New Roman" w:hAnsi="Times New Roman" w:eastAsia="仿宋"/>
                <w:b w:val="0"/>
                <w:bCs w:val="0"/>
                <w:color w:val="auto"/>
                <w:sz w:val="21"/>
                <w:szCs w:val="21"/>
                <w:highlight w:val="none"/>
                <w:lang w:val="en-US" w:eastAsia="zh-CN"/>
              </w:rPr>
              <w:t>ENF</w:t>
            </w:r>
            <w:r>
              <w:rPr>
                <w:rFonts w:ascii="Times New Roman" w:hAnsi="Times New Roman" w:eastAsia="仿宋"/>
                <w:b w:val="0"/>
                <w:bCs w:val="0"/>
                <w:color w:val="auto"/>
                <w:sz w:val="21"/>
                <w:szCs w:val="21"/>
                <w:highlight w:val="none"/>
              </w:rPr>
              <w:t>级，三聚氰胺板表，中间软包用优质西皮、高密度回弹海绵</w:t>
            </w:r>
            <w:r>
              <w:rPr>
                <w:rFonts w:hint="eastAsia" w:ascii="Times New Roman" w:hAnsi="Times New Roman" w:eastAsia="仿宋"/>
                <w:b w:val="0"/>
                <w:bCs w:val="0"/>
                <w:color w:val="auto"/>
                <w:sz w:val="21"/>
                <w:szCs w:val="21"/>
                <w:highlight w:val="none"/>
              </w:rPr>
              <w:t>；</w:t>
            </w:r>
            <w:r>
              <w:rPr>
                <w:rFonts w:hint="eastAsia" w:ascii="仿宋" w:hAnsi="仿宋" w:eastAsia="仿宋" w:cs="仿宋"/>
                <w:b w:val="0"/>
                <w:bCs w:val="0"/>
                <w:color w:val="auto"/>
                <w:sz w:val="21"/>
                <w:szCs w:val="21"/>
                <w:highlight w:val="none"/>
              </w:rPr>
              <w:t>整体环保要求：达到</w:t>
            </w:r>
            <w:r>
              <w:rPr>
                <w:rFonts w:hint="eastAsia" w:ascii="仿宋" w:hAnsi="仿宋" w:eastAsia="仿宋" w:cs="仿宋"/>
                <w:b w:val="0"/>
                <w:bCs w:val="0"/>
                <w:color w:val="auto"/>
                <w:sz w:val="21"/>
                <w:szCs w:val="21"/>
                <w:highlight w:val="none"/>
                <w:lang w:eastAsia="zh-CN"/>
              </w:rPr>
              <w:t>ENF</w:t>
            </w:r>
            <w:r>
              <w:rPr>
                <w:rFonts w:hint="eastAsia" w:ascii="仿宋" w:hAnsi="仿宋" w:eastAsia="仿宋" w:cs="仿宋"/>
                <w:b w:val="0"/>
                <w:bCs w:val="0"/>
                <w:color w:val="auto"/>
                <w:sz w:val="21"/>
                <w:szCs w:val="21"/>
                <w:highlight w:val="none"/>
              </w:rPr>
              <w:t>级环保标准，挥发性有机化合物、总挥发性有机化合物符合或优于国家标准；（提供相关证明材料）</w:t>
            </w:r>
          </w:p>
          <w:p w14:paraId="60480BA1">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sz w:val="21"/>
                <w:szCs w:val="21"/>
                <w:highlight w:val="none"/>
                <w:lang w:val="zh-TW" w:eastAsia="zh-CN"/>
              </w:rPr>
            </w:pPr>
            <w:r>
              <w:rPr>
                <w:rFonts w:hint="eastAsia" w:eastAsia="仿宋"/>
                <w:b w:val="0"/>
                <w:bCs w:val="0"/>
                <w:color w:val="auto"/>
                <w:sz w:val="21"/>
                <w:szCs w:val="21"/>
                <w:highlight w:val="none"/>
                <w:lang w:val="en-US" w:eastAsia="zh-CN"/>
              </w:rPr>
              <w:t>3.</w:t>
            </w:r>
            <w:r>
              <w:rPr>
                <w:rFonts w:ascii="Times New Roman" w:hAnsi="Times New Roman" w:eastAsia="仿宋"/>
                <w:b w:val="0"/>
                <w:bCs w:val="0"/>
                <w:color w:val="auto"/>
                <w:sz w:val="21"/>
                <w:szCs w:val="21"/>
                <w:highlight w:val="none"/>
              </w:rPr>
              <w:t>床体采用</w:t>
            </w:r>
            <w:r>
              <w:rPr>
                <w:rFonts w:hint="eastAsia" w:ascii="Times New Roman" w:hAnsi="Times New Roman" w:eastAsia="仿宋"/>
                <w:b w:val="0"/>
                <w:bCs w:val="0"/>
                <w:color w:val="auto"/>
                <w:sz w:val="21"/>
                <w:szCs w:val="21"/>
                <w:highlight w:val="none"/>
                <w:lang w:val="en-US" w:eastAsia="zh-CN"/>
              </w:rPr>
              <w:t>ENF</w:t>
            </w:r>
            <w:r>
              <w:rPr>
                <w:rFonts w:ascii="Times New Roman" w:hAnsi="Times New Roman" w:eastAsia="仿宋"/>
                <w:b w:val="0"/>
                <w:bCs w:val="0"/>
                <w:color w:val="auto"/>
                <w:sz w:val="21"/>
                <w:szCs w:val="21"/>
                <w:highlight w:val="none"/>
              </w:rPr>
              <w:t>级三聚氰胺板，厚度≥1</w:t>
            </w:r>
            <w:r>
              <w:rPr>
                <w:rFonts w:hint="eastAsia" w:ascii="Times New Roman" w:hAnsi="Times New Roman" w:eastAsia="仿宋"/>
                <w:b w:val="0"/>
                <w:bCs w:val="0"/>
                <w:color w:val="auto"/>
                <w:sz w:val="21"/>
                <w:szCs w:val="21"/>
                <w:highlight w:val="none"/>
              </w:rPr>
              <w:t>6</w:t>
            </w:r>
            <w:r>
              <w:rPr>
                <w:rFonts w:ascii="Times New Roman" w:hAnsi="Times New Roman" w:eastAsia="仿宋"/>
                <w:b w:val="0"/>
                <w:bCs w:val="0"/>
                <w:color w:val="auto"/>
                <w:sz w:val="21"/>
                <w:szCs w:val="21"/>
                <w:highlight w:val="none"/>
              </w:rPr>
              <w:t>mm，</w:t>
            </w:r>
            <w:r>
              <w:rPr>
                <w:rFonts w:hint="eastAsia" w:ascii="Times New Roman" w:hAnsi="Times New Roman" w:eastAsia="仿宋"/>
                <w:b w:val="0"/>
                <w:bCs w:val="0"/>
                <w:color w:val="auto"/>
                <w:sz w:val="21"/>
                <w:szCs w:val="21"/>
                <w:highlight w:val="none"/>
                <w:lang w:eastAsia="zh-CN"/>
              </w:rPr>
              <w:t>激光</w:t>
            </w:r>
            <w:r>
              <w:rPr>
                <w:rFonts w:ascii="Times New Roman" w:hAnsi="Times New Roman" w:eastAsia="仿宋"/>
                <w:b w:val="0"/>
                <w:bCs w:val="0"/>
                <w:color w:val="auto"/>
                <w:sz w:val="21"/>
                <w:szCs w:val="21"/>
                <w:highlight w:val="none"/>
              </w:rPr>
              <w:t>封边</w:t>
            </w:r>
            <w:r>
              <w:rPr>
                <w:rFonts w:hint="eastAsia" w:ascii="Times New Roman" w:hAnsi="Times New Roman" w:eastAsia="仿宋"/>
                <w:b w:val="0"/>
                <w:bCs w:val="0"/>
                <w:color w:val="auto"/>
                <w:sz w:val="21"/>
                <w:szCs w:val="21"/>
                <w:highlight w:val="none"/>
              </w:rPr>
              <w:t>；</w:t>
            </w:r>
            <w:r>
              <w:rPr>
                <w:rFonts w:hint="eastAsia" w:ascii="仿宋" w:hAnsi="仿宋" w:eastAsia="仿宋" w:cs="仿宋"/>
                <w:b w:val="0"/>
                <w:bCs w:val="0"/>
                <w:color w:val="auto"/>
                <w:sz w:val="21"/>
                <w:szCs w:val="21"/>
                <w:highlight w:val="none"/>
              </w:rPr>
              <w:t>整体环保要求：达到</w:t>
            </w:r>
            <w:r>
              <w:rPr>
                <w:rFonts w:hint="eastAsia" w:ascii="Times New Roman" w:hAnsi="Times New Roman" w:eastAsia="仿宋"/>
                <w:b w:val="0"/>
                <w:bCs w:val="0"/>
                <w:color w:val="auto"/>
                <w:sz w:val="21"/>
                <w:szCs w:val="21"/>
                <w:highlight w:val="none"/>
                <w:lang w:val="en-US" w:eastAsia="zh-CN"/>
              </w:rPr>
              <w:t>ENF</w:t>
            </w:r>
            <w:r>
              <w:rPr>
                <w:rFonts w:hint="eastAsia" w:ascii="仿宋" w:hAnsi="仿宋" w:eastAsia="仿宋" w:cs="仿宋"/>
                <w:b w:val="0"/>
                <w:bCs w:val="0"/>
                <w:color w:val="auto"/>
                <w:sz w:val="21"/>
                <w:szCs w:val="21"/>
                <w:highlight w:val="none"/>
              </w:rPr>
              <w:t>级环保标准，挥发性有机化合物、总挥发性有机化合物符合或优于国家标准；（提供相关证明材料）</w:t>
            </w:r>
          </w:p>
          <w:p w14:paraId="7888BA92">
            <w:pPr>
              <w:keepNext w:val="0"/>
              <w:keepLines w:val="0"/>
              <w:pageBreakBefore w:val="0"/>
              <w:numPr>
                <w:ilvl w:val="0"/>
                <w:numId w:val="0"/>
              </w:numPr>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zh-TW" w:eastAsia="zh-CN"/>
              </w:rPr>
            </w:pPr>
            <w:r>
              <w:rPr>
                <w:rFonts w:hint="eastAsia" w:eastAsia="仿宋"/>
                <w:b w:val="0"/>
                <w:bCs w:val="0"/>
                <w:color w:val="auto"/>
                <w:sz w:val="21"/>
                <w:szCs w:val="21"/>
                <w:highlight w:val="none"/>
                <w:lang w:val="en-US" w:eastAsia="zh-CN"/>
              </w:rPr>
              <w:t>4.</w:t>
            </w:r>
            <w:r>
              <w:rPr>
                <w:rFonts w:ascii="Times New Roman" w:hAnsi="Times New Roman" w:eastAsia="仿宋"/>
                <w:b w:val="0"/>
                <w:bCs w:val="0"/>
                <w:color w:val="auto"/>
                <w:sz w:val="21"/>
                <w:szCs w:val="21"/>
                <w:highlight w:val="none"/>
              </w:rPr>
              <w:t>配200mm厚的</w:t>
            </w:r>
            <w:r>
              <w:rPr>
                <w:rFonts w:hint="eastAsia" w:ascii="Times New Roman" w:hAnsi="Times New Roman" w:eastAsia="仿宋"/>
                <w:b w:val="0"/>
                <w:bCs w:val="0"/>
                <w:color w:val="auto"/>
                <w:sz w:val="21"/>
                <w:szCs w:val="21"/>
                <w:highlight w:val="none"/>
              </w:rPr>
              <w:t>高密度海绵高密度海绵弹簧</w:t>
            </w:r>
            <w:r>
              <w:rPr>
                <w:rFonts w:hint="eastAsia" w:eastAsia="仿宋"/>
                <w:b w:val="0"/>
                <w:bCs w:val="0"/>
                <w:color w:val="auto"/>
                <w:sz w:val="21"/>
                <w:szCs w:val="21"/>
                <w:highlight w:val="none"/>
                <w:lang w:eastAsia="zh-CN"/>
              </w:rPr>
              <w:t>针织面料</w:t>
            </w:r>
            <w:r>
              <w:rPr>
                <w:rFonts w:ascii="Times New Roman" w:hAnsi="Times New Roman" w:eastAsia="仿宋"/>
                <w:b w:val="0"/>
                <w:bCs w:val="0"/>
                <w:color w:val="auto"/>
                <w:sz w:val="21"/>
                <w:szCs w:val="21"/>
                <w:highlight w:val="none"/>
              </w:rPr>
              <w:t>床垫</w:t>
            </w:r>
            <w:r>
              <w:rPr>
                <w:rFonts w:hint="eastAsia" w:ascii="Times New Roman" w:hAnsi="Times New Roman" w:eastAsia="仿宋"/>
                <w:b w:val="0"/>
                <w:bCs w:val="0"/>
                <w:color w:val="auto"/>
                <w:sz w:val="21"/>
                <w:szCs w:val="21"/>
                <w:highlight w:val="none"/>
              </w:rPr>
              <w:t>弹簧</w:t>
            </w:r>
            <w:r>
              <w:rPr>
                <w:rFonts w:ascii="Times New Roman" w:hAnsi="Times New Roman" w:eastAsia="仿宋"/>
                <w:b w:val="0"/>
                <w:bCs w:val="0"/>
                <w:color w:val="auto"/>
                <w:sz w:val="21"/>
                <w:szCs w:val="21"/>
                <w:highlight w:val="none"/>
              </w:rPr>
              <w:t>床垫</w:t>
            </w:r>
            <w:r>
              <w:rPr>
                <w:rFonts w:hint="eastAsia" w:ascii="Times New Roman" w:hAnsi="Times New Roman" w:eastAsia="仿宋"/>
                <w:b w:val="0"/>
                <w:bCs w:val="0"/>
                <w:color w:val="auto"/>
                <w:sz w:val="21"/>
                <w:szCs w:val="21"/>
                <w:highlight w:val="none"/>
                <w:lang w:eastAsia="zh-CN"/>
              </w:rPr>
              <w:t>。</w:t>
            </w:r>
          </w:p>
          <w:p w14:paraId="6AE8FDCD">
            <w:pPr>
              <w:keepNext w:val="0"/>
              <w:keepLines w:val="0"/>
              <w:pageBreakBefore w:val="0"/>
              <w:numPr>
                <w:ilvl w:val="0"/>
                <w:numId w:val="0"/>
              </w:numPr>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zh-TW" w:eastAsia="zh-CN"/>
              </w:rPr>
            </w:pPr>
            <w:r>
              <w:rPr>
                <w:rFonts w:hint="eastAsia" w:eastAsia="仿宋"/>
                <w:b w:val="0"/>
                <w:bCs w:val="0"/>
                <w:color w:val="auto"/>
                <w:sz w:val="21"/>
                <w:szCs w:val="21"/>
                <w:highlight w:val="none"/>
                <w:lang w:val="en-US" w:eastAsia="zh-CN"/>
              </w:rPr>
              <w:t>5.</w:t>
            </w:r>
            <w:r>
              <w:rPr>
                <w:rFonts w:hint="eastAsia" w:ascii="Times New Roman" w:hAnsi="Times New Roman" w:eastAsia="仿宋"/>
                <w:b w:val="0"/>
                <w:bCs w:val="0"/>
                <w:color w:val="auto"/>
                <w:sz w:val="21"/>
                <w:szCs w:val="21"/>
                <w:highlight w:val="none"/>
              </w:rPr>
              <w:t>颜色是胡桃色</w:t>
            </w:r>
            <w:r>
              <w:rPr>
                <w:rStyle w:val="17"/>
                <w:rFonts w:hint="eastAsia" w:ascii="Times New Roman" w:hAnsi="Times New Roman" w:eastAsia="仿宋"/>
                <w:b w:val="0"/>
                <w:bCs w:val="0"/>
                <w:color w:val="auto"/>
                <w:sz w:val="21"/>
                <w:szCs w:val="21"/>
                <w:highlight w:val="none"/>
                <w:lang w:eastAsia="zh-CN"/>
              </w:rPr>
              <w:t>。</w:t>
            </w:r>
          </w:p>
        </w:tc>
        <w:tc>
          <w:tcPr>
            <w:tcW w:w="766" w:type="dxa"/>
            <w:noWrap w:val="0"/>
            <w:vAlign w:val="center"/>
          </w:tcPr>
          <w:p w14:paraId="1703450A">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2000</w:t>
            </w:r>
          </w:p>
        </w:tc>
        <w:tc>
          <w:tcPr>
            <w:tcW w:w="867" w:type="dxa"/>
            <w:noWrap w:val="0"/>
            <w:vAlign w:val="center"/>
          </w:tcPr>
          <w:p w14:paraId="24FF9F72">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4</w:t>
            </w:r>
          </w:p>
        </w:tc>
        <w:tc>
          <w:tcPr>
            <w:tcW w:w="850" w:type="dxa"/>
            <w:noWrap w:val="0"/>
            <w:vAlign w:val="center"/>
          </w:tcPr>
          <w:p w14:paraId="31FBEF34">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8000</w:t>
            </w:r>
          </w:p>
        </w:tc>
        <w:tc>
          <w:tcPr>
            <w:tcW w:w="891" w:type="dxa"/>
            <w:noWrap w:val="0"/>
            <w:vAlign w:val="center"/>
          </w:tcPr>
          <w:p w14:paraId="45A8EA03">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国产</w:t>
            </w:r>
          </w:p>
        </w:tc>
      </w:tr>
      <w:tr w14:paraId="2F88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684" w:type="dxa"/>
            <w:noWrap w:val="0"/>
            <w:vAlign w:val="center"/>
          </w:tcPr>
          <w:p w14:paraId="135EA4A7">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8</w:t>
            </w:r>
          </w:p>
        </w:tc>
        <w:tc>
          <w:tcPr>
            <w:tcW w:w="1200" w:type="dxa"/>
            <w:noWrap w:val="0"/>
            <w:vAlign w:val="center"/>
          </w:tcPr>
          <w:p w14:paraId="7DC8434B">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三门衣柜</w:t>
            </w:r>
          </w:p>
        </w:tc>
        <w:tc>
          <w:tcPr>
            <w:tcW w:w="3500" w:type="dxa"/>
            <w:noWrap w:val="0"/>
            <w:vAlign w:val="center"/>
          </w:tcPr>
          <w:p w14:paraId="65B679C4">
            <w:pPr>
              <w:keepNext w:val="0"/>
              <w:keepLines w:val="0"/>
              <w:pageBreakBefore w:val="0"/>
              <w:widowControl w:val="0"/>
              <w:kinsoku/>
              <w:wordWrap w:val="0"/>
              <w:overflowPunct/>
              <w:topLinePunct w:val="0"/>
              <w:autoSpaceDE/>
              <w:autoSpaceDN/>
              <w:bidi w:val="0"/>
              <w:adjustRightInd/>
              <w:snapToGrid/>
              <w:spacing w:line="400" w:lineRule="exact"/>
              <w:textAlignment w:val="auto"/>
              <w:rPr>
                <w:rFonts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1.</w:t>
            </w:r>
            <w:r>
              <w:rPr>
                <w:rFonts w:hint="eastAsia" w:ascii="Times New Roman" w:hAnsi="Times New Roman" w:eastAsia="仿宋"/>
                <w:b w:val="0"/>
                <w:bCs w:val="0"/>
                <w:color w:val="auto"/>
                <w:sz w:val="21"/>
                <w:szCs w:val="21"/>
                <w:highlight w:val="none"/>
                <w:lang w:val="en-US" w:eastAsia="zh-CN"/>
              </w:rPr>
              <w:t>三</w:t>
            </w:r>
            <w:r>
              <w:rPr>
                <w:rFonts w:ascii="Times New Roman" w:hAnsi="Times New Roman" w:eastAsia="仿宋"/>
                <w:b w:val="0"/>
                <w:bCs w:val="0"/>
                <w:color w:val="auto"/>
                <w:sz w:val="21"/>
                <w:szCs w:val="21"/>
                <w:highlight w:val="none"/>
              </w:rPr>
              <w:t>门衣柜尺寸：</w:t>
            </w:r>
            <w:r>
              <w:rPr>
                <w:rFonts w:ascii="Times New Roman" w:hAnsi="Times New Roman" w:eastAsia="Calibri" w:cs="Calibri"/>
                <w:b w:val="0"/>
                <w:bCs w:val="0"/>
                <w:color w:val="auto"/>
                <w:sz w:val="21"/>
                <w:szCs w:val="21"/>
                <w:highlight w:val="none"/>
              </w:rPr>
              <w:t>≥</w:t>
            </w:r>
            <w:r>
              <w:rPr>
                <w:rFonts w:hint="eastAsia" w:eastAsia="仿宋"/>
                <w:b w:val="0"/>
                <w:bCs w:val="0"/>
                <w:color w:val="auto"/>
                <w:sz w:val="21"/>
                <w:szCs w:val="21"/>
                <w:highlight w:val="none"/>
                <w:lang w:val="en-US" w:eastAsia="zh-CN"/>
              </w:rPr>
              <w:t>12</w:t>
            </w:r>
            <w:r>
              <w:rPr>
                <w:rFonts w:ascii="Times New Roman" w:hAnsi="Times New Roman" w:eastAsia="仿宋"/>
                <w:b w:val="0"/>
                <w:bCs w:val="0"/>
                <w:color w:val="auto"/>
                <w:sz w:val="21"/>
                <w:szCs w:val="21"/>
                <w:highlight w:val="none"/>
              </w:rPr>
              <w:t>00</w:t>
            </w:r>
            <w:r>
              <w:rPr>
                <w:rFonts w:hint="eastAsia" w:ascii="Times New Roman" w:hAnsi="Times New Roman" w:eastAsia="仿宋"/>
                <w:b w:val="0"/>
                <w:bCs w:val="0"/>
                <w:color w:val="auto"/>
                <w:sz w:val="21"/>
                <w:szCs w:val="21"/>
                <w:highlight w:val="none"/>
                <w:lang w:val="en-US" w:eastAsia="zh-CN"/>
              </w:rPr>
              <w:t>mm</w:t>
            </w:r>
            <w:r>
              <w:rPr>
                <w:rFonts w:ascii="Times New Roman" w:hAnsi="Times New Roman" w:eastAsia="仿宋"/>
                <w:b w:val="0"/>
                <w:bCs w:val="0"/>
                <w:color w:val="auto"/>
                <w:sz w:val="21"/>
                <w:szCs w:val="21"/>
                <w:highlight w:val="none"/>
              </w:rPr>
              <w:t>*</w:t>
            </w:r>
            <w:r>
              <w:rPr>
                <w:rFonts w:hint="eastAsia" w:ascii="Times New Roman" w:hAnsi="Times New Roman" w:eastAsia="仿宋"/>
                <w:b w:val="0"/>
                <w:bCs w:val="0"/>
                <w:color w:val="auto"/>
                <w:sz w:val="21"/>
                <w:szCs w:val="21"/>
                <w:highlight w:val="none"/>
              </w:rPr>
              <w:t>400</w:t>
            </w:r>
            <w:r>
              <w:rPr>
                <w:rFonts w:hint="eastAsia" w:ascii="Times New Roman" w:hAnsi="Times New Roman" w:eastAsia="仿宋"/>
                <w:b w:val="0"/>
                <w:bCs w:val="0"/>
                <w:color w:val="auto"/>
                <w:sz w:val="21"/>
                <w:szCs w:val="21"/>
                <w:highlight w:val="none"/>
                <w:lang w:val="en-US" w:eastAsia="zh-CN"/>
              </w:rPr>
              <w:t>mm</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2000mm</w:t>
            </w:r>
          </w:p>
          <w:p w14:paraId="53A68602">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2.</w:t>
            </w:r>
            <w:r>
              <w:rPr>
                <w:rFonts w:ascii="Times New Roman" w:hAnsi="Times New Roman" w:eastAsia="仿宋"/>
                <w:b w:val="0"/>
                <w:bCs w:val="0"/>
                <w:color w:val="auto"/>
                <w:sz w:val="21"/>
                <w:szCs w:val="21"/>
                <w:highlight w:val="none"/>
              </w:rPr>
              <w:t>贴面板材：</w:t>
            </w:r>
            <w:r>
              <w:rPr>
                <w:rFonts w:hint="eastAsia" w:ascii="Times New Roman" w:hAnsi="Times New Roman" w:eastAsia="仿宋"/>
                <w:b w:val="0"/>
                <w:bCs w:val="0"/>
                <w:color w:val="auto"/>
                <w:sz w:val="21"/>
                <w:szCs w:val="21"/>
                <w:highlight w:val="none"/>
                <w:lang w:eastAsia="zh-CN"/>
              </w:rPr>
              <w:t>采用</w:t>
            </w:r>
            <w:r>
              <w:rPr>
                <w:rFonts w:hint="eastAsia" w:ascii="Times New Roman" w:hAnsi="Times New Roman" w:eastAsia="仿宋"/>
                <w:b w:val="0"/>
                <w:bCs w:val="0"/>
                <w:color w:val="auto"/>
                <w:sz w:val="21"/>
                <w:szCs w:val="21"/>
                <w:highlight w:val="none"/>
                <w:lang w:val="en-US" w:eastAsia="zh-CN"/>
              </w:rPr>
              <w:t>净醛竹板</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绿色环保产品</w:t>
            </w:r>
            <w:r>
              <w:rPr>
                <w:rFonts w:hint="eastAsia" w:ascii="Times New Roman" w:hAnsi="Times New Roman" w:eastAsia="仿宋"/>
                <w:b w:val="0"/>
                <w:bCs w:val="0"/>
                <w:color w:val="auto"/>
                <w:sz w:val="21"/>
                <w:szCs w:val="21"/>
                <w:highlight w:val="none"/>
              </w:rPr>
              <w:t>，</w:t>
            </w:r>
            <w:r>
              <w:rPr>
                <w:rFonts w:hint="eastAsia" w:ascii="Times New Roman" w:hAnsi="Times New Roman" w:eastAsia="仿宋"/>
                <w:b w:val="0"/>
                <w:bCs w:val="0"/>
                <w:color w:val="auto"/>
                <w:sz w:val="21"/>
                <w:szCs w:val="21"/>
                <w:highlight w:val="none"/>
                <w:lang w:eastAsia="zh-CN"/>
              </w:rPr>
              <w:t>激光</w:t>
            </w:r>
            <w:r>
              <w:rPr>
                <w:rFonts w:ascii="Times New Roman" w:hAnsi="Times New Roman" w:eastAsia="仿宋"/>
                <w:b w:val="0"/>
                <w:bCs w:val="0"/>
                <w:color w:val="auto"/>
                <w:sz w:val="21"/>
                <w:szCs w:val="21"/>
                <w:highlight w:val="none"/>
              </w:rPr>
              <w:t>封边</w:t>
            </w:r>
            <w:r>
              <w:rPr>
                <w:rFonts w:hint="eastAsia" w:ascii="Times New Roman" w:hAnsi="Times New Roman" w:eastAsia="仿宋"/>
                <w:b w:val="0"/>
                <w:bCs w:val="0"/>
                <w:color w:val="auto"/>
                <w:sz w:val="21"/>
                <w:szCs w:val="21"/>
                <w:highlight w:val="none"/>
              </w:rPr>
              <w:t>；</w:t>
            </w:r>
            <w:r>
              <w:rPr>
                <w:rFonts w:hint="eastAsia" w:ascii="仿宋" w:hAnsi="仿宋" w:eastAsia="仿宋" w:cs="仿宋"/>
                <w:b w:val="0"/>
                <w:bCs w:val="0"/>
                <w:color w:val="auto"/>
                <w:sz w:val="21"/>
                <w:szCs w:val="21"/>
                <w:highlight w:val="none"/>
              </w:rPr>
              <w:t>整体环保要求：达到</w:t>
            </w:r>
            <w:r>
              <w:rPr>
                <w:rFonts w:hint="eastAsia" w:ascii="仿宋" w:hAnsi="仿宋" w:eastAsia="仿宋" w:cs="仿宋"/>
                <w:b w:val="0"/>
                <w:bCs w:val="0"/>
                <w:color w:val="auto"/>
                <w:sz w:val="21"/>
                <w:szCs w:val="21"/>
                <w:highlight w:val="none"/>
                <w:lang w:val="en-US" w:eastAsia="zh-CN"/>
              </w:rPr>
              <w:t>ENF</w:t>
            </w:r>
            <w:r>
              <w:rPr>
                <w:rFonts w:hint="eastAsia" w:ascii="仿宋" w:hAnsi="仿宋" w:eastAsia="仿宋" w:cs="仿宋"/>
                <w:b w:val="0"/>
                <w:bCs w:val="0"/>
                <w:color w:val="auto"/>
                <w:sz w:val="21"/>
                <w:szCs w:val="21"/>
                <w:highlight w:val="none"/>
              </w:rPr>
              <w:t>级环保标准，挥发性有机化合物、总挥发性有机化合物符合或优于国家标准；（提供相关证明材料）</w:t>
            </w:r>
          </w:p>
          <w:p w14:paraId="1DF4135A">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3.</w:t>
            </w:r>
            <w:r>
              <w:rPr>
                <w:rFonts w:hint="eastAsia" w:ascii="Times New Roman" w:hAnsi="Times New Roman" w:eastAsia="仿宋"/>
                <w:b w:val="0"/>
                <w:bCs w:val="0"/>
                <w:color w:val="auto"/>
                <w:sz w:val="21"/>
                <w:szCs w:val="21"/>
                <w:highlight w:val="none"/>
              </w:rPr>
              <w:t>用</w:t>
            </w:r>
            <w:r>
              <w:rPr>
                <w:rFonts w:hint="eastAsia" w:eastAsia="仿宋"/>
                <w:b w:val="0"/>
                <w:bCs w:val="0"/>
                <w:color w:val="auto"/>
                <w:sz w:val="21"/>
                <w:szCs w:val="21"/>
                <w:highlight w:val="none"/>
                <w:lang w:eastAsia="zh-CN"/>
              </w:rPr>
              <w:t>进口百隆</w:t>
            </w:r>
            <w:r>
              <w:rPr>
                <w:rFonts w:hint="eastAsia" w:ascii="Times New Roman" w:hAnsi="Times New Roman" w:eastAsia="仿宋"/>
                <w:b w:val="0"/>
                <w:bCs w:val="0"/>
                <w:color w:val="auto"/>
                <w:sz w:val="21"/>
                <w:szCs w:val="21"/>
                <w:highlight w:val="none"/>
              </w:rPr>
              <w:t>铰链、</w:t>
            </w:r>
            <w:r>
              <w:rPr>
                <w:rFonts w:hint="eastAsia" w:eastAsia="仿宋"/>
                <w:b w:val="0"/>
                <w:bCs w:val="0"/>
                <w:color w:val="auto"/>
                <w:sz w:val="21"/>
                <w:szCs w:val="21"/>
                <w:highlight w:val="none"/>
                <w:lang w:eastAsia="zh-CN"/>
              </w:rPr>
              <w:t>海蒂诗轨道</w:t>
            </w:r>
            <w:r>
              <w:rPr>
                <w:rFonts w:hint="eastAsia" w:ascii="Times New Roman" w:hAnsi="Times New Roman" w:eastAsia="仿宋"/>
                <w:b w:val="0"/>
                <w:bCs w:val="0"/>
                <w:color w:val="auto"/>
                <w:sz w:val="21"/>
                <w:szCs w:val="21"/>
                <w:highlight w:val="none"/>
              </w:rPr>
              <w:t>。</w:t>
            </w:r>
          </w:p>
          <w:p w14:paraId="27C8C155">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zh-TW"/>
              </w:rPr>
            </w:pPr>
            <w:r>
              <w:rPr>
                <w:rFonts w:hint="eastAsia" w:eastAsia="仿宋"/>
                <w:b w:val="0"/>
                <w:bCs w:val="0"/>
                <w:color w:val="auto"/>
                <w:sz w:val="21"/>
                <w:szCs w:val="21"/>
                <w:highlight w:val="none"/>
                <w:lang w:val="en-US" w:eastAsia="zh-CN"/>
              </w:rPr>
              <w:t>4.</w:t>
            </w:r>
            <w:r>
              <w:rPr>
                <w:rFonts w:hint="eastAsia" w:ascii="Times New Roman" w:hAnsi="Times New Roman" w:eastAsia="仿宋"/>
                <w:b w:val="0"/>
                <w:bCs w:val="0"/>
                <w:color w:val="auto"/>
                <w:sz w:val="21"/>
                <w:szCs w:val="21"/>
                <w:highlight w:val="none"/>
              </w:rPr>
              <w:t>颜色是胡桃色。</w:t>
            </w:r>
          </w:p>
        </w:tc>
        <w:tc>
          <w:tcPr>
            <w:tcW w:w="766" w:type="dxa"/>
            <w:noWrap w:val="0"/>
            <w:vAlign w:val="center"/>
          </w:tcPr>
          <w:p w14:paraId="34E584C2">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3000</w:t>
            </w:r>
          </w:p>
        </w:tc>
        <w:tc>
          <w:tcPr>
            <w:tcW w:w="867" w:type="dxa"/>
            <w:noWrap w:val="0"/>
            <w:vAlign w:val="center"/>
          </w:tcPr>
          <w:p w14:paraId="35A58362">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850" w:type="dxa"/>
            <w:noWrap w:val="0"/>
            <w:vAlign w:val="center"/>
          </w:tcPr>
          <w:p w14:paraId="3A529AC1">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6000</w:t>
            </w:r>
          </w:p>
        </w:tc>
        <w:tc>
          <w:tcPr>
            <w:tcW w:w="891" w:type="dxa"/>
            <w:noWrap w:val="0"/>
            <w:vAlign w:val="center"/>
          </w:tcPr>
          <w:p w14:paraId="0C06178F">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国产</w:t>
            </w:r>
          </w:p>
        </w:tc>
      </w:tr>
      <w:tr w14:paraId="66FB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684" w:type="dxa"/>
            <w:noWrap w:val="0"/>
            <w:vAlign w:val="center"/>
          </w:tcPr>
          <w:p w14:paraId="7A6E7A89">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9</w:t>
            </w:r>
          </w:p>
        </w:tc>
        <w:tc>
          <w:tcPr>
            <w:tcW w:w="1200" w:type="dxa"/>
            <w:noWrap w:val="0"/>
            <w:vAlign w:val="center"/>
          </w:tcPr>
          <w:p w14:paraId="66908228">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五门衣柜</w:t>
            </w:r>
          </w:p>
        </w:tc>
        <w:tc>
          <w:tcPr>
            <w:tcW w:w="3500" w:type="dxa"/>
            <w:noWrap w:val="0"/>
            <w:vAlign w:val="center"/>
          </w:tcPr>
          <w:p w14:paraId="4002E915">
            <w:pPr>
              <w:keepNext w:val="0"/>
              <w:keepLines w:val="0"/>
              <w:pageBreakBefore w:val="0"/>
              <w:widowControl w:val="0"/>
              <w:kinsoku/>
              <w:wordWrap w:val="0"/>
              <w:overflowPunct/>
              <w:topLinePunct w:val="0"/>
              <w:autoSpaceDE/>
              <w:autoSpaceDN/>
              <w:bidi w:val="0"/>
              <w:adjustRightInd/>
              <w:snapToGrid/>
              <w:spacing w:line="400" w:lineRule="exact"/>
              <w:textAlignment w:val="auto"/>
              <w:rPr>
                <w:rFonts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1.</w:t>
            </w:r>
            <w:r>
              <w:rPr>
                <w:rFonts w:hint="eastAsia" w:ascii="Times New Roman" w:hAnsi="Times New Roman" w:eastAsia="仿宋"/>
                <w:b w:val="0"/>
                <w:bCs w:val="0"/>
                <w:color w:val="auto"/>
                <w:sz w:val="21"/>
                <w:szCs w:val="21"/>
                <w:highlight w:val="none"/>
                <w:lang w:val="en-US" w:eastAsia="zh-CN"/>
              </w:rPr>
              <w:t>五</w:t>
            </w:r>
            <w:r>
              <w:rPr>
                <w:rFonts w:ascii="Times New Roman" w:hAnsi="Times New Roman" w:eastAsia="仿宋"/>
                <w:b w:val="0"/>
                <w:bCs w:val="0"/>
                <w:color w:val="auto"/>
                <w:sz w:val="21"/>
                <w:szCs w:val="21"/>
                <w:highlight w:val="none"/>
              </w:rPr>
              <w:t>门衣柜尺寸：</w:t>
            </w:r>
            <w:r>
              <w:rPr>
                <w:rFonts w:ascii="Times New Roman" w:hAnsi="Times New Roman" w:eastAsia="Calibri" w:cs="Calibri"/>
                <w:b w:val="0"/>
                <w:bCs w:val="0"/>
                <w:color w:val="auto"/>
                <w:sz w:val="21"/>
                <w:szCs w:val="21"/>
                <w:highlight w:val="none"/>
              </w:rPr>
              <w:t>≥</w:t>
            </w:r>
            <w:r>
              <w:rPr>
                <w:rFonts w:hint="eastAsia" w:eastAsia="仿宋"/>
                <w:b w:val="0"/>
                <w:bCs w:val="0"/>
                <w:color w:val="auto"/>
                <w:sz w:val="21"/>
                <w:szCs w:val="21"/>
                <w:highlight w:val="none"/>
                <w:lang w:val="en-US" w:eastAsia="zh-CN"/>
              </w:rPr>
              <w:t>2</w:t>
            </w:r>
            <w:r>
              <w:rPr>
                <w:rFonts w:hint="eastAsia" w:ascii="Times New Roman" w:hAnsi="Times New Roman" w:eastAsia="仿宋"/>
                <w:b w:val="0"/>
                <w:bCs w:val="0"/>
                <w:color w:val="auto"/>
                <w:sz w:val="21"/>
                <w:szCs w:val="21"/>
                <w:highlight w:val="none"/>
                <w:lang w:val="en-US" w:eastAsia="zh-CN"/>
              </w:rPr>
              <w:t>0</w:t>
            </w:r>
            <w:r>
              <w:rPr>
                <w:rFonts w:ascii="Times New Roman" w:hAnsi="Times New Roman" w:eastAsia="仿宋"/>
                <w:b w:val="0"/>
                <w:bCs w:val="0"/>
                <w:color w:val="auto"/>
                <w:sz w:val="21"/>
                <w:szCs w:val="21"/>
                <w:highlight w:val="none"/>
              </w:rPr>
              <w:t>00</w:t>
            </w:r>
            <w:r>
              <w:rPr>
                <w:rFonts w:hint="eastAsia" w:ascii="Times New Roman" w:hAnsi="Times New Roman" w:eastAsia="仿宋"/>
                <w:b w:val="0"/>
                <w:bCs w:val="0"/>
                <w:color w:val="auto"/>
                <w:sz w:val="21"/>
                <w:szCs w:val="21"/>
                <w:highlight w:val="none"/>
                <w:lang w:val="en-US" w:eastAsia="zh-CN"/>
              </w:rPr>
              <w:t>mm</w:t>
            </w:r>
            <w:r>
              <w:rPr>
                <w:rFonts w:ascii="Times New Roman" w:hAnsi="Times New Roman" w:eastAsia="仿宋"/>
                <w:b w:val="0"/>
                <w:bCs w:val="0"/>
                <w:color w:val="auto"/>
                <w:sz w:val="21"/>
                <w:szCs w:val="21"/>
                <w:highlight w:val="none"/>
              </w:rPr>
              <w:t>*</w:t>
            </w:r>
            <w:r>
              <w:rPr>
                <w:rFonts w:hint="eastAsia" w:ascii="Times New Roman" w:hAnsi="Times New Roman" w:eastAsia="仿宋"/>
                <w:b w:val="0"/>
                <w:bCs w:val="0"/>
                <w:color w:val="auto"/>
                <w:sz w:val="21"/>
                <w:szCs w:val="21"/>
                <w:highlight w:val="none"/>
              </w:rPr>
              <w:t>400</w:t>
            </w:r>
            <w:r>
              <w:rPr>
                <w:rFonts w:hint="eastAsia" w:ascii="Times New Roman" w:hAnsi="Times New Roman" w:eastAsia="仿宋"/>
                <w:b w:val="0"/>
                <w:bCs w:val="0"/>
                <w:color w:val="auto"/>
                <w:sz w:val="21"/>
                <w:szCs w:val="21"/>
                <w:highlight w:val="none"/>
                <w:lang w:val="en-US" w:eastAsia="zh-CN"/>
              </w:rPr>
              <w:t>mm</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2000mm</w:t>
            </w:r>
          </w:p>
          <w:p w14:paraId="3F0073B7">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2.</w:t>
            </w:r>
            <w:r>
              <w:rPr>
                <w:rFonts w:ascii="Times New Roman" w:hAnsi="Times New Roman" w:eastAsia="仿宋"/>
                <w:b w:val="0"/>
                <w:bCs w:val="0"/>
                <w:color w:val="auto"/>
                <w:sz w:val="21"/>
                <w:szCs w:val="21"/>
                <w:highlight w:val="none"/>
              </w:rPr>
              <w:t>贴面板材：</w:t>
            </w:r>
            <w:r>
              <w:rPr>
                <w:rFonts w:hint="eastAsia" w:ascii="Times New Roman" w:hAnsi="Times New Roman" w:eastAsia="仿宋"/>
                <w:b w:val="0"/>
                <w:bCs w:val="0"/>
                <w:color w:val="auto"/>
                <w:sz w:val="21"/>
                <w:szCs w:val="21"/>
                <w:highlight w:val="none"/>
                <w:lang w:eastAsia="zh-CN"/>
              </w:rPr>
              <w:t>采用</w:t>
            </w:r>
            <w:r>
              <w:rPr>
                <w:rFonts w:hint="eastAsia" w:ascii="Times New Roman" w:hAnsi="Times New Roman" w:eastAsia="仿宋"/>
                <w:b w:val="0"/>
                <w:bCs w:val="0"/>
                <w:color w:val="auto"/>
                <w:sz w:val="21"/>
                <w:szCs w:val="21"/>
                <w:highlight w:val="none"/>
                <w:lang w:val="en-US" w:eastAsia="zh-CN"/>
              </w:rPr>
              <w:t>净醛竹板</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绿色环保产品</w:t>
            </w:r>
            <w:r>
              <w:rPr>
                <w:rFonts w:hint="eastAsia" w:ascii="Times New Roman" w:hAnsi="Times New Roman" w:eastAsia="仿宋"/>
                <w:b w:val="0"/>
                <w:bCs w:val="0"/>
                <w:color w:val="auto"/>
                <w:sz w:val="21"/>
                <w:szCs w:val="21"/>
                <w:highlight w:val="none"/>
              </w:rPr>
              <w:t>，</w:t>
            </w:r>
            <w:r>
              <w:rPr>
                <w:rFonts w:hint="eastAsia" w:ascii="Times New Roman" w:hAnsi="Times New Roman" w:eastAsia="仿宋"/>
                <w:b w:val="0"/>
                <w:bCs w:val="0"/>
                <w:color w:val="auto"/>
                <w:sz w:val="21"/>
                <w:szCs w:val="21"/>
                <w:highlight w:val="none"/>
                <w:lang w:eastAsia="zh-CN"/>
              </w:rPr>
              <w:t>激光</w:t>
            </w:r>
            <w:r>
              <w:rPr>
                <w:rFonts w:ascii="Times New Roman" w:hAnsi="Times New Roman" w:eastAsia="仿宋"/>
                <w:b w:val="0"/>
                <w:bCs w:val="0"/>
                <w:color w:val="auto"/>
                <w:sz w:val="21"/>
                <w:szCs w:val="21"/>
                <w:highlight w:val="none"/>
              </w:rPr>
              <w:t>封边</w:t>
            </w:r>
            <w:r>
              <w:rPr>
                <w:rFonts w:hint="eastAsia" w:ascii="Times New Roman" w:hAnsi="Times New Roman" w:eastAsia="仿宋"/>
                <w:b w:val="0"/>
                <w:bCs w:val="0"/>
                <w:color w:val="auto"/>
                <w:sz w:val="21"/>
                <w:szCs w:val="21"/>
                <w:highlight w:val="none"/>
                <w:lang w:eastAsia="zh-CN"/>
              </w:rPr>
              <w:t>，</w:t>
            </w:r>
            <w:r>
              <w:rPr>
                <w:rFonts w:ascii="Times New Roman" w:hAnsi="Times New Roman" w:eastAsia="仿宋"/>
                <w:b w:val="0"/>
                <w:bCs w:val="0"/>
                <w:color w:val="auto"/>
                <w:sz w:val="21"/>
                <w:szCs w:val="21"/>
                <w:highlight w:val="none"/>
              </w:rPr>
              <w:t>绿色环保产品</w:t>
            </w:r>
            <w:r>
              <w:rPr>
                <w:rFonts w:hint="eastAsia" w:ascii="Times New Roman" w:hAnsi="Times New Roman" w:eastAsia="仿宋"/>
                <w:b w:val="0"/>
                <w:bCs w:val="0"/>
                <w:color w:val="auto"/>
                <w:sz w:val="21"/>
                <w:szCs w:val="21"/>
                <w:highlight w:val="none"/>
              </w:rPr>
              <w:t>，</w:t>
            </w:r>
            <w:r>
              <w:rPr>
                <w:rFonts w:hint="eastAsia" w:ascii="Times New Roman" w:hAnsi="Times New Roman" w:eastAsia="仿宋"/>
                <w:b w:val="0"/>
                <w:bCs w:val="0"/>
                <w:color w:val="auto"/>
                <w:sz w:val="21"/>
                <w:szCs w:val="21"/>
                <w:highlight w:val="none"/>
                <w:lang w:eastAsia="zh-CN"/>
              </w:rPr>
              <w:t>激光</w:t>
            </w:r>
            <w:r>
              <w:rPr>
                <w:rFonts w:ascii="Times New Roman" w:hAnsi="Times New Roman" w:eastAsia="仿宋"/>
                <w:b w:val="0"/>
                <w:bCs w:val="0"/>
                <w:color w:val="auto"/>
                <w:sz w:val="21"/>
                <w:szCs w:val="21"/>
                <w:highlight w:val="none"/>
              </w:rPr>
              <w:t>封边</w:t>
            </w:r>
            <w:r>
              <w:rPr>
                <w:rFonts w:hint="eastAsia" w:ascii="Times New Roman" w:hAnsi="Times New Roman" w:eastAsia="仿宋"/>
                <w:b w:val="0"/>
                <w:bCs w:val="0"/>
                <w:color w:val="auto"/>
                <w:sz w:val="21"/>
                <w:szCs w:val="21"/>
                <w:highlight w:val="none"/>
              </w:rPr>
              <w:t>；</w:t>
            </w:r>
            <w:r>
              <w:rPr>
                <w:rFonts w:hint="eastAsia" w:ascii="仿宋" w:hAnsi="仿宋" w:eastAsia="仿宋" w:cs="仿宋"/>
                <w:b w:val="0"/>
                <w:bCs w:val="0"/>
                <w:color w:val="auto"/>
                <w:sz w:val="21"/>
                <w:szCs w:val="21"/>
                <w:highlight w:val="none"/>
              </w:rPr>
              <w:t>整体环保要求：达到</w:t>
            </w:r>
            <w:r>
              <w:rPr>
                <w:rFonts w:hint="eastAsia" w:ascii="仿宋" w:hAnsi="仿宋" w:eastAsia="仿宋" w:cs="仿宋"/>
                <w:b w:val="0"/>
                <w:bCs w:val="0"/>
                <w:color w:val="auto"/>
                <w:sz w:val="21"/>
                <w:szCs w:val="21"/>
                <w:highlight w:val="none"/>
                <w:lang w:val="en-US" w:eastAsia="zh-CN"/>
              </w:rPr>
              <w:t>ENF</w:t>
            </w:r>
            <w:r>
              <w:rPr>
                <w:rFonts w:hint="eastAsia" w:ascii="仿宋" w:hAnsi="仿宋" w:eastAsia="仿宋" w:cs="仿宋"/>
                <w:b w:val="0"/>
                <w:bCs w:val="0"/>
                <w:color w:val="auto"/>
                <w:sz w:val="21"/>
                <w:szCs w:val="21"/>
                <w:highlight w:val="none"/>
              </w:rPr>
              <w:t>级环保标准，挥发性有机化合物、总挥发性有机化合物符合或优于国家标准；（提供相关证明材料）</w:t>
            </w:r>
          </w:p>
          <w:p w14:paraId="687C2CEE">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3.</w:t>
            </w:r>
            <w:r>
              <w:rPr>
                <w:rFonts w:hint="eastAsia" w:ascii="Times New Roman" w:hAnsi="Times New Roman" w:eastAsia="仿宋"/>
                <w:b w:val="0"/>
                <w:bCs w:val="0"/>
                <w:color w:val="auto"/>
                <w:sz w:val="21"/>
                <w:szCs w:val="21"/>
                <w:highlight w:val="none"/>
              </w:rPr>
              <w:t>用</w:t>
            </w:r>
            <w:r>
              <w:rPr>
                <w:rFonts w:hint="eastAsia" w:eastAsia="仿宋"/>
                <w:b w:val="0"/>
                <w:bCs w:val="0"/>
                <w:color w:val="auto"/>
                <w:sz w:val="21"/>
                <w:szCs w:val="21"/>
                <w:highlight w:val="none"/>
                <w:lang w:eastAsia="zh-CN"/>
              </w:rPr>
              <w:t>进口百隆</w:t>
            </w:r>
            <w:r>
              <w:rPr>
                <w:rFonts w:hint="eastAsia" w:ascii="Times New Roman" w:hAnsi="Times New Roman" w:eastAsia="仿宋"/>
                <w:b w:val="0"/>
                <w:bCs w:val="0"/>
                <w:color w:val="auto"/>
                <w:sz w:val="21"/>
                <w:szCs w:val="21"/>
                <w:highlight w:val="none"/>
              </w:rPr>
              <w:t>铰链、</w:t>
            </w:r>
            <w:r>
              <w:rPr>
                <w:rFonts w:hint="eastAsia" w:eastAsia="仿宋"/>
                <w:b w:val="0"/>
                <w:bCs w:val="0"/>
                <w:color w:val="auto"/>
                <w:sz w:val="21"/>
                <w:szCs w:val="21"/>
                <w:highlight w:val="none"/>
                <w:lang w:eastAsia="zh-CN"/>
              </w:rPr>
              <w:t>海蒂诗轨道</w:t>
            </w:r>
            <w:r>
              <w:rPr>
                <w:rFonts w:hint="eastAsia" w:ascii="Times New Roman" w:hAnsi="Times New Roman" w:eastAsia="仿宋"/>
                <w:b w:val="0"/>
                <w:bCs w:val="0"/>
                <w:color w:val="auto"/>
                <w:sz w:val="21"/>
                <w:szCs w:val="21"/>
                <w:highlight w:val="none"/>
              </w:rPr>
              <w:t>。</w:t>
            </w:r>
            <w:r>
              <w:rPr>
                <w:rFonts w:hint="eastAsia" w:ascii="仿宋" w:hAnsi="仿宋" w:eastAsia="仿宋" w:cs="仿宋"/>
                <w:b w:val="0"/>
                <w:bCs w:val="0"/>
                <w:color w:val="auto"/>
                <w:sz w:val="21"/>
                <w:szCs w:val="21"/>
                <w:highlight w:val="none"/>
              </w:rPr>
              <w:t>五金配件全部经防锈、防腐处理，拼接紧密，牢固，间隙细小且均匀，平整无毛刺，须符合QB/T2454-2013《家具五金》标准规定（提供相关证明材料）</w:t>
            </w:r>
          </w:p>
          <w:p w14:paraId="677D7D66">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zh-TW"/>
              </w:rPr>
            </w:pPr>
            <w:r>
              <w:rPr>
                <w:rFonts w:hint="eastAsia" w:eastAsia="仿宋"/>
                <w:b w:val="0"/>
                <w:bCs w:val="0"/>
                <w:color w:val="auto"/>
                <w:sz w:val="21"/>
                <w:szCs w:val="21"/>
                <w:highlight w:val="none"/>
                <w:lang w:val="en-US" w:eastAsia="zh-CN"/>
              </w:rPr>
              <w:t>4.</w:t>
            </w:r>
            <w:r>
              <w:rPr>
                <w:rFonts w:hint="eastAsia" w:ascii="Times New Roman" w:hAnsi="Times New Roman" w:eastAsia="仿宋"/>
                <w:b w:val="0"/>
                <w:bCs w:val="0"/>
                <w:color w:val="auto"/>
                <w:sz w:val="21"/>
                <w:szCs w:val="21"/>
                <w:highlight w:val="none"/>
              </w:rPr>
              <w:t>颜色是胡桃色。</w:t>
            </w:r>
          </w:p>
        </w:tc>
        <w:tc>
          <w:tcPr>
            <w:tcW w:w="766" w:type="dxa"/>
            <w:noWrap w:val="0"/>
            <w:vAlign w:val="center"/>
          </w:tcPr>
          <w:p w14:paraId="572F6DE4">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3500</w:t>
            </w:r>
          </w:p>
        </w:tc>
        <w:tc>
          <w:tcPr>
            <w:tcW w:w="867" w:type="dxa"/>
            <w:noWrap w:val="0"/>
            <w:vAlign w:val="center"/>
          </w:tcPr>
          <w:p w14:paraId="35808F2F">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5</w:t>
            </w:r>
          </w:p>
        </w:tc>
        <w:tc>
          <w:tcPr>
            <w:tcW w:w="850" w:type="dxa"/>
            <w:noWrap w:val="0"/>
            <w:vAlign w:val="center"/>
          </w:tcPr>
          <w:p w14:paraId="383A91BB">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17500</w:t>
            </w:r>
          </w:p>
        </w:tc>
        <w:tc>
          <w:tcPr>
            <w:tcW w:w="891" w:type="dxa"/>
            <w:noWrap w:val="0"/>
            <w:vAlign w:val="center"/>
          </w:tcPr>
          <w:p w14:paraId="254CD517">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国产</w:t>
            </w:r>
          </w:p>
        </w:tc>
      </w:tr>
      <w:tr w14:paraId="4B9D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84" w:type="dxa"/>
            <w:noWrap w:val="0"/>
            <w:vAlign w:val="center"/>
          </w:tcPr>
          <w:p w14:paraId="72A25B37">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10</w:t>
            </w:r>
          </w:p>
        </w:tc>
        <w:tc>
          <w:tcPr>
            <w:tcW w:w="1200" w:type="dxa"/>
            <w:noWrap w:val="0"/>
            <w:vAlign w:val="center"/>
          </w:tcPr>
          <w:p w14:paraId="2D852A6D">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书房桌椅</w:t>
            </w:r>
          </w:p>
        </w:tc>
        <w:tc>
          <w:tcPr>
            <w:tcW w:w="3500" w:type="dxa"/>
            <w:noWrap w:val="0"/>
            <w:vAlign w:val="center"/>
          </w:tcPr>
          <w:p w14:paraId="7408B7BD">
            <w:pPr>
              <w:keepNext w:val="0"/>
              <w:keepLines w:val="0"/>
              <w:pageBreakBefore w:val="0"/>
              <w:kinsoku/>
              <w:wordWrap w:val="0"/>
              <w:overflowPunct/>
              <w:topLinePunct w:val="0"/>
              <w:autoSpaceDE/>
              <w:autoSpaceDN/>
              <w:bidi w:val="0"/>
              <w:adjustRightInd/>
              <w:spacing w:line="400" w:lineRule="exact"/>
              <w:textAlignment w:val="auto"/>
              <w:rPr>
                <w:rFonts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1.</w:t>
            </w:r>
            <w:r>
              <w:rPr>
                <w:rFonts w:hint="eastAsia" w:ascii="Times New Roman" w:hAnsi="Times New Roman" w:eastAsia="仿宋"/>
                <w:b w:val="0"/>
                <w:bCs w:val="0"/>
                <w:color w:val="auto"/>
                <w:sz w:val="21"/>
                <w:szCs w:val="21"/>
                <w:highlight w:val="none"/>
                <w:lang w:val="en-US" w:eastAsia="zh-CN"/>
              </w:rPr>
              <w:t>书桌：</w:t>
            </w:r>
            <w:r>
              <w:rPr>
                <w:rFonts w:ascii="Times New Roman" w:hAnsi="Times New Roman" w:eastAsia="仿宋"/>
                <w:b w:val="0"/>
                <w:bCs w:val="0"/>
                <w:color w:val="auto"/>
                <w:sz w:val="21"/>
                <w:szCs w:val="21"/>
                <w:highlight w:val="none"/>
              </w:rPr>
              <w:t>尺寸：</w:t>
            </w:r>
            <w:r>
              <w:rPr>
                <w:rFonts w:ascii="Times New Roman" w:hAnsi="Times New Roman" w:eastAsia="Calibri" w:cs="Calibri"/>
                <w:b w:val="0"/>
                <w:bCs w:val="0"/>
                <w:color w:val="auto"/>
                <w:sz w:val="21"/>
                <w:szCs w:val="21"/>
                <w:highlight w:val="none"/>
              </w:rPr>
              <w:t>≥</w:t>
            </w:r>
            <w:r>
              <w:rPr>
                <w:rFonts w:ascii="Times New Roman" w:hAnsi="Times New Roman" w:eastAsia="仿宋"/>
                <w:b w:val="0"/>
                <w:bCs w:val="0"/>
                <w:color w:val="auto"/>
                <w:sz w:val="21"/>
                <w:szCs w:val="21"/>
                <w:highlight w:val="none"/>
              </w:rPr>
              <w:t>1600mm*800mm*750mm</w:t>
            </w:r>
          </w:p>
          <w:p w14:paraId="6283D5C3">
            <w:pPr>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2.</w:t>
            </w:r>
            <w:r>
              <w:rPr>
                <w:rFonts w:ascii="Times New Roman" w:hAnsi="Times New Roman" w:eastAsia="仿宋"/>
                <w:b w:val="0"/>
                <w:bCs w:val="0"/>
                <w:color w:val="auto"/>
                <w:sz w:val="21"/>
                <w:szCs w:val="21"/>
                <w:highlight w:val="none"/>
              </w:rPr>
              <w:t>采用优质胡桃木木皮</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木皮厚度≥0.6mm</w:t>
            </w:r>
            <w:r>
              <w:rPr>
                <w:rFonts w:hint="eastAsia" w:ascii="Times New Roman" w:hAnsi="Times New Roman" w:eastAsia="仿宋"/>
                <w:b w:val="0"/>
                <w:bCs w:val="0"/>
                <w:color w:val="auto"/>
                <w:sz w:val="21"/>
                <w:szCs w:val="21"/>
                <w:highlight w:val="none"/>
              </w:rPr>
              <w:t>；</w:t>
            </w:r>
          </w:p>
          <w:p w14:paraId="62C16525">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3.</w:t>
            </w:r>
            <w:r>
              <w:rPr>
                <w:rFonts w:ascii="Times New Roman" w:hAnsi="Times New Roman" w:eastAsia="仿宋"/>
                <w:b w:val="0"/>
                <w:bCs w:val="0"/>
                <w:color w:val="auto"/>
                <w:sz w:val="21"/>
                <w:szCs w:val="21"/>
                <w:highlight w:val="none"/>
              </w:rPr>
              <w:t>采用</w:t>
            </w:r>
            <w:r>
              <w:rPr>
                <w:rFonts w:hint="eastAsia" w:ascii="Times New Roman" w:hAnsi="Times New Roman" w:eastAsia="仿宋"/>
                <w:b w:val="0"/>
                <w:bCs w:val="0"/>
                <w:color w:val="auto"/>
                <w:sz w:val="21"/>
                <w:szCs w:val="21"/>
                <w:highlight w:val="none"/>
                <w:lang w:eastAsia="zh-CN"/>
              </w:rPr>
              <w:t>ENF</w:t>
            </w:r>
            <w:r>
              <w:rPr>
                <w:rFonts w:ascii="Times New Roman" w:hAnsi="Times New Roman" w:eastAsia="仿宋"/>
                <w:b w:val="0"/>
                <w:bCs w:val="0"/>
                <w:color w:val="auto"/>
                <w:sz w:val="21"/>
                <w:szCs w:val="21"/>
                <w:highlight w:val="none"/>
              </w:rPr>
              <w:t>级环保型高密度中纤板</w:t>
            </w:r>
            <w:r>
              <w:rPr>
                <w:rFonts w:hint="eastAsia" w:ascii="Times New Roman" w:hAnsi="Times New Roman" w:eastAsia="仿宋"/>
                <w:b w:val="0"/>
                <w:bCs w:val="0"/>
                <w:color w:val="auto"/>
                <w:sz w:val="21"/>
                <w:szCs w:val="21"/>
                <w:highlight w:val="none"/>
                <w:lang w:eastAsia="zh-CN"/>
              </w:rPr>
              <w:t>；</w:t>
            </w:r>
            <w:r>
              <w:rPr>
                <w:rFonts w:ascii="Times New Roman" w:hAnsi="Times New Roman" w:eastAsia="仿宋"/>
                <w:b w:val="0"/>
                <w:bCs w:val="0"/>
                <w:color w:val="auto"/>
                <w:sz w:val="21"/>
                <w:szCs w:val="21"/>
                <w:highlight w:val="none"/>
              </w:rPr>
              <w:t>采用静音轨道，加厚铰链，安全锁具</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抽拉顺畅</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无异响声</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开关门灵活</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衔接良好</w:t>
            </w:r>
            <w:r>
              <w:rPr>
                <w:rFonts w:hint="eastAsia" w:ascii="Times New Roman" w:hAnsi="Times New Roman" w:eastAsia="仿宋"/>
                <w:b w:val="0"/>
                <w:bCs w:val="0"/>
                <w:color w:val="auto"/>
                <w:sz w:val="21"/>
                <w:szCs w:val="21"/>
                <w:highlight w:val="none"/>
              </w:rPr>
              <w:t>；</w:t>
            </w:r>
            <w:r>
              <w:rPr>
                <w:rFonts w:hint="eastAsia" w:ascii="仿宋" w:hAnsi="仿宋" w:eastAsia="仿宋" w:cs="仿宋"/>
                <w:b w:val="0"/>
                <w:bCs w:val="0"/>
                <w:color w:val="auto"/>
                <w:sz w:val="21"/>
                <w:szCs w:val="21"/>
                <w:highlight w:val="none"/>
              </w:rPr>
              <w:t>整体环保要求：达到</w:t>
            </w:r>
            <w:r>
              <w:rPr>
                <w:rFonts w:hint="eastAsia" w:ascii="仿宋" w:hAnsi="仿宋" w:eastAsia="仿宋" w:cs="仿宋"/>
                <w:b w:val="0"/>
                <w:bCs w:val="0"/>
                <w:color w:val="auto"/>
                <w:sz w:val="21"/>
                <w:szCs w:val="21"/>
                <w:highlight w:val="none"/>
                <w:lang w:eastAsia="zh-CN"/>
              </w:rPr>
              <w:t>ENF</w:t>
            </w:r>
            <w:r>
              <w:rPr>
                <w:rFonts w:hint="eastAsia" w:ascii="仿宋" w:hAnsi="仿宋" w:eastAsia="仿宋" w:cs="仿宋"/>
                <w:b w:val="0"/>
                <w:bCs w:val="0"/>
                <w:color w:val="auto"/>
                <w:sz w:val="21"/>
                <w:szCs w:val="21"/>
                <w:highlight w:val="none"/>
              </w:rPr>
              <w:t>级环保标准，挥发性有机化合物、总挥发性有机化合物符合或优于国家标准；（提供相关证明材料）</w:t>
            </w:r>
          </w:p>
          <w:p w14:paraId="3F08D6FA">
            <w:pPr>
              <w:keepNext w:val="0"/>
              <w:keepLines w:val="0"/>
              <w:pageBreakBefore w:val="0"/>
              <w:kinsoku/>
              <w:wordWrap w:val="0"/>
              <w:overflowPunct/>
              <w:topLinePunct w:val="0"/>
              <w:autoSpaceDE/>
              <w:autoSpaceDN/>
              <w:bidi w:val="0"/>
              <w:adjustRightInd/>
              <w:spacing w:line="400" w:lineRule="exact"/>
              <w:textAlignment w:val="auto"/>
              <w:rPr>
                <w:rFonts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4.</w:t>
            </w:r>
            <w:r>
              <w:rPr>
                <w:rFonts w:ascii="Times New Roman" w:hAnsi="Times New Roman" w:eastAsia="仿宋"/>
                <w:b w:val="0"/>
                <w:bCs w:val="0"/>
                <w:color w:val="auto"/>
                <w:sz w:val="21"/>
                <w:szCs w:val="21"/>
                <w:highlight w:val="none"/>
              </w:rPr>
              <w:t>采用优质环保PU聚脂漆</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透明系数高</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耐黄变</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表面硬度达到H级</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面漆光泽好</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具有防腐蚀、耐酸、耐碱、防潮绝缘、耐高温等功能。</w:t>
            </w:r>
          </w:p>
          <w:p w14:paraId="73AB1CDB">
            <w:pPr>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5.</w:t>
            </w:r>
            <w:r>
              <w:rPr>
                <w:rFonts w:ascii="Times New Roman" w:hAnsi="Times New Roman" w:eastAsia="仿宋"/>
                <w:b w:val="0"/>
                <w:bCs w:val="0"/>
                <w:color w:val="auto"/>
                <w:sz w:val="21"/>
                <w:szCs w:val="21"/>
                <w:highlight w:val="none"/>
              </w:rPr>
              <w:t>漆膜坚硬、光泽好</w:t>
            </w:r>
            <w:r>
              <w:rPr>
                <w:rFonts w:hint="eastAsia" w:ascii="Times New Roman" w:hAnsi="Times New Roman" w:eastAsia="仿宋"/>
                <w:b w:val="0"/>
                <w:bCs w:val="0"/>
                <w:color w:val="auto"/>
                <w:sz w:val="21"/>
                <w:szCs w:val="21"/>
                <w:highlight w:val="none"/>
              </w:rPr>
              <w:t>，颜色是胡桃色。</w:t>
            </w:r>
          </w:p>
          <w:p w14:paraId="4B685817">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kern w:val="2"/>
                <w:sz w:val="21"/>
                <w:szCs w:val="21"/>
                <w:highlight w:val="none"/>
                <w:lang w:val="zh-TW" w:eastAsia="zh-CN" w:bidi="ar-SA"/>
              </w:rPr>
            </w:pPr>
            <w:r>
              <w:rPr>
                <w:rFonts w:hint="eastAsia" w:ascii="Times New Roman" w:hAnsi="Times New Roman" w:eastAsia="仿宋" w:cs="Times New Roman"/>
                <w:b w:val="0"/>
                <w:bCs w:val="0"/>
                <w:color w:val="auto"/>
                <w:kern w:val="2"/>
                <w:sz w:val="21"/>
                <w:szCs w:val="21"/>
                <w:highlight w:val="none"/>
                <w:lang w:val="en-US" w:eastAsia="zh-CN" w:bidi="ar-SA"/>
              </w:rPr>
              <w:t>6.椅子尺寸：</w:t>
            </w:r>
            <w:r>
              <w:rPr>
                <w:rFonts w:ascii="Times New Roman" w:hAnsi="Times New Roman" w:eastAsia="Calibri" w:cs="Calibri"/>
                <w:b w:val="0"/>
                <w:bCs w:val="0"/>
                <w:color w:val="auto"/>
                <w:sz w:val="21"/>
                <w:szCs w:val="21"/>
                <w:highlight w:val="none"/>
              </w:rPr>
              <w:t>≥</w:t>
            </w:r>
            <w:r>
              <w:rPr>
                <w:rFonts w:hint="eastAsia" w:ascii="Times New Roman" w:hAnsi="Times New Roman" w:eastAsia="仿宋" w:cs="Times New Roman"/>
                <w:b w:val="0"/>
                <w:bCs w:val="0"/>
                <w:color w:val="auto"/>
                <w:kern w:val="2"/>
                <w:sz w:val="21"/>
                <w:szCs w:val="21"/>
                <w:highlight w:val="none"/>
                <w:lang w:val="zh-TW" w:eastAsia="zh-CN" w:bidi="ar-SA"/>
              </w:rPr>
              <w:t>650</w:t>
            </w:r>
            <w:r>
              <w:rPr>
                <w:rFonts w:hint="eastAsia" w:ascii="Times New Roman" w:hAnsi="Times New Roman" w:eastAsia="仿宋" w:cs="Times New Roman"/>
                <w:b w:val="0"/>
                <w:bCs w:val="0"/>
                <w:color w:val="auto"/>
                <w:kern w:val="2"/>
                <w:sz w:val="21"/>
                <w:szCs w:val="21"/>
                <w:highlight w:val="none"/>
                <w:lang w:val="en-US" w:eastAsia="zh-CN" w:bidi="ar-SA"/>
              </w:rPr>
              <w:t>mm</w:t>
            </w:r>
            <w:r>
              <w:rPr>
                <w:rFonts w:hint="eastAsia" w:ascii="Times New Roman" w:hAnsi="Times New Roman" w:eastAsia="仿宋" w:cs="Times New Roman"/>
                <w:b w:val="0"/>
                <w:bCs w:val="0"/>
                <w:color w:val="auto"/>
                <w:kern w:val="2"/>
                <w:sz w:val="21"/>
                <w:szCs w:val="21"/>
                <w:highlight w:val="none"/>
                <w:lang w:val="zh-TW" w:eastAsia="zh-CN" w:bidi="ar-SA"/>
              </w:rPr>
              <w:t>*570</w:t>
            </w:r>
            <w:r>
              <w:rPr>
                <w:rFonts w:hint="eastAsia" w:ascii="Times New Roman" w:hAnsi="Times New Roman" w:eastAsia="仿宋" w:cs="Times New Roman"/>
                <w:b w:val="0"/>
                <w:bCs w:val="0"/>
                <w:color w:val="auto"/>
                <w:kern w:val="2"/>
                <w:sz w:val="21"/>
                <w:szCs w:val="21"/>
                <w:highlight w:val="none"/>
                <w:lang w:val="en-US" w:eastAsia="zh-CN" w:bidi="ar-SA"/>
              </w:rPr>
              <w:t>mm</w:t>
            </w:r>
            <w:r>
              <w:rPr>
                <w:rFonts w:hint="eastAsia" w:ascii="Times New Roman" w:hAnsi="Times New Roman" w:eastAsia="仿宋" w:cs="Times New Roman"/>
                <w:b w:val="0"/>
                <w:bCs w:val="0"/>
                <w:color w:val="auto"/>
                <w:kern w:val="2"/>
                <w:sz w:val="21"/>
                <w:szCs w:val="21"/>
                <w:highlight w:val="none"/>
                <w:lang w:val="zh-TW" w:eastAsia="zh-CN" w:bidi="ar-SA"/>
              </w:rPr>
              <w:t>*780mm（±30mm）；</w:t>
            </w:r>
          </w:p>
          <w:p w14:paraId="6E0A8E80">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kern w:val="2"/>
                <w:sz w:val="21"/>
                <w:szCs w:val="21"/>
                <w:highlight w:val="none"/>
                <w:lang w:val="en-US" w:eastAsia="zh-CN" w:bidi="ar-SA"/>
              </w:rPr>
            </w:pPr>
            <w:r>
              <w:rPr>
                <w:rFonts w:hint="eastAsia" w:ascii="Times New Roman" w:hAnsi="Times New Roman" w:eastAsia="仿宋" w:cs="Times New Roman"/>
                <w:b w:val="0"/>
                <w:bCs w:val="0"/>
                <w:color w:val="auto"/>
                <w:kern w:val="2"/>
                <w:sz w:val="21"/>
                <w:szCs w:val="21"/>
                <w:highlight w:val="none"/>
                <w:lang w:val="en-US" w:eastAsia="zh-CN" w:bidi="ar-SA"/>
              </w:rPr>
              <w:t>7.框架采用尼龙加纤，抗老化。面料采用进口特网；</w:t>
            </w:r>
          </w:p>
          <w:p w14:paraId="54545765">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kern w:val="2"/>
                <w:sz w:val="21"/>
                <w:szCs w:val="21"/>
                <w:highlight w:val="none"/>
                <w:lang w:val="en-US" w:eastAsia="zh-CN" w:bidi="ar-SA"/>
              </w:rPr>
            </w:pPr>
            <w:r>
              <w:rPr>
                <w:rFonts w:hint="eastAsia" w:ascii="Times New Roman" w:hAnsi="Times New Roman" w:eastAsia="仿宋" w:cs="Times New Roman"/>
                <w:b w:val="0"/>
                <w:bCs w:val="0"/>
                <w:color w:val="auto"/>
                <w:kern w:val="2"/>
                <w:sz w:val="21"/>
                <w:szCs w:val="21"/>
                <w:highlight w:val="none"/>
                <w:lang w:val="en-US" w:eastAsia="zh-CN" w:bidi="ar-SA"/>
              </w:rPr>
              <w:t>8.铝合金支架3D扶手可以通过91kg的静压测试和45kg的水平拉力测试；多功能操控底盘。</w:t>
            </w:r>
          </w:p>
          <w:p w14:paraId="1595E12E">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kern w:val="2"/>
                <w:sz w:val="21"/>
                <w:szCs w:val="21"/>
                <w:highlight w:val="none"/>
                <w:lang w:val="en-US" w:eastAsia="zh-CN" w:bidi="ar-SA"/>
              </w:rPr>
            </w:pPr>
            <w:r>
              <w:rPr>
                <w:rFonts w:hint="eastAsia" w:ascii="Times New Roman" w:hAnsi="Times New Roman" w:eastAsia="仿宋" w:cs="Times New Roman"/>
                <w:b w:val="0"/>
                <w:bCs w:val="0"/>
                <w:color w:val="auto"/>
                <w:kern w:val="2"/>
                <w:sz w:val="21"/>
                <w:szCs w:val="21"/>
                <w:highlight w:val="none"/>
                <w:lang w:val="en-US" w:eastAsia="zh-CN" w:bidi="ar-SA"/>
              </w:rPr>
              <w:t>9.韩国三弘品牌，电镀拉深下沉65汽杆；高强度铝合金脚，可承受1300kg静压1分钟，连续三次；PA+PU静音轮(白色)，115公斤负重下转动10万周无故障；</w:t>
            </w:r>
          </w:p>
          <w:p w14:paraId="3A958955">
            <w:pPr>
              <w:pStyle w:val="2"/>
              <w:keepNext w:val="0"/>
              <w:keepLines w:val="0"/>
              <w:pageBreakBefore w:val="0"/>
              <w:kinsoku/>
              <w:wordWrap w:val="0"/>
              <w:overflowPunct/>
              <w:topLinePunct w:val="0"/>
              <w:autoSpaceDE/>
              <w:autoSpaceDN/>
              <w:bidi w:val="0"/>
              <w:adjustRightInd/>
              <w:spacing w:line="400" w:lineRule="exact"/>
              <w:textAlignment w:val="auto"/>
              <w:rPr>
                <w:rFonts w:hint="default" w:ascii="Times New Roman" w:hAnsi="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kern w:val="2"/>
                <w:sz w:val="21"/>
                <w:szCs w:val="21"/>
                <w:highlight w:val="none"/>
                <w:lang w:val="en-US" w:eastAsia="zh-CN" w:bidi="ar-SA"/>
              </w:rPr>
              <w:t>10.整体质量符合国家质量标准。</w:t>
            </w:r>
          </w:p>
        </w:tc>
        <w:tc>
          <w:tcPr>
            <w:tcW w:w="766" w:type="dxa"/>
            <w:noWrap w:val="0"/>
            <w:vAlign w:val="center"/>
          </w:tcPr>
          <w:p w14:paraId="6453EC7F">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2000</w:t>
            </w:r>
          </w:p>
        </w:tc>
        <w:tc>
          <w:tcPr>
            <w:tcW w:w="867" w:type="dxa"/>
            <w:noWrap w:val="0"/>
            <w:vAlign w:val="center"/>
          </w:tcPr>
          <w:p w14:paraId="706651F2">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w:t>
            </w:r>
          </w:p>
        </w:tc>
        <w:tc>
          <w:tcPr>
            <w:tcW w:w="850" w:type="dxa"/>
            <w:noWrap w:val="0"/>
            <w:vAlign w:val="center"/>
          </w:tcPr>
          <w:p w14:paraId="5A0A78B1">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2000</w:t>
            </w:r>
          </w:p>
        </w:tc>
        <w:tc>
          <w:tcPr>
            <w:tcW w:w="891" w:type="dxa"/>
            <w:noWrap w:val="0"/>
            <w:vAlign w:val="center"/>
          </w:tcPr>
          <w:p w14:paraId="3CA0087A">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国产</w:t>
            </w:r>
          </w:p>
        </w:tc>
      </w:tr>
      <w:tr w14:paraId="7BE0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684" w:type="dxa"/>
            <w:noWrap w:val="0"/>
            <w:vAlign w:val="center"/>
          </w:tcPr>
          <w:p w14:paraId="06D065B8">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11</w:t>
            </w:r>
          </w:p>
        </w:tc>
        <w:tc>
          <w:tcPr>
            <w:tcW w:w="1200" w:type="dxa"/>
            <w:noWrap w:val="0"/>
            <w:vAlign w:val="center"/>
          </w:tcPr>
          <w:p w14:paraId="1A5FEF46">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default" w:ascii="Times New Roman" w:hAnsi="Times New Roman" w:eastAsia="仿宋" w:cs="Times New Roman"/>
                <w:b w:val="0"/>
                <w:bCs w:val="0"/>
                <w:color w:val="auto"/>
                <w:sz w:val="21"/>
                <w:szCs w:val="21"/>
                <w:highlight w:val="none"/>
                <w:lang w:val="en-US"/>
              </w:rPr>
            </w:pPr>
            <w:r>
              <w:rPr>
                <w:rFonts w:hint="eastAsia" w:ascii="Times New Roman" w:hAnsi="Times New Roman" w:eastAsia="仿宋" w:cs="Times New Roman"/>
                <w:b w:val="0"/>
                <w:bCs w:val="0"/>
                <w:color w:val="auto"/>
                <w:sz w:val="21"/>
                <w:szCs w:val="21"/>
                <w:highlight w:val="none"/>
                <w:lang w:val="en-US" w:eastAsia="zh-CN"/>
              </w:rPr>
              <w:t>办公椅</w:t>
            </w:r>
          </w:p>
        </w:tc>
        <w:tc>
          <w:tcPr>
            <w:tcW w:w="3500" w:type="dxa"/>
            <w:noWrap w:val="0"/>
            <w:vAlign w:val="center"/>
          </w:tcPr>
          <w:p w14:paraId="131122F4">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Times New Roman" w:hAnsi="Times New Roman" w:eastAsia="仿宋" w:cs="Times New Roman"/>
                <w:b w:val="0"/>
                <w:bCs w:val="0"/>
                <w:color w:val="auto"/>
                <w:kern w:val="2"/>
                <w:sz w:val="21"/>
                <w:szCs w:val="21"/>
                <w:highlight w:val="none"/>
                <w:lang w:val="zh-TW" w:eastAsia="zh-CN" w:bidi="ar-SA"/>
              </w:rPr>
            </w:pPr>
            <w:r>
              <w:rPr>
                <w:rFonts w:hint="eastAsia" w:ascii="Times New Roman" w:hAnsi="Times New Roman" w:eastAsia="仿宋" w:cs="Times New Roman"/>
                <w:b w:val="0"/>
                <w:bCs w:val="0"/>
                <w:color w:val="auto"/>
                <w:kern w:val="2"/>
                <w:sz w:val="21"/>
                <w:szCs w:val="21"/>
                <w:highlight w:val="none"/>
                <w:lang w:val="en-US" w:eastAsia="zh-CN" w:bidi="ar-SA"/>
              </w:rPr>
              <w:t>1.椅子尺寸：</w:t>
            </w:r>
            <w:r>
              <w:rPr>
                <w:rFonts w:ascii="Times New Roman" w:hAnsi="Times New Roman" w:eastAsia="Calibri" w:cs="Calibri"/>
                <w:b w:val="0"/>
                <w:bCs w:val="0"/>
                <w:color w:val="auto"/>
                <w:sz w:val="21"/>
                <w:szCs w:val="21"/>
                <w:highlight w:val="none"/>
              </w:rPr>
              <w:t>≥</w:t>
            </w:r>
            <w:r>
              <w:rPr>
                <w:rFonts w:hint="eastAsia" w:ascii="Times New Roman" w:hAnsi="Times New Roman" w:eastAsia="仿宋" w:cs="Times New Roman"/>
                <w:b w:val="0"/>
                <w:bCs w:val="0"/>
                <w:color w:val="auto"/>
                <w:kern w:val="2"/>
                <w:sz w:val="21"/>
                <w:szCs w:val="21"/>
                <w:highlight w:val="none"/>
                <w:lang w:val="zh-TW" w:eastAsia="zh-CN" w:bidi="ar-SA"/>
              </w:rPr>
              <w:t>650</w:t>
            </w:r>
            <w:r>
              <w:rPr>
                <w:rFonts w:hint="eastAsia" w:ascii="Times New Roman" w:hAnsi="Times New Roman" w:eastAsia="仿宋" w:cs="Times New Roman"/>
                <w:b w:val="0"/>
                <w:bCs w:val="0"/>
                <w:color w:val="auto"/>
                <w:kern w:val="2"/>
                <w:sz w:val="21"/>
                <w:szCs w:val="21"/>
                <w:highlight w:val="none"/>
                <w:lang w:val="en-US" w:eastAsia="zh-CN" w:bidi="ar-SA"/>
              </w:rPr>
              <w:t>mm</w:t>
            </w:r>
            <w:r>
              <w:rPr>
                <w:rFonts w:hint="eastAsia" w:ascii="Times New Roman" w:hAnsi="Times New Roman" w:eastAsia="仿宋" w:cs="Times New Roman"/>
                <w:b w:val="0"/>
                <w:bCs w:val="0"/>
                <w:color w:val="auto"/>
                <w:kern w:val="2"/>
                <w:sz w:val="21"/>
                <w:szCs w:val="21"/>
                <w:highlight w:val="none"/>
                <w:lang w:val="zh-TW" w:eastAsia="zh-CN" w:bidi="ar-SA"/>
              </w:rPr>
              <w:t>*570</w:t>
            </w:r>
            <w:r>
              <w:rPr>
                <w:rFonts w:hint="eastAsia" w:ascii="Times New Roman" w:hAnsi="Times New Roman" w:eastAsia="仿宋" w:cs="Times New Roman"/>
                <w:b w:val="0"/>
                <w:bCs w:val="0"/>
                <w:color w:val="auto"/>
                <w:kern w:val="2"/>
                <w:sz w:val="21"/>
                <w:szCs w:val="21"/>
                <w:highlight w:val="none"/>
                <w:lang w:val="en-US" w:eastAsia="zh-CN" w:bidi="ar-SA"/>
              </w:rPr>
              <w:t>mm</w:t>
            </w:r>
            <w:r>
              <w:rPr>
                <w:rFonts w:hint="eastAsia" w:ascii="Times New Roman" w:hAnsi="Times New Roman" w:eastAsia="仿宋" w:cs="Times New Roman"/>
                <w:b w:val="0"/>
                <w:bCs w:val="0"/>
                <w:color w:val="auto"/>
                <w:kern w:val="2"/>
                <w:sz w:val="21"/>
                <w:szCs w:val="21"/>
                <w:highlight w:val="none"/>
                <w:lang w:val="zh-TW" w:eastAsia="zh-CN" w:bidi="ar-SA"/>
              </w:rPr>
              <w:t>*780mm（±30mm）；</w:t>
            </w:r>
          </w:p>
          <w:p w14:paraId="56494DA7">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kern w:val="2"/>
                <w:sz w:val="21"/>
                <w:szCs w:val="21"/>
                <w:highlight w:val="none"/>
                <w:lang w:val="en-US" w:eastAsia="zh-CN" w:bidi="ar-SA"/>
              </w:rPr>
            </w:pPr>
            <w:r>
              <w:rPr>
                <w:rFonts w:hint="eastAsia" w:eastAsia="仿宋" w:cs="Times New Roman"/>
                <w:b w:val="0"/>
                <w:bCs w:val="0"/>
                <w:color w:val="auto"/>
                <w:kern w:val="2"/>
                <w:sz w:val="21"/>
                <w:szCs w:val="21"/>
                <w:highlight w:val="none"/>
                <w:lang w:val="en-US" w:eastAsia="zh-CN" w:bidi="ar-SA"/>
              </w:rPr>
              <w:t>2.</w:t>
            </w:r>
            <w:r>
              <w:rPr>
                <w:rFonts w:hint="eastAsia" w:ascii="Times New Roman" w:hAnsi="Times New Roman" w:eastAsia="仿宋" w:cs="Times New Roman"/>
                <w:b w:val="0"/>
                <w:bCs w:val="0"/>
                <w:color w:val="auto"/>
                <w:kern w:val="2"/>
                <w:sz w:val="21"/>
                <w:szCs w:val="21"/>
                <w:highlight w:val="none"/>
                <w:lang w:val="en-US" w:eastAsia="zh-CN" w:bidi="ar-SA"/>
              </w:rPr>
              <w:t>框架采用尼龙加纤，抗老化。面料采用进口特网；铝合金支架3D扶手可以通过91kg的静压测试和45kg的水平拉力测试；豪华多功能操控底盘。</w:t>
            </w:r>
          </w:p>
          <w:p w14:paraId="21485AD0">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kern w:val="2"/>
                <w:sz w:val="21"/>
                <w:szCs w:val="21"/>
                <w:highlight w:val="none"/>
                <w:lang w:val="en-US" w:eastAsia="zh-CN" w:bidi="ar-SA"/>
              </w:rPr>
            </w:pPr>
            <w:r>
              <w:rPr>
                <w:rFonts w:hint="eastAsia" w:eastAsia="仿宋" w:cs="Times New Roman"/>
                <w:b w:val="0"/>
                <w:bCs w:val="0"/>
                <w:color w:val="auto"/>
                <w:kern w:val="2"/>
                <w:sz w:val="21"/>
                <w:szCs w:val="21"/>
                <w:highlight w:val="none"/>
                <w:lang w:val="en-US" w:eastAsia="zh-CN" w:bidi="ar-SA"/>
              </w:rPr>
              <w:t>3.</w:t>
            </w:r>
            <w:r>
              <w:rPr>
                <w:rFonts w:hint="eastAsia" w:ascii="Times New Roman" w:hAnsi="Times New Roman" w:eastAsia="仿宋" w:cs="Times New Roman"/>
                <w:b w:val="0"/>
                <w:bCs w:val="0"/>
                <w:color w:val="auto"/>
                <w:kern w:val="2"/>
                <w:sz w:val="21"/>
                <w:szCs w:val="21"/>
                <w:highlight w:val="none"/>
                <w:lang w:val="en-US" w:eastAsia="zh-CN" w:bidi="ar-SA"/>
              </w:rPr>
              <w:t>韩国三弘品牌，电镀拉深下沉65汽杆；高强度铝合金脚，可承受1300kg静压1分钟，连续三次；PA+PU静音轮(白色)，115公斤负重下转动10万周无故障；</w:t>
            </w:r>
          </w:p>
          <w:p w14:paraId="5BFBA231">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zh-TW"/>
              </w:rPr>
            </w:pPr>
            <w:r>
              <w:rPr>
                <w:rFonts w:hint="eastAsia" w:eastAsia="仿宋" w:cs="Times New Roman"/>
                <w:b w:val="0"/>
                <w:bCs w:val="0"/>
                <w:color w:val="auto"/>
                <w:kern w:val="2"/>
                <w:sz w:val="21"/>
                <w:szCs w:val="21"/>
                <w:highlight w:val="none"/>
                <w:lang w:val="en-US" w:eastAsia="zh-CN" w:bidi="ar-SA"/>
              </w:rPr>
              <w:t>4.</w:t>
            </w:r>
            <w:r>
              <w:rPr>
                <w:rFonts w:hint="eastAsia" w:ascii="Times New Roman" w:hAnsi="Times New Roman" w:eastAsia="仿宋" w:cs="Times New Roman"/>
                <w:b w:val="0"/>
                <w:bCs w:val="0"/>
                <w:color w:val="auto"/>
                <w:kern w:val="2"/>
                <w:sz w:val="21"/>
                <w:szCs w:val="21"/>
                <w:highlight w:val="none"/>
                <w:lang w:val="en-US" w:eastAsia="zh-CN" w:bidi="ar-SA"/>
              </w:rPr>
              <w:t>整体质量符合国家质量标准。</w:t>
            </w:r>
          </w:p>
        </w:tc>
        <w:tc>
          <w:tcPr>
            <w:tcW w:w="766" w:type="dxa"/>
            <w:noWrap w:val="0"/>
            <w:vAlign w:val="center"/>
          </w:tcPr>
          <w:p w14:paraId="6CBE4A4C">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500</w:t>
            </w:r>
          </w:p>
        </w:tc>
        <w:tc>
          <w:tcPr>
            <w:tcW w:w="867" w:type="dxa"/>
            <w:noWrap w:val="0"/>
            <w:vAlign w:val="center"/>
          </w:tcPr>
          <w:p w14:paraId="5C68D068">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w:t>
            </w:r>
          </w:p>
        </w:tc>
        <w:tc>
          <w:tcPr>
            <w:tcW w:w="850" w:type="dxa"/>
            <w:noWrap w:val="0"/>
            <w:vAlign w:val="center"/>
          </w:tcPr>
          <w:p w14:paraId="077C1646">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1500</w:t>
            </w:r>
          </w:p>
        </w:tc>
        <w:tc>
          <w:tcPr>
            <w:tcW w:w="891" w:type="dxa"/>
            <w:noWrap w:val="0"/>
            <w:vAlign w:val="center"/>
          </w:tcPr>
          <w:p w14:paraId="14236141">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国产</w:t>
            </w:r>
          </w:p>
        </w:tc>
      </w:tr>
      <w:tr w14:paraId="6646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684" w:type="dxa"/>
            <w:noWrap w:val="0"/>
            <w:vAlign w:val="center"/>
          </w:tcPr>
          <w:p w14:paraId="2A3CAF7B">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11</w:t>
            </w:r>
          </w:p>
        </w:tc>
        <w:tc>
          <w:tcPr>
            <w:tcW w:w="1200" w:type="dxa"/>
            <w:noWrap w:val="0"/>
            <w:vAlign w:val="center"/>
          </w:tcPr>
          <w:p w14:paraId="6E305068">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cs="Times New Roman"/>
                <w:b w:val="0"/>
                <w:bCs w:val="0"/>
                <w:color w:val="auto"/>
                <w:sz w:val="21"/>
                <w:szCs w:val="21"/>
                <w:highlight w:val="none"/>
                <w:lang w:val="en-US" w:eastAsia="zh-CN"/>
              </w:rPr>
              <w:t>衣帽架</w:t>
            </w:r>
          </w:p>
        </w:tc>
        <w:tc>
          <w:tcPr>
            <w:tcW w:w="3500" w:type="dxa"/>
            <w:noWrap w:val="0"/>
            <w:vAlign w:val="center"/>
          </w:tcPr>
          <w:p w14:paraId="271279EE">
            <w:pPr>
              <w:keepNext w:val="0"/>
              <w:keepLines w:val="0"/>
              <w:pageBreakBefore w:val="0"/>
              <w:kinsoku/>
              <w:wordWrap w:val="0"/>
              <w:overflowPunct/>
              <w:topLinePunct w:val="0"/>
              <w:autoSpaceDE/>
              <w:autoSpaceDN/>
              <w:bidi w:val="0"/>
              <w:adjustRightInd/>
              <w:snapToGrid w:val="0"/>
              <w:spacing w:line="400" w:lineRule="exact"/>
              <w:textAlignment w:val="auto"/>
              <w:rPr>
                <w:rFonts w:hint="default" w:ascii="Times New Roman" w:hAnsi="Times New Roman" w:eastAsia="仿宋" w:cs="Times New Roman"/>
                <w:b w:val="0"/>
                <w:bCs w:val="0"/>
                <w:color w:val="auto"/>
                <w:sz w:val="21"/>
                <w:szCs w:val="21"/>
                <w:highlight w:val="none"/>
                <w:lang w:val="en-US" w:eastAsia="zh-CN"/>
              </w:rPr>
            </w:pPr>
            <w:r>
              <w:rPr>
                <w:rFonts w:hint="eastAsia" w:eastAsia="仿宋" w:cs="Times New Roman"/>
                <w:b w:val="0"/>
                <w:bCs w:val="0"/>
                <w:color w:val="auto"/>
                <w:sz w:val="21"/>
                <w:szCs w:val="21"/>
                <w:highlight w:val="none"/>
                <w:lang w:val="en-US" w:eastAsia="zh-CN"/>
              </w:rPr>
              <w:t>1.</w:t>
            </w:r>
            <w:r>
              <w:rPr>
                <w:rFonts w:hint="eastAsia" w:ascii="Times New Roman" w:hAnsi="Times New Roman" w:eastAsia="仿宋" w:cs="Times New Roman"/>
                <w:b w:val="0"/>
                <w:bCs w:val="0"/>
                <w:color w:val="auto"/>
                <w:sz w:val="21"/>
                <w:szCs w:val="21"/>
                <w:highlight w:val="none"/>
                <w:lang w:val="en-US" w:eastAsia="zh-CN"/>
              </w:rPr>
              <w:t>衣帽架尺寸：高度</w:t>
            </w:r>
            <w:r>
              <w:rPr>
                <w:rFonts w:hint="eastAsia" w:ascii="Times New Roman" w:hAnsi="Times New Roman" w:eastAsia="仿宋"/>
                <w:b w:val="0"/>
                <w:bCs w:val="0"/>
                <w:color w:val="auto"/>
                <w:sz w:val="21"/>
                <w:szCs w:val="21"/>
                <w:highlight w:val="none"/>
              </w:rPr>
              <w:t>≥</w:t>
            </w:r>
            <w:r>
              <w:rPr>
                <w:rFonts w:hint="eastAsia" w:ascii="Times New Roman" w:hAnsi="Times New Roman" w:eastAsia="仿宋"/>
                <w:b w:val="0"/>
                <w:bCs w:val="0"/>
                <w:color w:val="auto"/>
                <w:sz w:val="21"/>
                <w:szCs w:val="21"/>
                <w:highlight w:val="none"/>
                <w:lang w:val="en-US" w:eastAsia="zh-CN"/>
              </w:rPr>
              <w:t>1800mm；圆形</w:t>
            </w:r>
            <w:r>
              <w:rPr>
                <w:rFonts w:hint="eastAsia" w:ascii="Times New Roman" w:hAnsi="Times New Roman" w:eastAsia="仿宋" w:cs="Times New Roman"/>
                <w:b w:val="0"/>
                <w:bCs w:val="0"/>
                <w:color w:val="auto"/>
                <w:sz w:val="21"/>
                <w:szCs w:val="21"/>
                <w:highlight w:val="none"/>
                <w:lang w:val="en-US" w:eastAsia="zh-CN"/>
              </w:rPr>
              <w:t>底盘直径大于380mm；</w:t>
            </w:r>
          </w:p>
          <w:p w14:paraId="4BA22F16">
            <w:pPr>
              <w:keepNext w:val="0"/>
              <w:keepLines w:val="0"/>
              <w:pageBreakBefore w:val="0"/>
              <w:kinsoku/>
              <w:wordWrap w:val="0"/>
              <w:overflowPunct/>
              <w:topLinePunct w:val="0"/>
              <w:autoSpaceDE/>
              <w:autoSpaceDN/>
              <w:bidi w:val="0"/>
              <w:adjustRightInd/>
              <w:snapToGrid w:val="0"/>
              <w:spacing w:line="400" w:lineRule="exact"/>
              <w:textAlignment w:val="auto"/>
              <w:rPr>
                <w:rFonts w:hint="default" w:ascii="Times New Roman" w:hAnsi="Times New Roman" w:eastAsia="仿宋" w:cs="Times New Roman"/>
                <w:b w:val="0"/>
                <w:bCs w:val="0"/>
                <w:color w:val="auto"/>
                <w:sz w:val="21"/>
                <w:szCs w:val="21"/>
                <w:highlight w:val="none"/>
                <w:lang w:val="en-US" w:eastAsia="zh-CN"/>
              </w:rPr>
            </w:pPr>
            <w:r>
              <w:rPr>
                <w:rFonts w:hint="eastAsia" w:eastAsia="仿宋" w:cs="Times New Roman"/>
                <w:b w:val="0"/>
                <w:bCs w:val="0"/>
                <w:color w:val="auto"/>
                <w:sz w:val="21"/>
                <w:szCs w:val="21"/>
                <w:highlight w:val="none"/>
                <w:lang w:val="en-US" w:eastAsia="zh-CN"/>
              </w:rPr>
              <w:t>2.</w:t>
            </w:r>
            <w:r>
              <w:rPr>
                <w:rFonts w:hint="eastAsia" w:ascii="Times New Roman" w:hAnsi="Times New Roman" w:eastAsia="仿宋" w:cs="Times New Roman"/>
                <w:b w:val="0"/>
                <w:bCs w:val="0"/>
                <w:color w:val="auto"/>
                <w:sz w:val="21"/>
                <w:szCs w:val="21"/>
                <w:highlight w:val="none"/>
                <w:lang w:val="en-US" w:eastAsia="zh-CN"/>
              </w:rPr>
              <w:t>可移动，最大承重100kg，胡桃色</w:t>
            </w:r>
            <w:r>
              <w:rPr>
                <w:rFonts w:hint="eastAsia" w:eastAsia="仿宋" w:cs="Times New Roman"/>
                <w:b w:val="0"/>
                <w:bCs w:val="0"/>
                <w:color w:val="auto"/>
                <w:sz w:val="21"/>
                <w:szCs w:val="21"/>
                <w:highlight w:val="none"/>
                <w:lang w:val="en-US" w:eastAsia="zh-CN"/>
              </w:rPr>
              <w:t>纯实木</w:t>
            </w:r>
            <w:r>
              <w:rPr>
                <w:rFonts w:hint="eastAsia" w:ascii="Times New Roman" w:hAnsi="Times New Roman" w:eastAsia="仿宋" w:cs="Times New Roman"/>
                <w:b w:val="0"/>
                <w:bCs w:val="0"/>
                <w:color w:val="auto"/>
                <w:sz w:val="21"/>
                <w:szCs w:val="21"/>
                <w:highlight w:val="none"/>
                <w:lang w:val="en-US" w:eastAsia="zh-CN"/>
              </w:rPr>
              <w:t>材质，采用环保漆喷涂。</w:t>
            </w:r>
          </w:p>
        </w:tc>
        <w:tc>
          <w:tcPr>
            <w:tcW w:w="766" w:type="dxa"/>
            <w:noWrap w:val="0"/>
            <w:vAlign w:val="center"/>
          </w:tcPr>
          <w:p w14:paraId="2AA0934C">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400</w:t>
            </w:r>
          </w:p>
        </w:tc>
        <w:tc>
          <w:tcPr>
            <w:tcW w:w="867" w:type="dxa"/>
            <w:noWrap w:val="0"/>
            <w:vAlign w:val="center"/>
          </w:tcPr>
          <w:p w14:paraId="4684BE94">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6</w:t>
            </w:r>
          </w:p>
        </w:tc>
        <w:tc>
          <w:tcPr>
            <w:tcW w:w="850" w:type="dxa"/>
            <w:noWrap w:val="0"/>
            <w:vAlign w:val="center"/>
          </w:tcPr>
          <w:p w14:paraId="0ABD2E13">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zh-TW"/>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2400</w:t>
            </w:r>
          </w:p>
        </w:tc>
        <w:tc>
          <w:tcPr>
            <w:tcW w:w="891" w:type="dxa"/>
            <w:noWrap w:val="0"/>
            <w:vAlign w:val="center"/>
          </w:tcPr>
          <w:p w14:paraId="0D506A91">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zh-TW"/>
              </w:rPr>
            </w:pPr>
            <w:r>
              <w:rPr>
                <w:rFonts w:hint="eastAsia" w:ascii="Times New Roman" w:hAnsi="Times New Roman" w:eastAsia="仿宋"/>
                <w:b w:val="0"/>
                <w:bCs w:val="0"/>
                <w:color w:val="auto"/>
                <w:sz w:val="21"/>
                <w:szCs w:val="21"/>
                <w:highlight w:val="none"/>
                <w:lang w:val="zh-TW"/>
              </w:rPr>
              <w:t>国产</w:t>
            </w:r>
          </w:p>
        </w:tc>
      </w:tr>
      <w:tr w14:paraId="2E64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4" w:type="dxa"/>
            <w:noWrap w:val="0"/>
            <w:vAlign w:val="center"/>
          </w:tcPr>
          <w:p w14:paraId="5EFF2121">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12</w:t>
            </w:r>
          </w:p>
        </w:tc>
        <w:tc>
          <w:tcPr>
            <w:tcW w:w="1200" w:type="dxa"/>
            <w:noWrap w:val="0"/>
            <w:vAlign w:val="center"/>
          </w:tcPr>
          <w:p w14:paraId="6401217A">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窗帘</w:t>
            </w:r>
          </w:p>
        </w:tc>
        <w:tc>
          <w:tcPr>
            <w:tcW w:w="3500" w:type="dxa"/>
            <w:noWrap w:val="0"/>
            <w:vAlign w:val="center"/>
          </w:tcPr>
          <w:p w14:paraId="1AD21AC3">
            <w:pPr>
              <w:keepNext w:val="0"/>
              <w:keepLines w:val="0"/>
              <w:pageBreakBefore w:val="0"/>
              <w:kinsoku/>
              <w:wordWrap w:val="0"/>
              <w:overflowPunct/>
              <w:topLinePunct w:val="0"/>
              <w:autoSpaceDE/>
              <w:autoSpaceDN/>
              <w:bidi w:val="0"/>
              <w:adjustRightInd/>
              <w:spacing w:line="400" w:lineRule="exact"/>
              <w:textAlignment w:val="auto"/>
              <w:rPr>
                <w:rFonts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1.</w:t>
            </w:r>
            <w:r>
              <w:rPr>
                <w:rFonts w:hint="eastAsia" w:ascii="Times New Roman" w:hAnsi="Times New Roman" w:eastAsia="仿宋"/>
                <w:b w:val="0"/>
                <w:bCs w:val="0"/>
                <w:color w:val="auto"/>
                <w:sz w:val="21"/>
                <w:szCs w:val="21"/>
                <w:highlight w:val="none"/>
                <w:lang w:val="en-US" w:eastAsia="zh-CN"/>
              </w:rPr>
              <w:t>窗帘</w:t>
            </w:r>
            <w:r>
              <w:rPr>
                <w:rFonts w:ascii="Times New Roman" w:hAnsi="Times New Roman" w:eastAsia="仿宋"/>
                <w:b w:val="0"/>
                <w:bCs w:val="0"/>
                <w:color w:val="auto"/>
                <w:sz w:val="21"/>
                <w:szCs w:val="21"/>
                <w:highlight w:val="none"/>
              </w:rPr>
              <w:t>尺寸：</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2500</w:t>
            </w:r>
            <w:r>
              <w:rPr>
                <w:rFonts w:hint="eastAsia" w:ascii="Times New Roman" w:hAnsi="Times New Roman" w:eastAsia="仿宋"/>
                <w:b w:val="0"/>
                <w:bCs w:val="0"/>
                <w:color w:val="auto"/>
                <w:sz w:val="21"/>
                <w:szCs w:val="21"/>
                <w:highlight w:val="none"/>
                <w:lang w:val="en-US" w:eastAsia="zh-CN"/>
              </w:rPr>
              <w:t>mm</w:t>
            </w:r>
            <w:r>
              <w:rPr>
                <w:rFonts w:ascii="Times New Roman" w:hAnsi="Times New Roman" w:eastAsia="仿宋"/>
                <w:b w:val="0"/>
                <w:bCs w:val="0"/>
                <w:color w:val="auto"/>
                <w:sz w:val="21"/>
                <w:szCs w:val="21"/>
                <w:highlight w:val="none"/>
              </w:rPr>
              <w:t>*2200mm</w:t>
            </w:r>
          </w:p>
          <w:p w14:paraId="051BC1AF">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b w:val="0"/>
                <w:bCs w:val="0"/>
                <w:color w:val="auto"/>
                <w:sz w:val="21"/>
                <w:szCs w:val="21"/>
                <w:highlight w:val="none"/>
                <w:lang w:eastAsia="zh-CN"/>
              </w:rPr>
            </w:pPr>
            <w:r>
              <w:rPr>
                <w:rFonts w:hint="eastAsia" w:eastAsia="仿宋"/>
                <w:b w:val="0"/>
                <w:bCs w:val="0"/>
                <w:color w:val="auto"/>
                <w:sz w:val="21"/>
                <w:szCs w:val="21"/>
                <w:highlight w:val="none"/>
                <w:lang w:val="en-US" w:eastAsia="zh-CN"/>
              </w:rPr>
              <w:t>2.</w:t>
            </w:r>
            <w:r>
              <w:rPr>
                <w:rFonts w:ascii="Times New Roman" w:hAnsi="Times New Roman" w:eastAsia="仿宋"/>
                <w:b w:val="0"/>
                <w:bCs w:val="0"/>
                <w:color w:val="auto"/>
                <w:sz w:val="21"/>
                <w:szCs w:val="21"/>
                <w:highlight w:val="none"/>
              </w:rPr>
              <w:t>材质：</w:t>
            </w:r>
            <w:r>
              <w:rPr>
                <w:rFonts w:hint="eastAsia" w:eastAsia="仿宋"/>
                <w:b w:val="0"/>
                <w:bCs w:val="0"/>
                <w:color w:val="auto"/>
                <w:sz w:val="21"/>
                <w:szCs w:val="21"/>
                <w:highlight w:val="none"/>
                <w:lang w:val="en-US" w:eastAsia="zh-CN"/>
              </w:rPr>
              <w:t>90</w:t>
            </w:r>
            <w:r>
              <w:rPr>
                <w:rFonts w:hint="eastAsia" w:ascii="Times New Roman" w:hAnsi="Times New Roman" w:eastAsia="仿宋"/>
                <w:b w:val="0"/>
                <w:bCs w:val="0"/>
                <w:color w:val="auto"/>
                <w:sz w:val="21"/>
                <w:szCs w:val="21"/>
                <w:highlight w:val="none"/>
              </w:rPr>
              <w:t>%遮光斯</w:t>
            </w:r>
            <w:r>
              <w:rPr>
                <w:rFonts w:ascii="Times New Roman" w:hAnsi="Times New Roman" w:eastAsia="仿宋"/>
                <w:b w:val="0"/>
                <w:bCs w:val="0"/>
                <w:color w:val="auto"/>
                <w:sz w:val="21"/>
                <w:szCs w:val="21"/>
                <w:highlight w:val="none"/>
              </w:rPr>
              <w:t>麻遮光帘布</w:t>
            </w:r>
            <w:r>
              <w:rPr>
                <w:rFonts w:hint="eastAsia" w:eastAsia="仿宋"/>
                <w:b w:val="0"/>
                <w:bCs w:val="0"/>
                <w:color w:val="auto"/>
                <w:sz w:val="21"/>
                <w:szCs w:val="21"/>
                <w:highlight w:val="none"/>
                <w:lang w:eastAsia="zh-CN"/>
              </w:rPr>
              <w:t>高精密</w:t>
            </w:r>
            <w:r>
              <w:rPr>
                <w:rFonts w:hint="eastAsia" w:ascii="Times New Roman" w:hAnsi="Times New Roman" w:eastAsia="仿宋"/>
                <w:b w:val="0"/>
                <w:bCs w:val="0"/>
                <w:color w:val="auto"/>
                <w:sz w:val="21"/>
                <w:szCs w:val="21"/>
                <w:highlight w:val="none"/>
              </w:rPr>
              <w:t>，</w:t>
            </w:r>
            <w:r>
              <w:rPr>
                <w:rFonts w:hint="eastAsia" w:eastAsia="仿宋"/>
                <w:b w:val="0"/>
                <w:bCs w:val="0"/>
                <w:color w:val="auto"/>
                <w:sz w:val="21"/>
                <w:szCs w:val="21"/>
                <w:highlight w:val="none"/>
                <w:lang w:eastAsia="zh-CN"/>
              </w:rPr>
              <w:t>超静音轨道</w:t>
            </w:r>
            <w:r>
              <w:rPr>
                <w:rFonts w:hint="eastAsia" w:ascii="Times New Roman" w:hAnsi="Times New Roman" w:eastAsia="仿宋"/>
                <w:b w:val="0"/>
                <w:bCs w:val="0"/>
                <w:color w:val="auto"/>
                <w:sz w:val="21"/>
                <w:szCs w:val="21"/>
                <w:highlight w:val="none"/>
              </w:rPr>
              <w:t>颜色是灰色，折率1:1.5倍</w:t>
            </w:r>
            <w:r>
              <w:rPr>
                <w:rFonts w:hint="eastAsia" w:eastAsia="仿宋"/>
                <w:b w:val="0"/>
                <w:bCs w:val="0"/>
                <w:color w:val="auto"/>
                <w:sz w:val="21"/>
                <w:szCs w:val="21"/>
                <w:highlight w:val="none"/>
                <w:lang w:eastAsia="zh-CN"/>
              </w:rPr>
              <w:t>，西装工艺，高温定型</w:t>
            </w:r>
          </w:p>
          <w:p w14:paraId="795E5142">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3.</w:t>
            </w:r>
            <w:r>
              <w:rPr>
                <w:rFonts w:hint="eastAsia" w:ascii="Times New Roman" w:hAnsi="Times New Roman" w:eastAsia="仿宋"/>
                <w:b w:val="0"/>
                <w:bCs w:val="0"/>
                <w:color w:val="auto"/>
                <w:sz w:val="21"/>
                <w:szCs w:val="21"/>
                <w:highlight w:val="none"/>
              </w:rPr>
              <w:t>窗帘:罗马杆用壁厚加厚的合金材料,抗腐蚀性、耐磨性好、开合灵活、承载强度高不易变形、每幅窗帘需装固定支架至少3个。支架采用加厚的合金支架，固定安装，结实牢固;</w:t>
            </w:r>
          </w:p>
          <w:p w14:paraId="2809BA36">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b w:val="0"/>
                <w:bCs w:val="0"/>
                <w:color w:val="auto"/>
                <w:sz w:val="21"/>
                <w:szCs w:val="21"/>
                <w:highlight w:val="none"/>
              </w:rPr>
            </w:pPr>
            <w:r>
              <w:rPr>
                <w:rFonts w:hint="eastAsia" w:eastAsia="仿宋"/>
                <w:b w:val="0"/>
                <w:bCs w:val="0"/>
                <w:color w:val="auto"/>
                <w:sz w:val="21"/>
                <w:szCs w:val="21"/>
                <w:highlight w:val="none"/>
                <w:lang w:val="en-US" w:eastAsia="zh-CN"/>
              </w:rPr>
              <w:t>4.</w:t>
            </w:r>
            <w:r>
              <w:rPr>
                <w:rFonts w:hint="eastAsia" w:ascii="Times New Roman" w:hAnsi="Times New Roman" w:eastAsia="仿宋"/>
                <w:b w:val="0"/>
                <w:bCs w:val="0"/>
                <w:color w:val="auto"/>
                <w:sz w:val="21"/>
                <w:szCs w:val="21"/>
                <w:highlight w:val="none"/>
              </w:rPr>
              <w:t>装饰头采用加厚PVC材料，不变形、不脱色，易清洗。</w:t>
            </w:r>
          </w:p>
          <w:p w14:paraId="4A98DAAE">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zh-TW"/>
              </w:rPr>
            </w:pPr>
            <w:r>
              <w:rPr>
                <w:rFonts w:hint="eastAsia" w:eastAsia="仿宋"/>
                <w:b w:val="0"/>
                <w:bCs w:val="0"/>
                <w:color w:val="auto"/>
                <w:sz w:val="21"/>
                <w:szCs w:val="21"/>
                <w:highlight w:val="none"/>
                <w:lang w:val="en-US" w:eastAsia="zh-CN"/>
              </w:rPr>
              <w:t>5.</w:t>
            </w:r>
            <w:r>
              <w:rPr>
                <w:rFonts w:hint="eastAsia" w:ascii="Times New Roman" w:hAnsi="Times New Roman" w:eastAsia="仿宋"/>
                <w:b w:val="0"/>
                <w:bCs w:val="0"/>
                <w:color w:val="auto"/>
                <w:sz w:val="21"/>
                <w:szCs w:val="21"/>
                <w:highlight w:val="none"/>
              </w:rPr>
              <w:t>窗帘:窗帘连接处用高精密有纺打孔布带，符合环保标准、防霉、防晒、防老化，无甲醛、立体性好;装饰环采用材料,耐磨、消声、不变形、不褪色，长久耐用。</w:t>
            </w:r>
          </w:p>
        </w:tc>
        <w:tc>
          <w:tcPr>
            <w:tcW w:w="766" w:type="dxa"/>
            <w:noWrap w:val="0"/>
            <w:vAlign w:val="center"/>
          </w:tcPr>
          <w:p w14:paraId="7DD5F0A5">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600</w:t>
            </w:r>
          </w:p>
        </w:tc>
        <w:tc>
          <w:tcPr>
            <w:tcW w:w="867" w:type="dxa"/>
            <w:noWrap w:val="0"/>
            <w:vAlign w:val="center"/>
          </w:tcPr>
          <w:p w14:paraId="685CDCBE">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23</w:t>
            </w:r>
          </w:p>
        </w:tc>
        <w:tc>
          <w:tcPr>
            <w:tcW w:w="850" w:type="dxa"/>
            <w:noWrap w:val="0"/>
            <w:vAlign w:val="center"/>
          </w:tcPr>
          <w:p w14:paraId="12296EEB">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13800</w:t>
            </w:r>
          </w:p>
        </w:tc>
        <w:tc>
          <w:tcPr>
            <w:tcW w:w="891" w:type="dxa"/>
            <w:noWrap w:val="0"/>
            <w:vAlign w:val="center"/>
          </w:tcPr>
          <w:p w14:paraId="6EF0748B">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b w:val="0"/>
                <w:bCs w:val="0"/>
                <w:color w:val="auto"/>
                <w:sz w:val="21"/>
                <w:szCs w:val="21"/>
                <w:highlight w:val="none"/>
                <w:lang w:val="zh-TW"/>
              </w:rPr>
              <w:t>国产</w:t>
            </w:r>
          </w:p>
        </w:tc>
      </w:tr>
      <w:tr w14:paraId="401E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684" w:type="dxa"/>
            <w:noWrap w:val="0"/>
            <w:vAlign w:val="center"/>
          </w:tcPr>
          <w:p w14:paraId="3D42A077">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13</w:t>
            </w:r>
          </w:p>
        </w:tc>
        <w:tc>
          <w:tcPr>
            <w:tcW w:w="1200" w:type="dxa"/>
            <w:noWrap w:val="0"/>
            <w:vAlign w:val="center"/>
          </w:tcPr>
          <w:p w14:paraId="29022A87">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晾衣架</w:t>
            </w:r>
          </w:p>
        </w:tc>
        <w:tc>
          <w:tcPr>
            <w:tcW w:w="3500" w:type="dxa"/>
            <w:noWrap w:val="0"/>
            <w:vAlign w:val="center"/>
          </w:tcPr>
          <w:p w14:paraId="19D98362">
            <w:pPr>
              <w:keepNext w:val="0"/>
              <w:keepLines w:val="0"/>
              <w:pageBreakBefore w:val="0"/>
              <w:kinsoku/>
              <w:wordWrap w:val="0"/>
              <w:overflowPunct/>
              <w:topLinePunct w:val="0"/>
              <w:autoSpaceDE/>
              <w:autoSpaceDN/>
              <w:bidi w:val="0"/>
              <w:adjustRightInd/>
              <w:snapToGrid w:val="0"/>
              <w:spacing w:line="400" w:lineRule="exact"/>
              <w:textAlignment w:val="auto"/>
              <w:rPr>
                <w:rFonts w:hint="default" w:ascii="Times New Roman" w:hAnsi="Times New Roman" w:eastAsia="仿宋" w:cs="Times New Roman"/>
                <w:b w:val="0"/>
                <w:bCs w:val="0"/>
                <w:color w:val="auto"/>
                <w:sz w:val="21"/>
                <w:szCs w:val="21"/>
                <w:highlight w:val="none"/>
                <w:lang w:val="en-US" w:eastAsia="zh-CN"/>
              </w:rPr>
            </w:pPr>
            <w:r>
              <w:rPr>
                <w:rFonts w:hint="eastAsia" w:eastAsia="仿宋" w:cs="Times New Roman"/>
                <w:b w:val="0"/>
                <w:bCs w:val="0"/>
                <w:color w:val="auto"/>
                <w:sz w:val="21"/>
                <w:szCs w:val="21"/>
                <w:highlight w:val="none"/>
                <w:lang w:val="en-US" w:eastAsia="zh-CN"/>
              </w:rPr>
              <w:t>1.</w:t>
            </w:r>
            <w:r>
              <w:rPr>
                <w:rFonts w:hint="eastAsia" w:ascii="Times New Roman" w:hAnsi="Times New Roman" w:eastAsia="仿宋" w:cs="Times New Roman"/>
                <w:b w:val="0"/>
                <w:bCs w:val="0"/>
                <w:color w:val="auto"/>
                <w:sz w:val="21"/>
                <w:szCs w:val="21"/>
                <w:highlight w:val="none"/>
                <w:lang w:val="en-US" w:eastAsia="zh-CN"/>
              </w:rPr>
              <w:t>手摇晾衣架，铝合金圆杆，杆子长度：</w:t>
            </w:r>
            <w:r>
              <w:rPr>
                <w:rFonts w:hint="eastAsia" w:ascii="Times New Roman" w:hAnsi="Times New Roman" w:eastAsia="仿宋"/>
                <w:b w:val="0"/>
                <w:bCs w:val="0"/>
                <w:color w:val="auto"/>
                <w:sz w:val="21"/>
                <w:szCs w:val="21"/>
                <w:highlight w:val="none"/>
              </w:rPr>
              <w:t>≥</w:t>
            </w:r>
            <w:r>
              <w:rPr>
                <w:rFonts w:ascii="Times New Roman" w:hAnsi="Times New Roman" w:eastAsia="仿宋"/>
                <w:b w:val="0"/>
                <w:bCs w:val="0"/>
                <w:color w:val="auto"/>
                <w:sz w:val="21"/>
                <w:szCs w:val="21"/>
                <w:highlight w:val="none"/>
              </w:rPr>
              <w:t>2</w:t>
            </w:r>
            <w:r>
              <w:rPr>
                <w:rFonts w:hint="eastAsia" w:ascii="Times New Roman" w:hAnsi="Times New Roman" w:eastAsia="仿宋"/>
                <w:b w:val="0"/>
                <w:bCs w:val="0"/>
                <w:color w:val="auto"/>
                <w:sz w:val="21"/>
                <w:szCs w:val="21"/>
                <w:highlight w:val="none"/>
                <w:lang w:val="en-US" w:eastAsia="zh-CN"/>
              </w:rPr>
              <w:t>000mm，杆子孔数</w:t>
            </w:r>
            <w:r>
              <w:rPr>
                <w:rFonts w:hint="eastAsia" w:ascii="Times New Roman" w:hAnsi="Times New Roman" w:eastAsia="仿宋"/>
                <w:b w:val="0"/>
                <w:bCs w:val="0"/>
                <w:color w:val="auto"/>
                <w:sz w:val="21"/>
                <w:szCs w:val="21"/>
                <w:highlight w:val="none"/>
              </w:rPr>
              <w:t>≥</w:t>
            </w:r>
            <w:r>
              <w:rPr>
                <w:rFonts w:hint="eastAsia" w:ascii="Times New Roman" w:hAnsi="Times New Roman" w:eastAsia="仿宋"/>
                <w:b w:val="0"/>
                <w:bCs w:val="0"/>
                <w:color w:val="auto"/>
                <w:sz w:val="21"/>
                <w:szCs w:val="21"/>
                <w:highlight w:val="none"/>
                <w:lang w:val="en-US" w:eastAsia="zh-CN"/>
              </w:rPr>
              <w:t>20空，四杆+横杆，升降高度为0-1800mm；</w:t>
            </w:r>
          </w:p>
          <w:p w14:paraId="29DF1EB1">
            <w:pPr>
              <w:pStyle w:val="2"/>
              <w:keepNext w:val="0"/>
              <w:keepLines w:val="0"/>
              <w:pageBreakBefore w:val="0"/>
              <w:kinsoku/>
              <w:wordWrap w:val="0"/>
              <w:overflowPunct/>
              <w:topLinePunct w:val="0"/>
              <w:autoSpaceDE/>
              <w:autoSpaceDN/>
              <w:bidi w:val="0"/>
              <w:adjustRightInd/>
              <w:textAlignment w:val="auto"/>
              <w:rPr>
                <w:rFonts w:hint="default" w:ascii="Times New Roman" w:hAnsi="Times New Roman"/>
                <w:b w:val="0"/>
                <w:bCs w:val="0"/>
                <w:color w:val="auto"/>
                <w:sz w:val="21"/>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2.手摇器防反转，130mm长力臂，加厚铝合金外壳。</w:t>
            </w:r>
          </w:p>
        </w:tc>
        <w:tc>
          <w:tcPr>
            <w:tcW w:w="766" w:type="dxa"/>
            <w:noWrap w:val="0"/>
            <w:vAlign w:val="center"/>
          </w:tcPr>
          <w:p w14:paraId="2E54AC1C">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700</w:t>
            </w:r>
          </w:p>
        </w:tc>
        <w:tc>
          <w:tcPr>
            <w:tcW w:w="867" w:type="dxa"/>
            <w:noWrap w:val="0"/>
            <w:vAlign w:val="center"/>
          </w:tcPr>
          <w:p w14:paraId="0E9C019F">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w:t>
            </w:r>
          </w:p>
        </w:tc>
        <w:tc>
          <w:tcPr>
            <w:tcW w:w="850" w:type="dxa"/>
            <w:noWrap w:val="0"/>
            <w:vAlign w:val="center"/>
          </w:tcPr>
          <w:p w14:paraId="0D96BB62">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2100</w:t>
            </w:r>
          </w:p>
        </w:tc>
        <w:tc>
          <w:tcPr>
            <w:tcW w:w="891" w:type="dxa"/>
            <w:noWrap w:val="0"/>
            <w:vAlign w:val="center"/>
          </w:tcPr>
          <w:p w14:paraId="59BD9596">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b w:val="0"/>
                <w:bCs w:val="0"/>
                <w:color w:val="auto"/>
                <w:sz w:val="21"/>
                <w:szCs w:val="21"/>
                <w:highlight w:val="none"/>
                <w:lang w:val="zh-TW"/>
              </w:rPr>
              <w:t>国产</w:t>
            </w:r>
          </w:p>
        </w:tc>
      </w:tr>
      <w:tr w14:paraId="1E55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684" w:type="dxa"/>
            <w:noWrap w:val="0"/>
            <w:vAlign w:val="center"/>
          </w:tcPr>
          <w:p w14:paraId="5068EE08">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default"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15</w:t>
            </w:r>
          </w:p>
        </w:tc>
        <w:tc>
          <w:tcPr>
            <w:tcW w:w="1200" w:type="dxa"/>
            <w:noWrap w:val="0"/>
            <w:vAlign w:val="center"/>
          </w:tcPr>
          <w:p w14:paraId="562E5A95">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花洒</w:t>
            </w:r>
          </w:p>
        </w:tc>
        <w:tc>
          <w:tcPr>
            <w:tcW w:w="3500" w:type="dxa"/>
            <w:noWrap w:val="0"/>
            <w:vAlign w:val="center"/>
          </w:tcPr>
          <w:p w14:paraId="5F0FF500">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eastAsia="仿宋" w:cs="Times New Roman"/>
                <w:b w:val="0"/>
                <w:bCs w:val="0"/>
                <w:color w:val="auto"/>
                <w:sz w:val="21"/>
                <w:szCs w:val="21"/>
                <w:highlight w:val="none"/>
                <w:lang w:val="en-US" w:eastAsia="zh-CN"/>
              </w:rPr>
              <w:t>1.</w:t>
            </w:r>
            <w:r>
              <w:rPr>
                <w:rFonts w:hint="eastAsia" w:ascii="Times New Roman" w:hAnsi="Times New Roman" w:eastAsia="仿宋" w:cs="Times New Roman"/>
                <w:b w:val="0"/>
                <w:bCs w:val="0"/>
                <w:color w:val="auto"/>
                <w:sz w:val="21"/>
                <w:szCs w:val="21"/>
                <w:highlight w:val="none"/>
                <w:lang w:val="en-US" w:eastAsia="zh-CN"/>
              </w:rPr>
              <w:t>59A精铜龙头，独立钢琴按键，四出水套装，恒温阀芯，不锈钢沐浴杆。</w:t>
            </w:r>
            <w:r>
              <w:rPr>
                <w:rFonts w:hint="eastAsia" w:eastAsia="仿宋" w:cs="Times New Roman"/>
                <w:b w:val="0"/>
                <w:bCs w:val="0"/>
                <w:color w:val="auto"/>
                <w:sz w:val="21"/>
                <w:szCs w:val="21"/>
                <w:highlight w:val="none"/>
                <w:lang w:val="en-US" w:eastAsia="zh-CN"/>
              </w:rPr>
              <w:t>2.</w:t>
            </w:r>
            <w:r>
              <w:rPr>
                <w:rFonts w:hint="eastAsia" w:ascii="Times New Roman" w:hAnsi="Times New Roman" w:eastAsia="仿宋" w:cs="Times New Roman"/>
                <w:b w:val="0"/>
                <w:bCs w:val="0"/>
                <w:color w:val="auto"/>
                <w:sz w:val="21"/>
                <w:szCs w:val="21"/>
                <w:highlight w:val="none"/>
                <w:lang w:val="en-US" w:eastAsia="zh-CN"/>
              </w:rPr>
              <w:t>顶喷花洒宽：300mm</w:t>
            </w:r>
          </w:p>
          <w:p w14:paraId="64FD76A4">
            <w:pPr>
              <w:keepNext w:val="0"/>
              <w:keepLines w:val="0"/>
              <w:pageBreakBefore w:val="0"/>
              <w:numPr>
                <w:ilvl w:val="0"/>
                <w:numId w:val="0"/>
              </w:numPr>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eastAsia="仿宋" w:cs="Times New Roman"/>
                <w:b w:val="0"/>
                <w:bCs w:val="0"/>
                <w:color w:val="auto"/>
                <w:sz w:val="21"/>
                <w:szCs w:val="21"/>
                <w:highlight w:val="none"/>
                <w:lang w:val="en-US" w:eastAsia="zh-CN"/>
              </w:rPr>
              <w:t>3.</w:t>
            </w:r>
            <w:r>
              <w:rPr>
                <w:rFonts w:hint="eastAsia" w:ascii="Times New Roman" w:hAnsi="Times New Roman" w:eastAsia="仿宋" w:cs="Times New Roman"/>
                <w:b w:val="0"/>
                <w:bCs w:val="0"/>
                <w:color w:val="auto"/>
                <w:sz w:val="21"/>
                <w:szCs w:val="21"/>
                <w:highlight w:val="none"/>
                <w:lang w:val="en-US" w:eastAsia="zh-CN"/>
              </w:rPr>
              <w:t>手持花洒宽：100mm</w:t>
            </w:r>
          </w:p>
          <w:p w14:paraId="455A3D59">
            <w:pPr>
              <w:keepNext w:val="0"/>
              <w:keepLines w:val="0"/>
              <w:pageBreakBefore w:val="0"/>
              <w:numPr>
                <w:ilvl w:val="0"/>
                <w:numId w:val="0"/>
              </w:numPr>
              <w:kinsoku/>
              <w:wordWrap w:val="0"/>
              <w:overflowPunct/>
              <w:topLinePunct w:val="0"/>
              <w:autoSpaceDE/>
              <w:autoSpaceDN/>
              <w:bidi w:val="0"/>
              <w:adjustRightInd/>
              <w:snapToGrid w:val="0"/>
              <w:spacing w:line="400" w:lineRule="exact"/>
              <w:textAlignment w:val="auto"/>
              <w:rPr>
                <w:rFonts w:hint="default" w:ascii="Times New Roman" w:hAnsi="Times New Roman" w:eastAsia="仿宋" w:cs="Times New Roman"/>
                <w:b w:val="0"/>
                <w:bCs w:val="0"/>
                <w:color w:val="auto"/>
                <w:sz w:val="21"/>
                <w:szCs w:val="21"/>
                <w:highlight w:val="none"/>
                <w:lang w:val="en-US" w:eastAsia="zh-CN"/>
              </w:rPr>
            </w:pPr>
            <w:r>
              <w:rPr>
                <w:rFonts w:hint="eastAsia" w:eastAsia="仿宋" w:cs="Times New Roman"/>
                <w:b w:val="0"/>
                <w:bCs w:val="0"/>
                <w:color w:val="auto"/>
                <w:sz w:val="21"/>
                <w:szCs w:val="21"/>
                <w:highlight w:val="none"/>
                <w:lang w:val="en-US" w:eastAsia="zh-CN"/>
              </w:rPr>
              <w:t>4.</w:t>
            </w:r>
            <w:r>
              <w:rPr>
                <w:rFonts w:hint="eastAsia" w:ascii="Times New Roman" w:hAnsi="Times New Roman" w:eastAsia="仿宋" w:cs="Times New Roman"/>
                <w:b w:val="0"/>
                <w:bCs w:val="0"/>
                <w:color w:val="auto"/>
                <w:sz w:val="21"/>
                <w:szCs w:val="21"/>
                <w:highlight w:val="none"/>
                <w:lang w:val="en-US" w:eastAsia="zh-CN"/>
              </w:rPr>
              <w:t>钢化玻璃面板：260mm*740mm</w:t>
            </w:r>
          </w:p>
          <w:p w14:paraId="1628D78A">
            <w:pPr>
              <w:keepNext w:val="0"/>
              <w:keepLines w:val="0"/>
              <w:pageBreakBefore w:val="0"/>
              <w:numPr>
                <w:ilvl w:val="0"/>
                <w:numId w:val="0"/>
              </w:numPr>
              <w:kinsoku/>
              <w:wordWrap w:val="0"/>
              <w:overflowPunct/>
              <w:topLinePunct w:val="0"/>
              <w:autoSpaceDE/>
              <w:autoSpaceDN/>
              <w:bidi w:val="0"/>
              <w:adjustRightInd/>
              <w:snapToGrid w:val="0"/>
              <w:spacing w:line="400" w:lineRule="exact"/>
              <w:textAlignment w:val="auto"/>
              <w:rPr>
                <w:rFonts w:hint="default" w:ascii="Times New Roman" w:hAnsi="Times New Roman" w:eastAsia="仿宋" w:cs="Times New Roman"/>
                <w:b w:val="0"/>
                <w:bCs w:val="0"/>
                <w:color w:val="auto"/>
                <w:sz w:val="21"/>
                <w:szCs w:val="21"/>
                <w:highlight w:val="none"/>
                <w:lang w:val="en-US" w:eastAsia="zh-CN"/>
              </w:rPr>
            </w:pPr>
            <w:r>
              <w:rPr>
                <w:rFonts w:hint="eastAsia" w:eastAsia="仿宋" w:cs="Times New Roman"/>
                <w:b w:val="0"/>
                <w:bCs w:val="0"/>
                <w:color w:val="auto"/>
                <w:sz w:val="21"/>
                <w:szCs w:val="21"/>
                <w:highlight w:val="none"/>
                <w:lang w:val="en-US" w:eastAsia="zh-CN"/>
              </w:rPr>
              <w:t>5.</w:t>
            </w:r>
            <w:r>
              <w:rPr>
                <w:rFonts w:hint="eastAsia" w:ascii="Times New Roman" w:hAnsi="Times New Roman" w:eastAsia="仿宋" w:cs="Times New Roman"/>
                <w:b w:val="0"/>
                <w:bCs w:val="0"/>
                <w:color w:val="auto"/>
                <w:sz w:val="21"/>
                <w:szCs w:val="21"/>
                <w:highlight w:val="none"/>
                <w:lang w:val="en-US" w:eastAsia="zh-CN"/>
              </w:rPr>
              <w:t>可伸缩杆50-400mm。</w:t>
            </w:r>
          </w:p>
        </w:tc>
        <w:tc>
          <w:tcPr>
            <w:tcW w:w="766" w:type="dxa"/>
            <w:noWrap w:val="0"/>
            <w:vAlign w:val="center"/>
          </w:tcPr>
          <w:p w14:paraId="710E3555">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800</w:t>
            </w:r>
          </w:p>
        </w:tc>
        <w:tc>
          <w:tcPr>
            <w:tcW w:w="867" w:type="dxa"/>
            <w:noWrap w:val="0"/>
            <w:vAlign w:val="center"/>
          </w:tcPr>
          <w:p w14:paraId="31A95E27">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w:t>
            </w:r>
          </w:p>
        </w:tc>
        <w:tc>
          <w:tcPr>
            <w:tcW w:w="850" w:type="dxa"/>
            <w:noWrap w:val="0"/>
            <w:vAlign w:val="center"/>
          </w:tcPr>
          <w:p w14:paraId="7384605D">
            <w:pPr>
              <w:keepNext w:val="0"/>
              <w:keepLines w:val="0"/>
              <w:widowControl/>
              <w:suppressLineNumbers w:val="0"/>
              <w:jc w:val="center"/>
              <w:textAlignment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2400</w:t>
            </w:r>
          </w:p>
        </w:tc>
        <w:tc>
          <w:tcPr>
            <w:tcW w:w="891" w:type="dxa"/>
            <w:noWrap w:val="0"/>
            <w:vAlign w:val="center"/>
          </w:tcPr>
          <w:p w14:paraId="7C02FD0B">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b w:val="0"/>
                <w:bCs w:val="0"/>
                <w:color w:val="auto"/>
                <w:sz w:val="21"/>
                <w:szCs w:val="21"/>
                <w:highlight w:val="none"/>
                <w:lang w:val="zh-TW"/>
              </w:rPr>
              <w:t>国产</w:t>
            </w:r>
          </w:p>
        </w:tc>
      </w:tr>
      <w:tr w14:paraId="2E7D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684" w:type="dxa"/>
            <w:noWrap w:val="0"/>
            <w:vAlign w:val="center"/>
          </w:tcPr>
          <w:p w14:paraId="4D1742F9">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cs="Times New Roman"/>
                <w:b w:val="0"/>
                <w:bCs w:val="0"/>
                <w:color w:val="auto"/>
                <w:sz w:val="21"/>
                <w:szCs w:val="21"/>
                <w:highlight w:val="none"/>
                <w:lang w:val="en-US" w:eastAsia="zh-CN"/>
              </w:rPr>
            </w:pPr>
          </w:p>
        </w:tc>
        <w:tc>
          <w:tcPr>
            <w:tcW w:w="1200" w:type="dxa"/>
            <w:noWrap w:val="0"/>
            <w:vAlign w:val="center"/>
          </w:tcPr>
          <w:p w14:paraId="4AE634EC">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default"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合计</w:t>
            </w:r>
          </w:p>
        </w:tc>
        <w:tc>
          <w:tcPr>
            <w:tcW w:w="3500" w:type="dxa"/>
            <w:noWrap w:val="0"/>
            <w:vAlign w:val="center"/>
          </w:tcPr>
          <w:p w14:paraId="4A282C9F">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Times New Roman" w:hAnsi="Times New Roman" w:eastAsia="仿宋" w:cs="Times New Roman"/>
                <w:b w:val="0"/>
                <w:bCs w:val="0"/>
                <w:color w:val="auto"/>
                <w:sz w:val="21"/>
                <w:szCs w:val="21"/>
                <w:highlight w:val="none"/>
                <w:lang w:val="zh-TW"/>
              </w:rPr>
            </w:pPr>
          </w:p>
        </w:tc>
        <w:tc>
          <w:tcPr>
            <w:tcW w:w="766" w:type="dxa"/>
            <w:noWrap w:val="0"/>
            <w:vAlign w:val="center"/>
          </w:tcPr>
          <w:p w14:paraId="14B2AB33">
            <w:pPr>
              <w:jc w:val="center"/>
              <w:rPr>
                <w:rFonts w:hint="default" w:ascii="Times New Roman" w:hAnsi="Times New Roman" w:eastAsia="仿宋" w:cs="Times New Roman"/>
                <w:b w:val="0"/>
                <w:bCs w:val="0"/>
                <w:color w:val="auto"/>
                <w:sz w:val="21"/>
                <w:szCs w:val="21"/>
                <w:highlight w:val="none"/>
                <w:lang w:val="en-US" w:eastAsia="zh-CN"/>
              </w:rPr>
            </w:pPr>
          </w:p>
        </w:tc>
        <w:tc>
          <w:tcPr>
            <w:tcW w:w="867" w:type="dxa"/>
            <w:noWrap w:val="0"/>
            <w:vAlign w:val="center"/>
          </w:tcPr>
          <w:p w14:paraId="15472E8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80</w:t>
            </w:r>
          </w:p>
        </w:tc>
        <w:tc>
          <w:tcPr>
            <w:tcW w:w="850" w:type="dxa"/>
            <w:noWrap w:val="0"/>
            <w:vAlign w:val="center"/>
          </w:tcPr>
          <w:p w14:paraId="22D1EDB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115900</w:t>
            </w:r>
          </w:p>
        </w:tc>
        <w:tc>
          <w:tcPr>
            <w:tcW w:w="891" w:type="dxa"/>
            <w:noWrap w:val="0"/>
            <w:vAlign w:val="center"/>
          </w:tcPr>
          <w:p w14:paraId="50C3144E">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Times New Roman" w:hAnsi="Times New Roman" w:eastAsia="仿宋"/>
                <w:b w:val="0"/>
                <w:bCs w:val="0"/>
                <w:color w:val="auto"/>
                <w:sz w:val="21"/>
                <w:szCs w:val="21"/>
                <w:highlight w:val="none"/>
                <w:lang w:val="zh-TW"/>
              </w:rPr>
            </w:pPr>
          </w:p>
        </w:tc>
      </w:tr>
    </w:tbl>
    <w:p w14:paraId="49EE917C">
      <w:pPr>
        <w:snapToGrid w:val="0"/>
        <w:spacing w:line="440" w:lineRule="exact"/>
        <w:rPr>
          <w:rFonts w:ascii="Times New Roman" w:hAnsi="Times New Roman" w:cs="宋体"/>
          <w:color w:val="auto"/>
          <w:sz w:val="28"/>
          <w:szCs w:val="28"/>
          <w:highlight w:val="none"/>
          <w:lang w:val="zh-TW"/>
        </w:rPr>
      </w:pPr>
    </w:p>
    <w:p w14:paraId="780FEC41">
      <w:pPr>
        <w:snapToGrid w:val="0"/>
        <w:spacing w:line="480" w:lineRule="exact"/>
        <w:ind w:firstLine="422" w:firstLineChars="150"/>
        <w:rPr>
          <w:rFonts w:ascii="Times New Roman" w:hAnsi="Times New Roman" w:eastAsiaTheme="minorEastAsia"/>
          <w:b/>
          <w:color w:val="auto"/>
          <w:sz w:val="28"/>
          <w:szCs w:val="28"/>
          <w:highlight w:val="none"/>
          <w:lang w:val="zh-TW"/>
        </w:rPr>
      </w:pPr>
      <w:r>
        <w:rPr>
          <w:rFonts w:hint="eastAsia" w:ascii="Times New Roman" w:hAnsi="Times New Roman" w:eastAsiaTheme="minorEastAsia"/>
          <w:b/>
          <w:color w:val="auto"/>
          <w:sz w:val="28"/>
          <w:szCs w:val="28"/>
          <w:highlight w:val="none"/>
        </w:rPr>
        <w:t>供应商</w:t>
      </w:r>
      <w:r>
        <w:rPr>
          <w:rFonts w:hint="eastAsia" w:ascii="Times New Roman" w:hAnsi="Times New Roman" w:eastAsiaTheme="minorEastAsia"/>
          <w:b/>
          <w:color w:val="auto"/>
          <w:sz w:val="28"/>
          <w:szCs w:val="28"/>
          <w:highlight w:val="none"/>
          <w:lang w:val="zh-TW"/>
        </w:rPr>
        <w:t>需提供所供货物的详细技术参数，不得复制粘贴竞价单中技术参数，否则将视为不能实质性响应竞价文件，</w:t>
      </w:r>
      <w:r>
        <w:rPr>
          <w:rFonts w:hint="eastAsia" w:ascii="Times New Roman" w:hAnsi="Times New Roman" w:eastAsiaTheme="minorEastAsia"/>
          <w:b/>
          <w:color w:val="auto"/>
          <w:sz w:val="28"/>
          <w:szCs w:val="28"/>
          <w:highlight w:val="none"/>
        </w:rPr>
        <w:t>响应文件按无效</w:t>
      </w:r>
      <w:r>
        <w:rPr>
          <w:rFonts w:hint="eastAsia" w:ascii="Times New Roman" w:hAnsi="Times New Roman" w:eastAsiaTheme="minorEastAsia"/>
          <w:b/>
          <w:color w:val="auto"/>
          <w:sz w:val="28"/>
          <w:szCs w:val="28"/>
          <w:highlight w:val="none"/>
          <w:lang w:val="zh-TW"/>
        </w:rPr>
        <w:t>处理。</w:t>
      </w:r>
    </w:p>
    <w:p w14:paraId="1C874223">
      <w:pPr>
        <w:snapToGrid w:val="0"/>
        <w:spacing w:line="440" w:lineRule="exact"/>
        <w:ind w:firstLine="562" w:firstLineChars="200"/>
        <w:rPr>
          <w:rFonts w:ascii="Times New Roman" w:hAnsi="Times New Roman" w:eastAsia="仿宋"/>
          <w:color w:val="auto"/>
          <w:sz w:val="28"/>
          <w:szCs w:val="28"/>
          <w:highlight w:val="none"/>
          <w:lang w:val="zh-TW"/>
        </w:rPr>
      </w:pPr>
      <w:r>
        <w:rPr>
          <w:rFonts w:hint="eastAsia" w:ascii="Times New Roman" w:hAnsi="Times New Roman" w:cs="宋体"/>
          <w:b/>
          <w:color w:val="auto"/>
          <w:sz w:val="28"/>
          <w:szCs w:val="28"/>
          <w:highlight w:val="none"/>
          <w:lang w:val="zh-TW"/>
        </w:rPr>
        <w:t>五</w:t>
      </w:r>
      <w:r>
        <w:rPr>
          <w:rFonts w:hint="eastAsia" w:ascii="Times New Roman" w:hAnsi="Times New Roman" w:cs="宋体"/>
          <w:b/>
          <w:color w:val="auto"/>
          <w:sz w:val="28"/>
          <w:szCs w:val="28"/>
          <w:highlight w:val="none"/>
          <w:lang w:val="zh-TW" w:eastAsia="zh-TW"/>
        </w:rPr>
        <w:t>、询价响应供应商的</w:t>
      </w:r>
      <w:r>
        <w:rPr>
          <w:rFonts w:hint="eastAsia" w:ascii="Times New Roman" w:hAnsi="Times New Roman" w:cs="宋体"/>
          <w:b/>
          <w:color w:val="auto"/>
          <w:sz w:val="28"/>
          <w:szCs w:val="28"/>
          <w:highlight w:val="none"/>
        </w:rPr>
        <w:t>资格条件</w:t>
      </w:r>
      <w:r>
        <w:rPr>
          <w:rFonts w:hint="eastAsia" w:ascii="Times New Roman" w:hAnsi="Times New Roman" w:eastAsiaTheme="minorEastAsia"/>
          <w:color w:val="auto"/>
          <w:sz w:val="28"/>
          <w:szCs w:val="28"/>
          <w:highlight w:val="none"/>
          <w:lang w:val="zh-TW"/>
        </w:rPr>
        <w:t>：</w:t>
      </w:r>
      <w:r>
        <w:rPr>
          <w:rFonts w:hint="eastAsia" w:ascii="Times New Roman" w:hAnsi="Times New Roman" w:eastAsia="仿宋"/>
          <w:color w:val="auto"/>
          <w:sz w:val="28"/>
          <w:szCs w:val="28"/>
          <w:highlight w:val="none"/>
          <w:lang w:val="zh-TW"/>
        </w:rPr>
        <w:t>（未达到以下资格要求的，将被视为无效竞价响应）</w:t>
      </w:r>
    </w:p>
    <w:p w14:paraId="1A82423E">
      <w:pPr>
        <w:snapToGrid w:val="0"/>
        <w:spacing w:line="44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1.按规定内容填写《兵团政府采购供应商信用承诺函》。</w:t>
      </w:r>
    </w:p>
    <w:p w14:paraId="5DC009A8">
      <w:pPr>
        <w:snapToGrid w:val="0"/>
        <w:spacing w:line="44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2.本项目不接受联合体投标。</w:t>
      </w:r>
    </w:p>
    <w:p w14:paraId="337DE80E">
      <w:pPr>
        <w:snapToGrid w:val="0"/>
        <w:spacing w:line="480" w:lineRule="exact"/>
        <w:ind w:firstLine="562" w:firstLineChars="200"/>
        <w:rPr>
          <w:rFonts w:ascii="Times New Roman" w:hAnsi="Times New Roman" w:cs="宋体"/>
          <w:b/>
          <w:color w:val="auto"/>
          <w:sz w:val="28"/>
          <w:szCs w:val="28"/>
          <w:highlight w:val="none"/>
          <w:lang w:val="zh-TW" w:eastAsia="zh-TW"/>
        </w:rPr>
      </w:pPr>
      <w:r>
        <w:rPr>
          <w:rFonts w:hint="eastAsia" w:ascii="Times New Roman" w:hAnsi="Times New Roman" w:cs="宋体"/>
          <w:b/>
          <w:color w:val="auto"/>
          <w:sz w:val="28"/>
          <w:szCs w:val="28"/>
          <w:highlight w:val="none"/>
          <w:lang w:val="zh-TW"/>
        </w:rPr>
        <w:t>六</w:t>
      </w:r>
      <w:r>
        <w:rPr>
          <w:rFonts w:hint="eastAsia" w:ascii="Times New Roman" w:hAnsi="Times New Roman" w:cs="宋体"/>
          <w:b/>
          <w:color w:val="auto"/>
          <w:sz w:val="28"/>
          <w:szCs w:val="28"/>
          <w:highlight w:val="none"/>
          <w:lang w:val="zh-TW" w:eastAsia="zh-TW"/>
        </w:rPr>
        <w:t>、询价响应文件有效期60天。</w:t>
      </w:r>
    </w:p>
    <w:p w14:paraId="5387FFD3">
      <w:pPr>
        <w:snapToGrid w:val="0"/>
        <w:spacing w:line="480" w:lineRule="exact"/>
        <w:ind w:firstLine="562" w:firstLineChars="200"/>
        <w:rPr>
          <w:rFonts w:ascii="Times New Roman" w:hAnsi="Times New Roman" w:cs="宋体"/>
          <w:b/>
          <w:color w:val="auto"/>
          <w:sz w:val="28"/>
          <w:szCs w:val="28"/>
          <w:highlight w:val="none"/>
          <w:lang w:val="zh-TW" w:eastAsia="zh-TW"/>
        </w:rPr>
      </w:pPr>
      <w:r>
        <w:rPr>
          <w:rFonts w:hint="eastAsia" w:ascii="Times New Roman" w:hAnsi="Times New Roman" w:cs="宋体"/>
          <w:b/>
          <w:color w:val="auto"/>
          <w:sz w:val="28"/>
          <w:szCs w:val="28"/>
          <w:highlight w:val="none"/>
        </w:rPr>
        <w:t>七、</w:t>
      </w:r>
      <w:r>
        <w:rPr>
          <w:rFonts w:hint="eastAsia" w:ascii="Times New Roman" w:hAnsi="Times New Roman" w:cs="宋体"/>
          <w:b/>
          <w:color w:val="auto"/>
          <w:sz w:val="28"/>
          <w:szCs w:val="28"/>
          <w:highlight w:val="none"/>
          <w:lang w:val="zh-TW" w:eastAsia="zh-TW"/>
        </w:rPr>
        <w:t>询价</w:t>
      </w:r>
      <w:r>
        <w:rPr>
          <w:rFonts w:hint="eastAsia" w:ascii="Times New Roman" w:hAnsi="Times New Roman" w:cs="宋体"/>
          <w:b/>
          <w:color w:val="auto"/>
          <w:sz w:val="28"/>
          <w:szCs w:val="28"/>
          <w:highlight w:val="none"/>
        </w:rPr>
        <w:t>响应</w:t>
      </w:r>
      <w:r>
        <w:rPr>
          <w:rFonts w:hint="eastAsia" w:ascii="Times New Roman" w:hAnsi="Times New Roman" w:cs="宋体"/>
          <w:b/>
          <w:color w:val="auto"/>
          <w:sz w:val="28"/>
          <w:szCs w:val="28"/>
          <w:highlight w:val="none"/>
          <w:lang w:val="zh-TW" w:eastAsia="zh-TW"/>
        </w:rPr>
        <w:t>文件组成</w:t>
      </w:r>
    </w:p>
    <w:p w14:paraId="6FE96669">
      <w:pPr>
        <w:snapToGrid w:val="0"/>
        <w:spacing w:line="48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1.询价响应文件电子版</w:t>
      </w:r>
      <w:r>
        <w:rPr>
          <w:rFonts w:ascii="Times New Roman" w:hAnsi="Times New Roman" w:eastAsia="仿宋"/>
          <w:color w:val="auto"/>
          <w:sz w:val="28"/>
          <w:szCs w:val="28"/>
          <w:highlight w:val="none"/>
          <w:lang w:val="zh-TW"/>
        </w:rPr>
        <w:t>在规定区域内按要求盖章或签字</w:t>
      </w:r>
      <w:r>
        <w:rPr>
          <w:rFonts w:hint="eastAsia" w:ascii="Times New Roman" w:hAnsi="Times New Roman" w:eastAsia="仿宋"/>
          <w:color w:val="auto"/>
          <w:sz w:val="28"/>
          <w:szCs w:val="28"/>
          <w:highlight w:val="none"/>
          <w:lang w:val="zh-TW"/>
        </w:rPr>
        <w:t>。</w:t>
      </w:r>
    </w:p>
    <w:p w14:paraId="330C072E">
      <w:pPr>
        <w:snapToGrid w:val="0"/>
        <w:spacing w:line="48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2.含单价总价的明细报价表，项目报价与供货标准只有一个，出现选择性报价或多个可选择产品方案的视为未实质性响应，响应文件按无效处理。</w:t>
      </w:r>
    </w:p>
    <w:p w14:paraId="41DC4891">
      <w:pPr>
        <w:snapToGrid w:val="0"/>
        <w:spacing w:line="48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3.供应商需按照询价响应文件模板递交资料。</w:t>
      </w:r>
    </w:p>
    <w:p w14:paraId="23112957">
      <w:pPr>
        <w:snapToGrid w:val="0"/>
        <w:spacing w:line="480" w:lineRule="exact"/>
        <w:ind w:firstLine="562" w:firstLineChars="200"/>
        <w:rPr>
          <w:rFonts w:ascii="Times New Roman" w:hAnsi="Times New Roman" w:cs="宋体"/>
          <w:b/>
          <w:color w:val="auto"/>
          <w:sz w:val="28"/>
          <w:szCs w:val="28"/>
          <w:highlight w:val="none"/>
          <w:lang w:val="zh-TW"/>
        </w:rPr>
      </w:pPr>
      <w:r>
        <w:rPr>
          <w:rFonts w:hint="eastAsia" w:ascii="Times New Roman" w:hAnsi="Times New Roman" w:cs="宋体"/>
          <w:b/>
          <w:color w:val="auto"/>
          <w:sz w:val="28"/>
          <w:szCs w:val="28"/>
          <w:highlight w:val="none"/>
        </w:rPr>
        <w:t>八</w:t>
      </w:r>
      <w:r>
        <w:rPr>
          <w:rFonts w:hint="eastAsia" w:ascii="Times New Roman" w:hAnsi="Times New Roman" w:cs="宋体"/>
          <w:b/>
          <w:color w:val="auto"/>
          <w:sz w:val="28"/>
          <w:szCs w:val="28"/>
          <w:highlight w:val="none"/>
          <w:lang w:val="zh-TW"/>
        </w:rPr>
        <w:t>、询价响应报价要求</w:t>
      </w:r>
    </w:p>
    <w:p w14:paraId="4CF8B188">
      <w:pPr>
        <w:snapToGrid w:val="0"/>
        <w:spacing w:line="48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1.由采购人（发包人）提供竞价清单，竞标人（承包人）自主报价。</w:t>
      </w:r>
      <w:r>
        <w:rPr>
          <w:rFonts w:ascii="Times New Roman" w:hAnsi="Times New Roman" w:eastAsia="仿宋"/>
          <w:color w:val="auto"/>
          <w:sz w:val="28"/>
          <w:szCs w:val="28"/>
          <w:highlight w:val="none"/>
          <w:lang w:val="zh-TW"/>
        </w:rPr>
        <w:t>本项目为“交钥匙工程”，所有合理的安装费、运输费、保险费、税费、辅材费、培训费等均包含在单台设备（货物）的报价中，不得单列。</w:t>
      </w:r>
    </w:p>
    <w:p w14:paraId="3C5F5C91">
      <w:pPr>
        <w:snapToGrid w:val="0"/>
        <w:spacing w:line="480" w:lineRule="exact"/>
        <w:ind w:firstLine="560" w:firstLineChars="200"/>
        <w:rPr>
          <w:rFonts w:hint="eastAsia"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2.各供应商标明产品的品牌、生产厂家、具体规格型号和技术参数，注明供货时间、质量承诺、服务承诺等事项。</w:t>
      </w:r>
    </w:p>
    <w:p w14:paraId="0307E6E4">
      <w:pPr>
        <w:snapToGrid w:val="0"/>
        <w:spacing w:line="480" w:lineRule="exact"/>
        <w:ind w:firstLine="560" w:firstLineChars="200"/>
        <w:rPr>
          <w:rFonts w:ascii="Times New Roman" w:hAnsi="Times New Roman" w:eastAsia="仿宋"/>
          <w:color w:val="auto"/>
          <w:sz w:val="28"/>
          <w:szCs w:val="28"/>
          <w:highlight w:val="none"/>
          <w:lang w:val="zh-TW"/>
        </w:rPr>
      </w:pPr>
      <w:r>
        <w:rPr>
          <w:rFonts w:ascii="Times New Roman" w:hAnsi="Times New Roman" w:eastAsia="仿宋"/>
          <w:color w:val="auto"/>
          <w:sz w:val="28"/>
          <w:szCs w:val="28"/>
          <w:highlight w:val="none"/>
          <w:lang w:val="zh-TW"/>
        </w:rPr>
        <w:t>3.成交原则：最低价评审法。质量和服务等均能满足询价文件实质性响应要求且报价最低的原则确定成交供应商。如供应商报价相同，按照（</w:t>
      </w:r>
      <w:r>
        <w:rPr>
          <w:rFonts w:hint="eastAsia" w:ascii="Times New Roman" w:hAnsi="Times New Roman" w:eastAsia="仿宋"/>
          <w:color w:val="auto"/>
          <w:sz w:val="28"/>
          <w:szCs w:val="28"/>
          <w:highlight w:val="none"/>
          <w:lang w:val="zh-TW"/>
        </w:rPr>
        <w:t>系统随机推选或</w:t>
      </w:r>
      <w:r>
        <w:rPr>
          <w:rFonts w:ascii="Times New Roman" w:hAnsi="Times New Roman" w:eastAsia="仿宋"/>
          <w:color w:val="auto"/>
          <w:sz w:val="28"/>
          <w:szCs w:val="28"/>
          <w:highlight w:val="none"/>
          <w:lang w:val="zh-TW"/>
        </w:rPr>
        <w:t>提交响应文件先后顺序的方式）确定中选供应商。</w:t>
      </w:r>
    </w:p>
    <w:p w14:paraId="25394840">
      <w:pPr>
        <w:snapToGrid w:val="0"/>
        <w:spacing w:line="480" w:lineRule="exact"/>
        <w:ind w:firstLine="562" w:firstLineChars="200"/>
        <w:rPr>
          <w:rFonts w:ascii="Times New Roman" w:hAnsi="Times New Roman" w:cs="宋体"/>
          <w:b/>
          <w:color w:val="auto"/>
          <w:sz w:val="28"/>
          <w:szCs w:val="28"/>
          <w:highlight w:val="none"/>
        </w:rPr>
      </w:pPr>
      <w:r>
        <w:rPr>
          <w:rFonts w:hint="eastAsia" w:ascii="Times New Roman" w:hAnsi="Times New Roman" w:cs="宋体"/>
          <w:b/>
          <w:color w:val="auto"/>
          <w:sz w:val="28"/>
          <w:szCs w:val="28"/>
          <w:highlight w:val="none"/>
        </w:rPr>
        <w:t>九、供应商须知</w:t>
      </w:r>
    </w:p>
    <w:p w14:paraId="524CF79D">
      <w:pPr>
        <w:snapToGrid w:val="0"/>
        <w:spacing w:line="48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1.供应商使用政采云系统进行响应，并在系统限定时间内完成响应。</w:t>
      </w:r>
    </w:p>
    <w:p w14:paraId="30465572">
      <w:pPr>
        <w:snapToGrid w:val="0"/>
        <w:spacing w:line="48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Pr>
          <w:rFonts w:ascii="Times New Roman" w:hAnsi="Times New Roman" w:eastAsia="仿宋"/>
          <w:color w:val="auto"/>
          <w:sz w:val="28"/>
          <w:szCs w:val="28"/>
          <w:highlight w:val="none"/>
          <w:lang w:val="zh-TW"/>
        </w:rPr>
        <w:t>—“兵团政府采购信用融资服务平台”模块在线向金融机构申请贷款，无须抵押、担保，融资机构将根据《关于开展政府采购合同信用融资工作的通知》（</w:t>
      </w:r>
      <w:r>
        <w:rPr>
          <w:rFonts w:hint="eastAsia" w:ascii="Times New Roman" w:hAnsi="Times New Roman" w:eastAsia="仿宋"/>
          <w:color w:val="auto"/>
          <w:sz w:val="28"/>
          <w:szCs w:val="28"/>
          <w:highlight w:val="none"/>
          <w:lang w:val="zh-TW"/>
        </w:rPr>
        <w:t>兵财库〔</w:t>
      </w:r>
      <w:r>
        <w:rPr>
          <w:rFonts w:ascii="Times New Roman" w:hAnsi="Times New Roman" w:eastAsia="仿宋"/>
          <w:color w:val="auto"/>
          <w:sz w:val="28"/>
          <w:szCs w:val="28"/>
          <w:highlight w:val="none"/>
          <w:lang w:val="zh-TW"/>
        </w:rPr>
        <w:t>2022</w:t>
      </w:r>
      <w:r>
        <w:rPr>
          <w:rFonts w:hint="eastAsia" w:ascii="Times New Roman" w:hAnsi="Times New Roman" w:eastAsia="仿宋"/>
          <w:color w:val="auto"/>
          <w:sz w:val="28"/>
          <w:szCs w:val="28"/>
          <w:highlight w:val="none"/>
          <w:lang w:val="zh-TW"/>
        </w:rPr>
        <w:t>〕</w:t>
      </w:r>
      <w:r>
        <w:rPr>
          <w:rFonts w:ascii="Times New Roman" w:hAnsi="Times New Roman" w:eastAsia="仿宋"/>
          <w:color w:val="auto"/>
          <w:sz w:val="28"/>
          <w:szCs w:val="28"/>
          <w:highlight w:val="none"/>
          <w:lang w:val="zh-TW"/>
        </w:rPr>
        <w:t>31</w:t>
      </w:r>
      <w:r>
        <w:rPr>
          <w:rFonts w:hint="eastAsia" w:ascii="Times New Roman" w:hAnsi="Times New Roman" w:eastAsia="仿宋"/>
          <w:color w:val="auto"/>
          <w:sz w:val="28"/>
          <w:szCs w:val="28"/>
          <w:highlight w:val="none"/>
          <w:lang w:val="zh-TW"/>
        </w:rPr>
        <w:t>号</w:t>
      </w:r>
      <w:r>
        <w:rPr>
          <w:rFonts w:ascii="Times New Roman" w:hAnsi="Times New Roman" w:eastAsia="仿宋"/>
          <w:color w:val="auto"/>
          <w:sz w:val="28"/>
          <w:szCs w:val="28"/>
          <w:highlight w:val="none"/>
          <w:lang w:val="zh-TW"/>
        </w:rPr>
        <w:t>）文件规定，按照双方自愿的原则提供便捷、优惠的贷款服务。</w:t>
      </w:r>
    </w:p>
    <w:p w14:paraId="1FBE335A">
      <w:pPr>
        <w:snapToGrid w:val="0"/>
        <w:spacing w:line="480" w:lineRule="exact"/>
        <w:ind w:firstLine="560" w:firstLineChars="200"/>
        <w:rPr>
          <w:rFonts w:ascii="Times New Roman" w:hAnsi="Times New Roman" w:eastAsia="仿宋"/>
          <w:color w:val="auto"/>
          <w:sz w:val="28"/>
          <w:szCs w:val="28"/>
          <w:highlight w:val="none"/>
          <w:lang w:val="zh-TW"/>
        </w:rPr>
      </w:pPr>
      <w:r>
        <w:rPr>
          <w:rFonts w:hint="eastAsia" w:ascii="Times New Roman" w:hAnsi="Times New Roman" w:eastAsia="仿宋"/>
          <w:color w:val="auto"/>
          <w:sz w:val="28"/>
          <w:szCs w:val="28"/>
          <w:highlight w:val="none"/>
          <w:lang w:val="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14:paraId="23D8B272">
      <w:pPr>
        <w:snapToGrid w:val="0"/>
        <w:spacing w:line="480" w:lineRule="exact"/>
        <w:ind w:firstLine="560" w:firstLineChars="200"/>
        <w:rPr>
          <w:rFonts w:ascii="Times New Roman" w:hAnsi="Times New Roman" w:eastAsiaTheme="minorEastAsia"/>
          <w:color w:val="auto"/>
          <w:sz w:val="28"/>
          <w:szCs w:val="28"/>
          <w:highlight w:val="none"/>
          <w:lang w:val="zh-TW"/>
        </w:rPr>
      </w:pPr>
    </w:p>
    <w:p w14:paraId="78A51740">
      <w:pPr>
        <w:snapToGrid w:val="0"/>
        <w:spacing w:line="480" w:lineRule="exact"/>
        <w:ind w:firstLine="562" w:firstLineChars="200"/>
        <w:rPr>
          <w:rFonts w:hint="default" w:ascii="Times New Roman" w:hAnsi="Times New Roman" w:eastAsia="仿宋"/>
          <w:b/>
          <w:color w:val="auto"/>
          <w:sz w:val="28"/>
          <w:szCs w:val="28"/>
          <w:highlight w:val="none"/>
          <w:lang w:val="en-US" w:eastAsia="zh-CN"/>
        </w:rPr>
      </w:pPr>
      <w:r>
        <w:rPr>
          <w:rFonts w:hint="eastAsia" w:ascii="Times New Roman" w:hAnsi="Times New Roman" w:eastAsia="仿宋"/>
          <w:b/>
          <w:color w:val="auto"/>
          <w:sz w:val="28"/>
          <w:szCs w:val="28"/>
          <w:highlight w:val="none"/>
          <w:lang w:val="zh-TW"/>
        </w:rPr>
        <w:t>联系人：</w:t>
      </w:r>
      <w:r>
        <w:rPr>
          <w:rFonts w:hint="eastAsia" w:ascii="Times New Roman" w:hAnsi="Times New Roman" w:eastAsia="仿宋"/>
          <w:b/>
          <w:color w:val="auto"/>
          <w:sz w:val="28"/>
          <w:szCs w:val="28"/>
          <w:highlight w:val="none"/>
          <w:lang w:val="en-US" w:eastAsia="zh-CN"/>
        </w:rPr>
        <w:t>孟志祎</w:t>
      </w:r>
      <w:r>
        <w:rPr>
          <w:rFonts w:hint="eastAsia" w:ascii="Times New Roman" w:hAnsi="Times New Roman" w:eastAsia="仿宋"/>
          <w:b/>
          <w:color w:val="auto"/>
          <w:sz w:val="28"/>
          <w:szCs w:val="28"/>
          <w:highlight w:val="none"/>
          <w:lang w:val="zh-TW"/>
        </w:rPr>
        <w:t xml:space="preserve">                   联系电话：</w:t>
      </w:r>
      <w:r>
        <w:rPr>
          <w:rFonts w:hint="eastAsia" w:ascii="Times New Roman" w:hAnsi="Times New Roman" w:eastAsia="仿宋"/>
          <w:b/>
          <w:color w:val="auto"/>
          <w:sz w:val="28"/>
          <w:szCs w:val="28"/>
          <w:highlight w:val="none"/>
          <w:lang w:val="en-US" w:eastAsia="zh-CN"/>
        </w:rPr>
        <w:t>0993-2058237</w:t>
      </w:r>
    </w:p>
    <w:p w14:paraId="72982327">
      <w:pPr>
        <w:snapToGrid w:val="0"/>
        <w:spacing w:line="480" w:lineRule="exact"/>
        <w:ind w:firstLine="562" w:firstLineChars="200"/>
        <w:rPr>
          <w:rFonts w:ascii="Times New Roman" w:hAnsi="Times New Roman" w:eastAsia="仿宋"/>
          <w:b/>
          <w:color w:val="auto"/>
          <w:sz w:val="28"/>
          <w:szCs w:val="28"/>
          <w:highlight w:val="none"/>
          <w:lang w:val="zh-TW"/>
        </w:rPr>
      </w:pPr>
      <w:r>
        <w:rPr>
          <w:rFonts w:hint="eastAsia" w:ascii="Times New Roman" w:hAnsi="Times New Roman" w:eastAsia="仿宋"/>
          <w:b/>
          <w:color w:val="auto"/>
          <w:sz w:val="28"/>
          <w:szCs w:val="28"/>
          <w:highlight w:val="none"/>
          <w:lang w:val="zh-TW"/>
        </w:rPr>
        <w:t>此项目采购预算金额</w:t>
      </w:r>
      <w:r>
        <w:rPr>
          <w:rFonts w:hint="eastAsia" w:ascii="Times New Roman" w:hAnsi="Times New Roman" w:eastAsia="仿宋"/>
          <w:b/>
          <w:color w:val="auto"/>
          <w:sz w:val="28"/>
          <w:szCs w:val="28"/>
          <w:highlight w:val="none"/>
          <w:lang w:val="en-US" w:eastAsia="zh-CN"/>
        </w:rPr>
        <w:t>115900</w:t>
      </w:r>
      <w:r>
        <w:rPr>
          <w:rFonts w:hint="eastAsia" w:ascii="Times New Roman" w:hAnsi="Times New Roman" w:eastAsia="仿宋"/>
          <w:b/>
          <w:color w:val="auto"/>
          <w:sz w:val="28"/>
          <w:szCs w:val="28"/>
          <w:highlight w:val="none"/>
          <w:lang w:val="zh-TW"/>
        </w:rPr>
        <w:t>元（</w:t>
      </w:r>
      <w:r>
        <w:rPr>
          <w:rFonts w:hint="eastAsia" w:ascii="Times New Roman" w:hAnsi="Times New Roman" w:eastAsia="仿宋"/>
          <w:b/>
          <w:color w:val="auto"/>
          <w:sz w:val="28"/>
          <w:szCs w:val="28"/>
          <w:highlight w:val="none"/>
          <w:lang w:val="en-US" w:eastAsia="zh-CN"/>
        </w:rPr>
        <w:t>壹拾壹万伍仟玖佰元整</w:t>
      </w:r>
      <w:r>
        <w:rPr>
          <w:rFonts w:hint="eastAsia" w:ascii="Times New Roman" w:hAnsi="Times New Roman" w:eastAsia="仿宋"/>
          <w:b/>
          <w:color w:val="auto"/>
          <w:sz w:val="28"/>
          <w:szCs w:val="28"/>
          <w:highlight w:val="none"/>
          <w:lang w:val="zh-TW"/>
        </w:rPr>
        <w:t>）。总报价如超预算，视同于无效报价。</w:t>
      </w:r>
    </w:p>
    <w:p w14:paraId="67121981">
      <w:pPr>
        <w:snapToGrid w:val="0"/>
        <w:spacing w:line="480" w:lineRule="exact"/>
        <w:ind w:firstLine="5320" w:firstLineChars="1900"/>
        <w:rPr>
          <w:rFonts w:ascii="Times New Roman" w:hAnsi="Times New Roman" w:eastAsiaTheme="minorEastAsia"/>
          <w:color w:val="auto"/>
          <w:sz w:val="28"/>
          <w:szCs w:val="28"/>
          <w:highlight w:val="none"/>
          <w:lang w:val="zh-TW"/>
        </w:rPr>
      </w:pPr>
    </w:p>
    <w:p w14:paraId="569C4847">
      <w:pPr>
        <w:snapToGrid w:val="0"/>
        <w:spacing w:line="480" w:lineRule="exact"/>
        <w:jc w:val="right"/>
        <w:rPr>
          <w:rFonts w:hint="default" w:ascii="Times New Roman" w:hAnsi="Times New Roman" w:eastAsiaTheme="minorEastAsia"/>
          <w:color w:val="auto"/>
          <w:sz w:val="28"/>
          <w:szCs w:val="28"/>
          <w:highlight w:val="none"/>
          <w:lang w:val="en-US" w:eastAsia="zh-CN"/>
        </w:rPr>
      </w:pPr>
      <w:r>
        <w:rPr>
          <w:rFonts w:ascii="Times New Roman" w:hAnsi="Times New Roman" w:eastAsiaTheme="minorEastAsia"/>
          <w:color w:val="auto"/>
          <w:sz w:val="28"/>
          <w:szCs w:val="28"/>
          <w:highlight w:val="none"/>
          <w:lang w:val="zh-TW"/>
        </w:rPr>
        <w:t>单位名称：</w:t>
      </w:r>
      <w:r>
        <w:rPr>
          <w:rFonts w:hint="eastAsia" w:ascii="Times New Roman" w:hAnsi="Times New Roman" w:eastAsiaTheme="minorEastAsia"/>
          <w:color w:val="auto"/>
          <w:sz w:val="28"/>
          <w:szCs w:val="28"/>
          <w:highlight w:val="none"/>
          <w:lang w:val="en-US" w:eastAsia="zh-CN"/>
        </w:rPr>
        <w:t>资产管理处</w:t>
      </w:r>
    </w:p>
    <w:p w14:paraId="498EA1EE">
      <w:pPr>
        <w:snapToGrid w:val="0"/>
        <w:spacing w:line="480" w:lineRule="exact"/>
        <w:ind w:firstLine="5880" w:firstLineChars="2100"/>
        <w:rPr>
          <w:rFonts w:ascii="Times New Roman" w:hAnsi="Times New Roman" w:eastAsiaTheme="minorEastAsia"/>
          <w:color w:val="auto"/>
          <w:sz w:val="28"/>
          <w:szCs w:val="28"/>
          <w:highlight w:val="none"/>
          <w:lang w:val="zh-TW"/>
        </w:rPr>
      </w:pPr>
      <w:r>
        <w:rPr>
          <w:rFonts w:hint="eastAsia" w:ascii="Times New Roman" w:hAnsi="Times New Roman" w:eastAsiaTheme="minorEastAsia"/>
          <w:color w:val="auto"/>
          <w:sz w:val="28"/>
          <w:szCs w:val="28"/>
          <w:highlight w:val="none"/>
          <w:lang w:val="en-US" w:eastAsia="zh-CN"/>
        </w:rPr>
        <w:t>2025</w:t>
      </w:r>
      <w:r>
        <w:rPr>
          <w:rFonts w:hint="eastAsia" w:ascii="Times New Roman" w:hAnsi="Times New Roman" w:eastAsiaTheme="minorEastAsia"/>
          <w:color w:val="auto"/>
          <w:sz w:val="28"/>
          <w:szCs w:val="28"/>
          <w:highlight w:val="none"/>
          <w:lang w:val="zh-TW"/>
        </w:rPr>
        <w:t>年</w:t>
      </w:r>
      <w:r>
        <w:rPr>
          <w:rFonts w:hint="eastAsia" w:ascii="Times New Roman" w:hAnsi="Times New Roman" w:eastAsiaTheme="minorEastAsia"/>
          <w:color w:val="auto"/>
          <w:sz w:val="28"/>
          <w:szCs w:val="28"/>
          <w:highlight w:val="none"/>
          <w:lang w:val="en-US" w:eastAsia="zh-CN"/>
        </w:rPr>
        <w:t>6</w:t>
      </w:r>
      <w:r>
        <w:rPr>
          <w:rFonts w:hint="eastAsia" w:ascii="Times New Roman" w:hAnsi="Times New Roman" w:eastAsiaTheme="minorEastAsia"/>
          <w:color w:val="auto"/>
          <w:sz w:val="28"/>
          <w:szCs w:val="28"/>
          <w:highlight w:val="none"/>
          <w:lang w:val="zh-TW"/>
        </w:rPr>
        <w:t>月</w:t>
      </w:r>
      <w:r>
        <w:rPr>
          <w:rFonts w:hint="eastAsia" w:ascii="Times New Roman" w:hAnsi="Times New Roman" w:eastAsiaTheme="minorEastAsia"/>
          <w:color w:val="auto"/>
          <w:sz w:val="28"/>
          <w:szCs w:val="28"/>
          <w:highlight w:val="none"/>
          <w:lang w:val="en-US" w:eastAsia="zh-CN"/>
        </w:rPr>
        <w:t>13</w:t>
      </w:r>
      <w:r>
        <w:rPr>
          <w:rFonts w:hint="eastAsia" w:ascii="Times New Roman" w:hAnsi="Times New Roman" w:eastAsiaTheme="minorEastAsia"/>
          <w:color w:val="auto"/>
          <w:sz w:val="28"/>
          <w:szCs w:val="28"/>
          <w:highlight w:val="none"/>
          <w:lang w:val="zh-TW"/>
        </w:rPr>
        <w:t>日</w:t>
      </w:r>
    </w:p>
    <w:p w14:paraId="59955BA1">
      <w:pPr>
        <w:snapToGrid w:val="0"/>
        <w:spacing w:line="480" w:lineRule="exact"/>
        <w:rPr>
          <w:rFonts w:ascii="Times New Roman" w:hAnsi="Times New Roman" w:eastAsiaTheme="minorEastAsia"/>
          <w:color w:val="auto"/>
          <w:sz w:val="28"/>
          <w:szCs w:val="28"/>
          <w:highlight w:val="none"/>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8B4425E-EBFF-4400-BC1C-6B230D6A416E}"/>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2" w:fontKey="{DE497FF5-4B42-419E-8706-99EF55DF462B}"/>
  </w:font>
  <w:font w:name="方正仿宋_GBK">
    <w:panose1 w:val="03000509000000000000"/>
    <w:charset w:val="86"/>
    <w:family w:val="auto"/>
    <w:pitch w:val="default"/>
    <w:sig w:usb0="00000001" w:usb1="080E0000" w:usb2="00000000" w:usb3="00000000" w:csb0="00040000" w:csb1="00000000"/>
    <w:embedRegular r:id="rId3" w:fontKey="{C34B32D7-46F6-4D65-B7E7-D155C47D036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A49BF"/>
    <w:multiLevelType w:val="singleLevel"/>
    <w:tmpl w:val="196A49BF"/>
    <w:lvl w:ilvl="0" w:tentative="0">
      <w:start w:val="1"/>
      <w:numFmt w:val="chineseCounting"/>
      <w:suff w:val="nothing"/>
      <w:lvlText w:val="%1、"/>
      <w:lvlJc w:val="left"/>
      <w:rPr>
        <w:rFonts w:hint="eastAsia"/>
      </w:rPr>
    </w:lvl>
  </w:abstractNum>
  <w:abstractNum w:abstractNumId="1">
    <w:nsid w:val="6F154DDB"/>
    <w:multiLevelType w:val="multilevel"/>
    <w:tmpl w:val="6F154DDB"/>
    <w:lvl w:ilvl="0" w:tentative="0">
      <w:start w:val="2"/>
      <w:numFmt w:val="decimal"/>
      <w:pStyle w:val="28"/>
      <w:lvlText w:val="%1、"/>
      <w:lvlJc w:val="left"/>
      <w:pPr>
        <w:ind w:left="360" w:hanging="360"/>
      </w:pPr>
      <w:rPr>
        <w:rFonts w:hint="default"/>
      </w:rPr>
    </w:lvl>
    <w:lvl w:ilvl="1" w:tentative="0">
      <w:start w:val="1"/>
      <w:numFmt w:val="lowerLetter"/>
      <w:pStyle w:val="4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A4572F"/>
    <w:multiLevelType w:val="multilevel"/>
    <w:tmpl w:val="75A4572F"/>
    <w:lvl w:ilvl="0" w:tentative="0">
      <w:start w:val="1"/>
      <w:numFmt w:val="japaneseCounting"/>
      <w:pStyle w:val="29"/>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YTMwOGJmODZmNmY1OWJlZDdiM2QzZGUyOWI2MjI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6165"/>
    <w:rsid w:val="004F2B44"/>
    <w:rsid w:val="0051168A"/>
    <w:rsid w:val="00511F83"/>
    <w:rsid w:val="00512850"/>
    <w:rsid w:val="00522E2C"/>
    <w:rsid w:val="00523366"/>
    <w:rsid w:val="005271B8"/>
    <w:rsid w:val="00531CB1"/>
    <w:rsid w:val="0053235D"/>
    <w:rsid w:val="0053369C"/>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33A0C2B"/>
    <w:rsid w:val="03E23B4F"/>
    <w:rsid w:val="04761D9B"/>
    <w:rsid w:val="075A6F02"/>
    <w:rsid w:val="081526EE"/>
    <w:rsid w:val="09832040"/>
    <w:rsid w:val="09D17AA3"/>
    <w:rsid w:val="0BB656C8"/>
    <w:rsid w:val="0D0227BA"/>
    <w:rsid w:val="0D600B1A"/>
    <w:rsid w:val="0DC34EC6"/>
    <w:rsid w:val="1135573D"/>
    <w:rsid w:val="11AA638B"/>
    <w:rsid w:val="14234354"/>
    <w:rsid w:val="14D01F02"/>
    <w:rsid w:val="150A58F1"/>
    <w:rsid w:val="19A76BC3"/>
    <w:rsid w:val="1A1F585B"/>
    <w:rsid w:val="1A91605B"/>
    <w:rsid w:val="1C69325C"/>
    <w:rsid w:val="1C70231D"/>
    <w:rsid w:val="1DC37D43"/>
    <w:rsid w:val="1F550E6F"/>
    <w:rsid w:val="20BA49A1"/>
    <w:rsid w:val="20E5158D"/>
    <w:rsid w:val="2292635B"/>
    <w:rsid w:val="23144E0E"/>
    <w:rsid w:val="26966729"/>
    <w:rsid w:val="279F35CF"/>
    <w:rsid w:val="29CC11DD"/>
    <w:rsid w:val="2CFB674B"/>
    <w:rsid w:val="2E5B5AE2"/>
    <w:rsid w:val="2FF46A0C"/>
    <w:rsid w:val="31A31F0E"/>
    <w:rsid w:val="32B048E2"/>
    <w:rsid w:val="336A17EC"/>
    <w:rsid w:val="33CB5159"/>
    <w:rsid w:val="34874B01"/>
    <w:rsid w:val="38E90F69"/>
    <w:rsid w:val="3A3E6C77"/>
    <w:rsid w:val="3A464FD8"/>
    <w:rsid w:val="3B9B5A04"/>
    <w:rsid w:val="3DFD397F"/>
    <w:rsid w:val="3E6A64C2"/>
    <w:rsid w:val="41704F0E"/>
    <w:rsid w:val="42D803A8"/>
    <w:rsid w:val="43CA50D8"/>
    <w:rsid w:val="45624364"/>
    <w:rsid w:val="461358DB"/>
    <w:rsid w:val="46CF71F4"/>
    <w:rsid w:val="4A8A741C"/>
    <w:rsid w:val="4AA52E90"/>
    <w:rsid w:val="4AAE3803"/>
    <w:rsid w:val="4B3D53FF"/>
    <w:rsid w:val="4F1267D2"/>
    <w:rsid w:val="540E6DF0"/>
    <w:rsid w:val="548A695E"/>
    <w:rsid w:val="55715BE2"/>
    <w:rsid w:val="56187F25"/>
    <w:rsid w:val="561E4980"/>
    <w:rsid w:val="562C36A9"/>
    <w:rsid w:val="566F5A18"/>
    <w:rsid w:val="59822285"/>
    <w:rsid w:val="59CD398D"/>
    <w:rsid w:val="5A512A52"/>
    <w:rsid w:val="5BC57BF8"/>
    <w:rsid w:val="5CAB2299"/>
    <w:rsid w:val="5ED70328"/>
    <w:rsid w:val="614B028F"/>
    <w:rsid w:val="62FA26AC"/>
    <w:rsid w:val="64FE22BB"/>
    <w:rsid w:val="65841133"/>
    <w:rsid w:val="665A00E6"/>
    <w:rsid w:val="66A159BF"/>
    <w:rsid w:val="67ED7463"/>
    <w:rsid w:val="68095BBE"/>
    <w:rsid w:val="680D736F"/>
    <w:rsid w:val="695D5F23"/>
    <w:rsid w:val="699F29DF"/>
    <w:rsid w:val="6C0539CC"/>
    <w:rsid w:val="6CD407FF"/>
    <w:rsid w:val="6FCA4255"/>
    <w:rsid w:val="732950C8"/>
    <w:rsid w:val="738A079E"/>
    <w:rsid w:val="75501031"/>
    <w:rsid w:val="76283D5C"/>
    <w:rsid w:val="766905FD"/>
    <w:rsid w:val="76D678E9"/>
    <w:rsid w:val="771D60FB"/>
    <w:rsid w:val="77420E4E"/>
    <w:rsid w:val="77D26C83"/>
    <w:rsid w:val="78984F95"/>
    <w:rsid w:val="78AD0549"/>
    <w:rsid w:val="78EC1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link w:val="2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4">
    <w:name w:val="Normal Indent"/>
    <w:basedOn w:val="1"/>
    <w:autoRedefine/>
    <w:qFormat/>
    <w:uiPriority w:val="0"/>
    <w:pPr>
      <w:spacing w:line="360" w:lineRule="auto"/>
      <w:ind w:firstLine="420"/>
    </w:pPr>
    <w:rPr>
      <w:kern w:val="0"/>
      <w:sz w:val="24"/>
    </w:rPr>
  </w:style>
  <w:style w:type="paragraph" w:styleId="5">
    <w:name w:val="annotation text"/>
    <w:basedOn w:val="1"/>
    <w:semiHidden/>
    <w:unhideWhenUsed/>
    <w:qFormat/>
    <w:uiPriority w:val="99"/>
    <w:pPr>
      <w:jc w:val="left"/>
    </w:pPr>
  </w:style>
  <w:style w:type="paragraph" w:styleId="6">
    <w:name w:val="Body Text"/>
    <w:basedOn w:val="1"/>
    <w:link w:val="24"/>
    <w:autoRedefine/>
    <w:qFormat/>
    <w:uiPriority w:val="0"/>
    <w:rPr>
      <w:rFonts w:ascii="宋体" w:hAnsi="宋体" w:cs="宋体" w:eastAsiaTheme="minorEastAsia"/>
      <w:szCs w:val="22"/>
    </w:rPr>
  </w:style>
  <w:style w:type="paragraph" w:styleId="7">
    <w:name w:val="Date"/>
    <w:basedOn w:val="1"/>
    <w:link w:val="22"/>
    <w:autoRedefine/>
    <w:semiHidden/>
    <w:unhideWhenUsed/>
    <w:qFormat/>
    <w:uiPriority w:val="99"/>
    <w:pPr>
      <w:ind w:left="100" w:leftChars="2500"/>
    </w:p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0"/>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6"/>
    <w:link w:val="31"/>
    <w:semiHidden/>
    <w:unhideWhenUsed/>
    <w:qFormat/>
    <w:uiPriority w:val="99"/>
    <w:pPr>
      <w:spacing w:after="120"/>
      <w:ind w:firstLine="420" w:firstLineChars="100"/>
    </w:pPr>
    <w:rPr>
      <w:rFonts w:ascii="Times New Roman" w:hAnsi="Times New Roman" w:eastAsia="宋体" w:cs="Times New Roman"/>
      <w:szCs w:val="24"/>
    </w:rPr>
  </w:style>
  <w:style w:type="table" w:styleId="14">
    <w:name w:val="Table Grid"/>
    <w:basedOn w:val="13"/>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autoRedefine/>
    <w:unhideWhenUsed/>
    <w:qFormat/>
    <w:uiPriority w:val="99"/>
    <w:rPr>
      <w:color w:val="0000FF"/>
      <w:u w:val="single"/>
    </w:rPr>
  </w:style>
  <w:style w:type="character" w:styleId="17">
    <w:name w:val="annotation reference"/>
    <w:unhideWhenUsed/>
    <w:qFormat/>
    <w:uiPriority w:val="99"/>
    <w:rPr>
      <w:sz w:val="21"/>
      <w:szCs w:val="21"/>
    </w:rPr>
  </w:style>
  <w:style w:type="paragraph" w:styleId="18">
    <w:name w:val="List Paragraph"/>
    <w:basedOn w:val="1"/>
    <w:autoRedefine/>
    <w:qFormat/>
    <w:uiPriority w:val="34"/>
    <w:pPr>
      <w:ind w:firstLine="420" w:firstLineChars="200"/>
    </w:pPr>
    <w:rPr>
      <w:rFonts w:ascii="Calibri" w:hAnsi="Calibri"/>
      <w:szCs w:val="22"/>
    </w:rPr>
  </w:style>
  <w:style w:type="character" w:customStyle="1" w:styleId="19">
    <w:name w:val="页眉 Char"/>
    <w:basedOn w:val="15"/>
    <w:link w:val="10"/>
    <w:autoRedefine/>
    <w:qFormat/>
    <w:uiPriority w:val="99"/>
    <w:rPr>
      <w:rFonts w:ascii="Times New Roman" w:hAnsi="Times New Roman" w:eastAsia="宋体" w:cs="Times New Roman"/>
      <w:sz w:val="18"/>
      <w:szCs w:val="18"/>
    </w:rPr>
  </w:style>
  <w:style w:type="character" w:customStyle="1" w:styleId="20">
    <w:name w:val="页脚 Char"/>
    <w:basedOn w:val="15"/>
    <w:link w:val="9"/>
    <w:qFormat/>
    <w:uiPriority w:val="0"/>
    <w:rPr>
      <w:rFonts w:ascii="Times New Roman" w:hAnsi="Times New Roman" w:eastAsia="宋体" w:cs="Times New Roman"/>
      <w:sz w:val="18"/>
      <w:szCs w:val="18"/>
    </w:rPr>
  </w:style>
  <w:style w:type="character" w:customStyle="1" w:styleId="21">
    <w:name w:val="批注框文本 Char"/>
    <w:basedOn w:val="15"/>
    <w:link w:val="8"/>
    <w:autoRedefine/>
    <w:semiHidden/>
    <w:qFormat/>
    <w:uiPriority w:val="99"/>
    <w:rPr>
      <w:rFonts w:ascii="Times New Roman" w:hAnsi="Times New Roman" w:eastAsia="宋体" w:cs="Times New Roman"/>
      <w:sz w:val="18"/>
      <w:szCs w:val="18"/>
    </w:rPr>
  </w:style>
  <w:style w:type="character" w:customStyle="1" w:styleId="22">
    <w:name w:val="日期 Char"/>
    <w:basedOn w:val="15"/>
    <w:link w:val="7"/>
    <w:autoRedefine/>
    <w:semiHidden/>
    <w:qFormat/>
    <w:uiPriority w:val="99"/>
    <w:rPr>
      <w:rFonts w:ascii="Times New Roman" w:hAnsi="Times New Roman" w:eastAsia="宋体" w:cs="Times New Roman"/>
      <w:szCs w:val="24"/>
    </w:rPr>
  </w:style>
  <w:style w:type="paragraph" w:customStyle="1" w:styleId="23">
    <w:name w:val="Table Paragraph"/>
    <w:basedOn w:val="1"/>
    <w:qFormat/>
    <w:uiPriority w:val="1"/>
    <w:pPr>
      <w:spacing w:before="40"/>
      <w:ind w:left="210"/>
      <w:jc w:val="left"/>
    </w:pPr>
    <w:rPr>
      <w:rFonts w:ascii="Arial" w:hAnsi="Arial" w:eastAsia="Arial" w:cs="Arial"/>
      <w:sz w:val="24"/>
      <w:lang w:eastAsia="en-US" w:bidi="en-US"/>
    </w:rPr>
  </w:style>
  <w:style w:type="character" w:customStyle="1" w:styleId="24">
    <w:name w:val="正文文本 Char"/>
    <w:basedOn w:val="15"/>
    <w:link w:val="6"/>
    <w:autoRedefine/>
    <w:qFormat/>
    <w:uiPriority w:val="0"/>
    <w:rPr>
      <w:rFonts w:ascii="宋体" w:hAnsi="宋体" w:cs="宋体"/>
    </w:rPr>
  </w:style>
  <w:style w:type="paragraph" w:customStyle="1" w:styleId="25">
    <w:name w:val="标题4"/>
    <w:basedOn w:val="3"/>
    <w:autoRedefine/>
    <w:qFormat/>
    <w:uiPriority w:val="0"/>
    <w:pPr>
      <w:spacing w:line="372" w:lineRule="auto"/>
    </w:pPr>
    <w:rPr>
      <w:rFonts w:eastAsia="黑体" w:cs="Times New Roman" w:asciiTheme="minorHAnsi" w:hAnsiTheme="minorHAnsi"/>
      <w:bCs w:val="0"/>
      <w:szCs w:val="22"/>
    </w:rPr>
  </w:style>
  <w:style w:type="character" w:customStyle="1" w:styleId="26">
    <w:name w:val="标题 4 Char"/>
    <w:basedOn w:val="15"/>
    <w:link w:val="3"/>
    <w:autoRedefine/>
    <w:semiHidden/>
    <w:qFormat/>
    <w:uiPriority w:val="9"/>
    <w:rPr>
      <w:rFonts w:asciiTheme="majorHAnsi" w:hAnsiTheme="majorHAnsi" w:eastAsiaTheme="majorEastAsia" w:cstheme="majorBidi"/>
      <w:b/>
      <w:bCs/>
      <w:sz w:val="28"/>
      <w:szCs w:val="28"/>
    </w:rPr>
  </w:style>
  <w:style w:type="character" w:customStyle="1" w:styleId="27">
    <w:name w:val="font41"/>
    <w:basedOn w:val="15"/>
    <w:autoRedefine/>
    <w:qFormat/>
    <w:uiPriority w:val="0"/>
    <w:rPr>
      <w:rFonts w:ascii="Calibri" w:hAnsi="Calibri" w:cs="Calibri"/>
      <w:color w:val="000000"/>
      <w:sz w:val="21"/>
      <w:szCs w:val="21"/>
      <w:u w:val="single"/>
    </w:rPr>
  </w:style>
  <w:style w:type="paragraph" w:customStyle="1" w:styleId="28">
    <w:name w:val="DAS列表一"/>
    <w:basedOn w:val="1"/>
    <w:autoRedefine/>
    <w:qFormat/>
    <w:uiPriority w:val="0"/>
    <w:pPr>
      <w:numPr>
        <w:ilvl w:val="0"/>
        <w:numId w:val="1"/>
      </w:numPr>
      <w:tabs>
        <w:tab w:val="left" w:pos="360"/>
      </w:tabs>
      <w:spacing w:line="360" w:lineRule="exact"/>
      <w:ind w:left="0" w:firstLine="0"/>
    </w:pPr>
    <w:rPr>
      <w:rFonts w:ascii="Verdana" w:hAnsi="Verdana"/>
      <w:szCs w:val="21"/>
    </w:rPr>
  </w:style>
  <w:style w:type="paragraph" w:customStyle="1" w:styleId="29">
    <w:name w:val="DAS列表二"/>
    <w:basedOn w:val="1"/>
    <w:autoRedefine/>
    <w:qFormat/>
    <w:uiPriority w:val="0"/>
    <w:pPr>
      <w:numPr>
        <w:ilvl w:val="0"/>
        <w:numId w:val="2"/>
      </w:numPr>
      <w:tabs>
        <w:tab w:val="left" w:pos="817"/>
      </w:tabs>
      <w:spacing w:line="360" w:lineRule="exact"/>
    </w:pPr>
    <w:rPr>
      <w:rFonts w:ascii="Verdana" w:hAnsi="Verdana"/>
      <w:szCs w:val="21"/>
    </w:rPr>
  </w:style>
  <w:style w:type="paragraph" w:customStyle="1" w:styleId="30">
    <w:name w:val="_Style 22"/>
    <w:basedOn w:val="1"/>
    <w:autoRedefine/>
    <w:qFormat/>
    <w:uiPriority w:val="34"/>
    <w:pPr>
      <w:ind w:firstLine="420" w:firstLineChars="200"/>
    </w:pPr>
    <w:rPr>
      <w:rFonts w:ascii="Calibri" w:hAnsi="Calibri"/>
      <w:szCs w:val="22"/>
    </w:rPr>
  </w:style>
  <w:style w:type="character" w:customStyle="1" w:styleId="31">
    <w:name w:val="正文首行缩进 Char"/>
    <w:basedOn w:val="24"/>
    <w:link w:val="12"/>
    <w:autoRedefine/>
    <w:semiHidden/>
    <w:qFormat/>
    <w:uiPriority w:val="99"/>
    <w:rPr>
      <w:rFonts w:ascii="Times New Roman" w:hAnsi="Times New Roman" w:eastAsia="宋体" w:cs="Times New Roman"/>
      <w:szCs w:val="24"/>
    </w:rPr>
  </w:style>
  <w:style w:type="character" w:customStyle="1" w:styleId="32">
    <w:name w:val="font12"/>
    <w:basedOn w:val="15"/>
    <w:autoRedefine/>
    <w:qFormat/>
    <w:uiPriority w:val="0"/>
    <w:rPr>
      <w:rFonts w:hint="eastAsia" w:ascii="宋体" w:hAnsi="宋体" w:eastAsia="宋体" w:cs="宋体"/>
      <w:color w:val="000000"/>
      <w:sz w:val="20"/>
      <w:szCs w:val="20"/>
      <w:u w:val="single"/>
    </w:rPr>
  </w:style>
  <w:style w:type="character" w:customStyle="1" w:styleId="33">
    <w:name w:val="font81"/>
    <w:basedOn w:val="15"/>
    <w:autoRedefine/>
    <w:qFormat/>
    <w:uiPriority w:val="0"/>
    <w:rPr>
      <w:rFonts w:hint="default" w:ascii="Calibri" w:hAnsi="Calibri" w:cs="Calibri"/>
      <w:color w:val="000000"/>
      <w:sz w:val="20"/>
      <w:szCs w:val="20"/>
      <w:u w:val="single"/>
    </w:rPr>
  </w:style>
  <w:style w:type="character" w:customStyle="1" w:styleId="34">
    <w:name w:val="font91"/>
    <w:basedOn w:val="15"/>
    <w:autoRedefine/>
    <w:qFormat/>
    <w:uiPriority w:val="0"/>
    <w:rPr>
      <w:rFonts w:ascii="Calibri" w:hAnsi="Calibri" w:cs="Calibri"/>
      <w:b/>
      <w:color w:val="000000"/>
      <w:sz w:val="20"/>
      <w:szCs w:val="20"/>
      <w:u w:val="single"/>
    </w:rPr>
  </w:style>
  <w:style w:type="character" w:customStyle="1" w:styleId="35">
    <w:name w:val="font21"/>
    <w:basedOn w:val="15"/>
    <w:autoRedefine/>
    <w:qFormat/>
    <w:uiPriority w:val="0"/>
    <w:rPr>
      <w:rFonts w:hint="default" w:ascii="Calibri" w:hAnsi="Calibri" w:cs="Calibri"/>
      <w:color w:val="000000"/>
      <w:sz w:val="20"/>
      <w:szCs w:val="20"/>
      <w:u w:val="single"/>
    </w:rPr>
  </w:style>
  <w:style w:type="character" w:customStyle="1" w:styleId="36">
    <w:name w:val="font111"/>
    <w:basedOn w:val="15"/>
    <w:autoRedefine/>
    <w:qFormat/>
    <w:uiPriority w:val="0"/>
    <w:rPr>
      <w:rFonts w:hint="eastAsia" w:ascii="宋体" w:hAnsi="宋体" w:eastAsia="宋体" w:cs="宋体"/>
      <w:color w:val="000000"/>
      <w:sz w:val="20"/>
      <w:szCs w:val="20"/>
      <w:u w:val="single"/>
    </w:rPr>
  </w:style>
  <w:style w:type="character" w:customStyle="1" w:styleId="37">
    <w:name w:val="font31"/>
    <w:basedOn w:val="15"/>
    <w:autoRedefine/>
    <w:qFormat/>
    <w:uiPriority w:val="0"/>
    <w:rPr>
      <w:rFonts w:hint="eastAsia" w:ascii="宋体" w:hAnsi="宋体" w:eastAsia="宋体" w:cs="宋体"/>
      <w:color w:val="000000"/>
      <w:sz w:val="20"/>
      <w:szCs w:val="20"/>
      <w:u w:val="single"/>
    </w:rPr>
  </w:style>
  <w:style w:type="paragraph" w:customStyle="1" w:styleId="38">
    <w:name w:val="_Style 32"/>
    <w:basedOn w:val="1"/>
    <w:autoRedefine/>
    <w:qFormat/>
    <w:uiPriority w:val="34"/>
    <w:pPr>
      <w:ind w:firstLine="420" w:firstLineChars="200"/>
    </w:pPr>
    <w:rPr>
      <w:rFonts w:ascii="Calibri" w:hAnsi="Calibri"/>
      <w:szCs w:val="22"/>
    </w:rPr>
  </w:style>
  <w:style w:type="paragraph" w:customStyle="1" w:styleId="39">
    <w:name w:val="列出段落1"/>
    <w:basedOn w:val="1"/>
    <w:autoRedefine/>
    <w:qFormat/>
    <w:uiPriority w:val="0"/>
    <w:pPr>
      <w:ind w:firstLine="420" w:firstLineChars="200"/>
    </w:pPr>
    <w:rPr>
      <w:rFonts w:ascii="Calibri" w:hAnsi="Calibri"/>
      <w:szCs w:val="22"/>
    </w:rPr>
  </w:style>
  <w:style w:type="paragraph" w:customStyle="1" w:styleId="40">
    <w:name w:val="ht2"/>
    <w:basedOn w:val="1"/>
    <w:autoRedefine/>
    <w:qFormat/>
    <w:uiPriority w:val="0"/>
    <w:pPr>
      <w:widowControl/>
      <w:numPr>
        <w:ilvl w:val="1"/>
        <w:numId w:val="1"/>
      </w:numPr>
      <w:spacing w:line="300" w:lineRule="auto"/>
      <w:outlineLvl w:val="2"/>
    </w:pPr>
    <w:rPr>
      <w:b/>
      <w:sz w:val="24"/>
      <w:szCs w:val="28"/>
    </w:rPr>
  </w:style>
  <w:style w:type="character" w:customStyle="1" w:styleId="41">
    <w:name w:val="未处理的提及1"/>
    <w:basedOn w:val="15"/>
    <w:semiHidden/>
    <w:unhideWhenUsed/>
    <w:qFormat/>
    <w:uiPriority w:val="99"/>
    <w:rPr>
      <w:color w:val="605E5C"/>
      <w:shd w:val="clear" w:color="auto" w:fill="E1DFDD"/>
    </w:rPr>
  </w:style>
  <w:style w:type="paragraph" w:customStyle="1" w:styleId="42">
    <w:name w:val="_Style 19"/>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10</Pages>
  <Words>4464</Words>
  <Characters>5225</Characters>
  <Lines>11</Lines>
  <Paragraphs>3</Paragraphs>
  <TotalTime>50</TotalTime>
  <ScaleCrop>false</ScaleCrop>
  <LinksUpToDate>false</LinksUpToDate>
  <CharactersWithSpaces>5245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2024-03-26T05:07:00Z</dcterms:created>
  <dc:creator>USER-</dc:creator>
  <cp:lastModifiedBy>.</cp:lastModifiedBy>
  <dcterms:modified xsi:type="dcterms:W3CDTF">2025-06-24T06:46:27Z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E2BD0D04203D4C46A4EADECA62ED2A05_13</vt:lpwstr>
  </property>
  <property fmtid="{D5CDD505-2E9C-101B-9397-08002B2CF9AE}" pid="4" name="KSOTemplateDocerSaveRecord">
    <vt:lpwstr>eyJoZGlkIjoiM2FiZGYwY2MzMzk0ODYyNzJjMTU5OGI5ZWJjMWUxMzUiLCJ1c2VySWQiOiIyMDc2NjcyMDcifQ==</vt:lpwstr>
  </property>
</Properties>
</file>