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ABAF90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</w:t>
      </w:r>
    </w:p>
    <w:p w14:paraId="79A2AA4C">
      <w:pPr>
        <w:ind w:firstLine="1890" w:firstLineChars="9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  <w:r>
        <w:rPr>
          <w:rFonts w:hint="eastAsia"/>
          <w:sz w:val="32"/>
          <w:szCs w:val="32"/>
          <w:lang w:val="en-US" w:eastAsia="zh-CN"/>
        </w:rPr>
        <w:t xml:space="preserve">    </w:t>
      </w:r>
      <w:bookmarkStart w:id="0" w:name="_GoBack"/>
      <w:r>
        <w:rPr>
          <w:rFonts w:hint="eastAsia"/>
          <w:sz w:val="32"/>
          <w:szCs w:val="32"/>
          <w:lang w:val="en-US" w:eastAsia="zh-CN"/>
        </w:rPr>
        <w:t xml:space="preserve">   牧场技术服务</w:t>
      </w:r>
      <w:bookmarkEnd w:id="0"/>
    </w:p>
    <w:tbl>
      <w:tblPr>
        <w:tblStyle w:val="3"/>
        <w:tblW w:w="903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516"/>
        <w:gridCol w:w="3345"/>
        <w:gridCol w:w="1680"/>
        <w:gridCol w:w="1200"/>
        <w:gridCol w:w="1290"/>
      </w:tblGrid>
      <w:tr w14:paraId="17E391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wBefore w:w="0" w:type="auto"/>
          <w:wAfter w:w="0" w:type="auto"/>
          <w:trHeight w:val="883" w:hRule="atLeast"/>
        </w:trPr>
        <w:tc>
          <w:tcPr>
            <w:tcW w:w="1516" w:type="dxa"/>
            <w:vAlign w:val="center"/>
          </w:tcPr>
          <w:p w14:paraId="6FA122CD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商品名称</w:t>
            </w:r>
          </w:p>
        </w:tc>
        <w:tc>
          <w:tcPr>
            <w:tcW w:w="3345" w:type="dxa"/>
            <w:vAlign w:val="center"/>
          </w:tcPr>
          <w:p w14:paraId="10FCD316">
            <w:pPr>
              <w:ind w:firstLine="320" w:firstLineChars="100"/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服务内容</w:t>
            </w:r>
          </w:p>
        </w:tc>
        <w:tc>
          <w:tcPr>
            <w:tcW w:w="1680" w:type="dxa"/>
            <w:vAlign w:val="center"/>
          </w:tcPr>
          <w:p w14:paraId="48227DC3">
            <w:pPr>
              <w:ind w:firstLine="320" w:firstLineChars="100"/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数量（份/条）</w:t>
            </w:r>
          </w:p>
        </w:tc>
        <w:tc>
          <w:tcPr>
            <w:tcW w:w="1200" w:type="dxa"/>
            <w:vAlign w:val="center"/>
          </w:tcPr>
          <w:p w14:paraId="27B46222">
            <w:pPr>
              <w:ind w:firstLine="320" w:firstLineChars="100"/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单价</w:t>
            </w:r>
          </w:p>
        </w:tc>
        <w:tc>
          <w:tcPr>
            <w:tcW w:w="1290" w:type="dxa"/>
            <w:vAlign w:val="center"/>
          </w:tcPr>
          <w:p w14:paraId="5A5A1B55">
            <w:pPr>
              <w:jc w:val="center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总价</w:t>
            </w:r>
          </w:p>
        </w:tc>
      </w:tr>
      <w:tr w14:paraId="51BF4A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wBefore w:w="0" w:type="auto"/>
          <w:wAfter w:w="0" w:type="auto"/>
          <w:trHeight w:val="592" w:hRule="atLeast"/>
        </w:trPr>
        <w:tc>
          <w:tcPr>
            <w:tcW w:w="1516" w:type="dxa"/>
          </w:tcPr>
          <w:p w14:paraId="6C8B72F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  <w:textAlignment w:val="top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sz w:val="28"/>
                <w:szCs w:val="28"/>
              </w:rPr>
            </w:pPr>
            <w:r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333333"/>
                <w:spacing w:val="0"/>
                <w:kern w:val="0"/>
                <w:sz w:val="28"/>
                <w:szCs w:val="28"/>
                <w:lang w:val="en-US" w:eastAsia="zh-CN" w:bidi="ar"/>
              </w:rPr>
              <w:t>牧场技术服务</w:t>
            </w:r>
          </w:p>
          <w:p w14:paraId="381407F2">
            <w:p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45" w:type="dxa"/>
          </w:tcPr>
          <w:p w14:paraId="3153C624">
            <w:p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  <w:t>1、协助指导牧场采样20万份样品及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样品</w:t>
            </w:r>
            <w:r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  <w:t>送检；2、提供参测牛只档案20万条，包括奶牛系谱、胎次、产奶量、产犊日期、干奶、转舍、健康记录等基础性资料</w:t>
            </w:r>
          </w:p>
        </w:tc>
        <w:tc>
          <w:tcPr>
            <w:tcW w:w="1680" w:type="dxa"/>
          </w:tcPr>
          <w:p w14:paraId="2AB078D9">
            <w:p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200000</w:t>
            </w:r>
          </w:p>
        </w:tc>
        <w:tc>
          <w:tcPr>
            <w:tcW w:w="1200" w:type="dxa"/>
          </w:tcPr>
          <w:p w14:paraId="72C64226">
            <w:p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0F4D3CB0">
            <w:pP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62D2B098">
      <w:pPr>
        <w:rPr>
          <w:rFonts w:hint="default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5166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Office_12.8.2.17149_F1E327BC-269C-435d-A152-05C5408002CA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2025-04-23T09:22:37Z</dcterms:created>
  <dc:creator>联想</dc:creator>
  <cp:lastModifiedBy> 雨</cp:lastModifiedBy>
  <dcterms:modified xsi:type="dcterms:W3CDTF">2025-04-23T09:35:47Z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2052-12.8.2.17149</vt:lpwstr>
  </property>
  <property fmtid="{D5CDD505-2E9C-101B-9397-08002B2CF9AE}" pid="3" name="ICV">
    <vt:lpwstr>8AF46F7626D24BD7A6D77E6246305C1D_12</vt:lpwstr>
  </property>
</Properties>
</file>