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hint="eastAsia" w:ascii="小标宋" w:hAnsi="小标宋" w:eastAsia="小标宋" w:cs="小标宋"/>
          <w:sz w:val="36"/>
          <w:szCs w:val="36"/>
          <w:lang w:val="en-US" w:eastAsia="zh-CN"/>
        </w:rPr>
      </w:pPr>
      <w:r>
        <w:rPr>
          <w:rFonts w:hint="eastAsia" w:ascii="小标宋" w:hAnsi="小标宋" w:eastAsia="小标宋" w:cs="小标宋"/>
          <w:sz w:val="36"/>
          <w:szCs w:val="36"/>
          <w:lang w:eastAsia="zh-CN"/>
        </w:rPr>
        <w:t>视频需满足以下要求</w:t>
      </w:r>
      <w:r>
        <w:rPr>
          <w:rFonts w:hint="eastAsia" w:ascii="小标宋" w:hAnsi="小标宋" w:eastAsia="小标宋" w:cs="小标宋"/>
          <w:sz w:val="36"/>
          <w:szCs w:val="36"/>
          <w:lang w:val="en-US" w:eastAsia="zh-CN"/>
        </w:rPr>
        <w:t>:</w:t>
      </w:r>
    </w:p>
    <w:p>
      <w:pPr>
        <w:spacing w:line="220" w:lineRule="atLeast"/>
        <w:rPr>
          <w:rFonts w:hint="eastAsia" w:ascii="小标宋" w:hAnsi="小标宋" w:eastAsia="小标宋" w:cs="小标宋"/>
          <w:sz w:val="36"/>
          <w:szCs w:val="36"/>
          <w:lang w:val="en-US" w:eastAsia="zh-CN"/>
        </w:rPr>
      </w:pPr>
      <w:r>
        <w:rPr>
          <w:rFonts w:hint="eastAsia" w:ascii="小标宋" w:hAnsi="小标宋" w:eastAsia="小标宋" w:cs="小标宋"/>
          <w:sz w:val="36"/>
          <w:szCs w:val="36"/>
          <w:lang w:val="en-US" w:eastAsia="zh-CN"/>
        </w:rPr>
        <w:t xml:space="preserve"> </w:t>
      </w:r>
      <w:r>
        <w:rPr>
          <w:rFonts w:hint="eastAsia" w:ascii="方正仿宋_GBK" w:hAnsi="方正仿宋_GBK" w:eastAsia="方正仿宋_GBK" w:cs="方正仿宋_GBK"/>
          <w:sz w:val="32"/>
          <w:szCs w:val="32"/>
          <w:lang w:val="en-US" w:eastAsia="zh-CN"/>
        </w:rPr>
        <w:t xml:space="preserve"> 1、我中心共四辆皮卡车需安装此功能设备，车辆视频需同时上传至自治区公路事业发展中心“北斗智慧监控平台”，并实现视频回放功能。</w:t>
      </w:r>
    </w:p>
    <w:p>
      <w:pPr>
        <w:spacing w:line="220" w:lineRule="atLeast"/>
        <w:ind w:firstLine="320" w:firstLineChars="1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2、具体功能如下：</w:t>
      </w:r>
    </w:p>
    <w:p>
      <w:pPr>
        <w:spacing w:line="22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单北斗部标智能车载服务是一套北斗三号双频定位的主动安全型车载视频监控定位服务。支持JT/T808 ，JT/T1078 协议，具备音视频录像、行驶数据记录、支持三路摄像头车前ADAS（</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1080P）、DSM（</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720P）、车后视频监控(</w:t>
      </w:r>
      <w:r>
        <w:rPr>
          <w:rFonts w:hint="eastAsia" w:ascii="方正仿宋_GBK" w:hAnsi="方正仿宋_GBK" w:eastAsia="方正仿宋_GBK" w:cs="方正仿宋_GBK"/>
          <w:sz w:val="32"/>
          <w:szCs w:val="32"/>
          <w:lang w:eastAsia="zh-CN"/>
        </w:rPr>
        <w:t>≥</w:t>
      </w:r>
      <w:bookmarkStart w:id="0" w:name="_GoBack"/>
      <w:bookmarkEnd w:id="0"/>
      <w:r>
        <w:rPr>
          <w:rFonts w:hint="eastAsia" w:ascii="方正仿宋_GBK" w:hAnsi="方正仿宋_GBK" w:eastAsia="方正仿宋_GBK" w:cs="方正仿宋_GBK"/>
          <w:sz w:val="32"/>
          <w:szCs w:val="32"/>
        </w:rPr>
        <w:t>720P)，远程对讲调度功能，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64G内存卡。ADAS主动安全防御对车辆实现道路偏离预警、碰撞危险预警、车距过近预警。DSM驾驶行为分析对驾驶员的疲劳、抽烟、打电话等危险驾驶行为预警。平台具备808、809协议接入，具备监控大屏，主动安全管理，组织架构管理，车辆管理，车辆调度功能和报表分析功能。</w:t>
      </w:r>
    </w:p>
    <w:p>
      <w:pPr>
        <w:spacing w:line="22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eastAsia="zh-CN"/>
        </w:rPr>
        <w:t>我</w:t>
      </w:r>
      <w:r>
        <w:rPr>
          <w:rFonts w:hint="eastAsia" w:ascii="方正仿宋_GBK" w:hAnsi="方正仿宋_GBK" w:eastAsia="方正仿宋_GBK" w:cs="方正仿宋_GBK"/>
          <w:sz w:val="32"/>
          <w:szCs w:val="32"/>
        </w:rPr>
        <w:t>方升级改造车载监控需要，乙方为甲方提供 OneNET标准化产品（单北斗车载服务） 产品/服务，具体为：  OneNET（单北斗车载服务） 平台集成服务和物联网卡服务 。</w:t>
      </w:r>
    </w:p>
    <w:p>
      <w:pPr>
        <w:spacing w:line="22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乙方为</w:t>
      </w:r>
      <w:r>
        <w:rPr>
          <w:rFonts w:hint="eastAsia" w:ascii="方正仿宋_GBK" w:hAnsi="方正仿宋_GBK" w:eastAsia="方正仿宋_GBK" w:cs="方正仿宋_GBK"/>
          <w:sz w:val="32"/>
          <w:szCs w:val="32"/>
          <w:lang w:eastAsia="zh-CN"/>
        </w:rPr>
        <w:t>我</w:t>
      </w:r>
      <w:r>
        <w:rPr>
          <w:rFonts w:hint="eastAsia" w:ascii="方正仿宋_GBK" w:hAnsi="方正仿宋_GBK" w:eastAsia="方正仿宋_GBK" w:cs="方正仿宋_GBK"/>
          <w:sz w:val="32"/>
          <w:szCs w:val="32"/>
        </w:rPr>
        <w:t>方提供的基于物联网OneNET平台的行业增值服务、个性化增值服务，以实现个性化业务需求。</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小标宋">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04133FB0"/>
    <w:rsid w:val="3BE377F0"/>
    <w:rsid w:val="58B4403A"/>
    <w:rsid w:val="597D057A"/>
    <w:rsid w:val="5D050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2025-06-17T04:24:36Z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