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B09EA">
      <w:pPr>
        <w:rPr>
          <w:rFonts w:hint="eastAsia"/>
        </w:rPr>
      </w:pPr>
    </w:p>
    <w:p w14:paraId="5082CF80">
      <w:pPr>
        <w:pStyle w:val="2"/>
        <w:bidi w:val="0"/>
        <w:ind w:firstLine="883" w:firstLineChars="200"/>
        <w:jc w:val="center"/>
        <w:rPr>
          <w:rFonts w:hint="default" w:eastAsiaTheme="minorEastAsia"/>
          <w:lang w:val="en-US" w:eastAsia="zh-CN"/>
        </w:rPr>
      </w:pPr>
      <w:r>
        <w:rPr>
          <w:rFonts w:hint="eastAsia"/>
          <w:lang w:val="en-US" w:eastAsia="zh-CN"/>
        </w:rPr>
        <w:t>检验室修缮项目招标条件</w:t>
      </w:r>
    </w:p>
    <w:p w14:paraId="404172A9">
      <w:pPr>
        <w:numPr>
          <w:ilvl w:val="0"/>
          <w:numId w:val="1"/>
        </w:numPr>
        <w:spacing w:line="360" w:lineRule="auto"/>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信誉要求：被列入“信用中国”网站（www.creditchina.gov.cn）重大税收违法失信主体和政府采购严重违法失信行为记录名单、“中国执行信息公开网”（http://zxgk.court.gov.cn）失信被执行人和“中国政府采购”网站（www.ccgp.gov.cn）政府采购严重违法失信行为记录名单的，不得参与本次投标</w:t>
      </w:r>
      <w:r>
        <w:rPr>
          <w:rFonts w:hint="eastAsia" w:ascii="仿宋_GB2312" w:hAnsi="仿宋_GB2312" w:eastAsia="仿宋_GB2312" w:cs="仿宋_GB2312"/>
          <w:color w:val="auto"/>
          <w:sz w:val="32"/>
          <w:szCs w:val="32"/>
          <w:lang w:val="en-US" w:eastAsia="zh-CN"/>
        </w:rPr>
        <w:t>（必须上传相应资质证明文件高清截图，加盖公章）</w:t>
      </w:r>
      <w:r>
        <w:rPr>
          <w:rFonts w:hint="eastAsia" w:ascii="仿宋" w:hAnsi="仿宋" w:eastAsia="仿宋" w:cs="仿宋"/>
          <w:color w:val="auto"/>
          <w:kern w:val="2"/>
          <w:sz w:val="32"/>
          <w:szCs w:val="32"/>
          <w:lang w:val="en-US" w:eastAsia="zh-CN" w:bidi="ar-SA"/>
        </w:rPr>
        <w:t>。</w:t>
      </w:r>
    </w:p>
    <w:p w14:paraId="0B228180">
      <w:pPr>
        <w:numPr>
          <w:ilvl w:val="0"/>
          <w:numId w:val="1"/>
        </w:num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满足《中华人民共和国政府采购法》第二十二条规定之下列条件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营业</w:t>
      </w:r>
      <w:r>
        <w:rPr>
          <w:rFonts w:hint="eastAsia" w:ascii="仿宋_GB2312" w:hAnsi="仿宋_GB2312" w:eastAsia="仿宋_GB2312" w:cs="仿宋_GB2312"/>
          <w:color w:val="auto"/>
          <w:sz w:val="32"/>
          <w:szCs w:val="32"/>
          <w:lang w:val="en-US" w:eastAsia="zh-CN"/>
        </w:rPr>
        <w:t>执照</w:t>
      </w:r>
      <w:r>
        <w:rPr>
          <w:rFonts w:hint="eastAsia" w:ascii="仿宋_GB2312" w:hAnsi="仿宋_GB2312" w:eastAsia="仿宋_GB2312" w:cs="仿宋_GB2312"/>
          <w:color w:val="auto"/>
          <w:sz w:val="32"/>
          <w:szCs w:val="32"/>
        </w:rPr>
        <w:t>范围需包括</w:t>
      </w:r>
      <w:r>
        <w:rPr>
          <w:rFonts w:hint="eastAsia" w:ascii="仿宋_GB2312" w:hAnsi="仿宋_GB2312" w:eastAsia="仿宋_GB2312" w:cs="仿宋_GB2312"/>
          <w:color w:val="auto"/>
          <w:sz w:val="32"/>
          <w:szCs w:val="32"/>
          <w:lang w:val="en-US" w:eastAsia="zh-CN"/>
        </w:rPr>
        <w:t>空气净化设备销售或室内空气污染治理等相关行业资质</w:t>
      </w:r>
      <w:r>
        <w:rPr>
          <w:rFonts w:hint="eastAsia" w:ascii="仿宋_GB2312" w:hAnsi="仿宋_GB2312" w:eastAsia="仿宋_GB2312" w:cs="仿宋_GB2312"/>
          <w:color w:val="auto"/>
          <w:sz w:val="32"/>
          <w:szCs w:val="32"/>
        </w:rPr>
        <w:t>。</w:t>
      </w:r>
    </w:p>
    <w:p w14:paraId="5AA5A9E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、为避免项目其他不确定因素，需在</w:t>
      </w:r>
      <w:r>
        <w:rPr>
          <w:rFonts w:hint="eastAsia" w:ascii="仿宋_GB2312" w:hAnsi="仿宋_GB2312" w:eastAsia="仿宋_GB2312" w:cs="仿宋_GB2312"/>
          <w:sz w:val="32"/>
          <w:szCs w:val="32"/>
          <w:lang w:val="en-US" w:eastAsia="zh-CN"/>
        </w:rPr>
        <w:t>投</w:t>
      </w:r>
      <w:r>
        <w:rPr>
          <w:rFonts w:hint="eastAsia" w:ascii="仿宋_GB2312" w:hAnsi="仿宋_GB2312" w:eastAsia="仿宋_GB2312" w:cs="仿宋_GB2312"/>
          <w:sz w:val="32"/>
          <w:szCs w:val="32"/>
        </w:rPr>
        <w:t>标前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前往</w:t>
      </w:r>
      <w:r>
        <w:rPr>
          <w:rFonts w:hint="eastAsia" w:ascii="仿宋_GB2312" w:hAnsi="仿宋_GB2312" w:eastAsia="仿宋_GB2312" w:cs="仿宋_GB2312"/>
          <w:sz w:val="32"/>
          <w:szCs w:val="32"/>
        </w:rPr>
        <w:t>现场</w:t>
      </w:r>
      <w:r>
        <w:rPr>
          <w:rFonts w:hint="eastAsia" w:ascii="仿宋_GB2312" w:hAnsi="仿宋_GB2312" w:eastAsia="仿宋_GB2312" w:cs="仿宋_GB2312"/>
          <w:sz w:val="32"/>
          <w:szCs w:val="32"/>
          <w:lang w:val="en-US" w:eastAsia="zh-CN"/>
        </w:rPr>
        <w:t>勘探，勘探现场地址：乌苏市深圳路21号，便于</w:t>
      </w:r>
      <w:r>
        <w:rPr>
          <w:rFonts w:hint="eastAsia" w:ascii="仿宋_GB2312" w:hAnsi="仿宋_GB2312" w:eastAsia="仿宋_GB2312" w:cs="仿宋_GB2312"/>
          <w:sz w:val="32"/>
          <w:szCs w:val="32"/>
        </w:rPr>
        <w:t>完全了解本项目的具体情况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现场勘探完后进行签到确认，确认完成后方可进行投标。联系人：马言程，联系电话：0992-6838120。</w:t>
      </w:r>
    </w:p>
    <w:p w14:paraId="404826A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、本项目工期为</w:t>
      </w:r>
      <w:r>
        <w:rPr>
          <w:rFonts w:hint="eastAsia" w:ascii="仿宋_GB2312" w:hAnsi="仿宋_GB2312" w:eastAsia="仿宋_GB2312" w:cs="仿宋_GB2312"/>
          <w:sz w:val="32"/>
          <w:szCs w:val="32"/>
          <w:lang w:eastAsia="zh-CN"/>
        </w:rPr>
        <w:t>自中标之日起</w:t>
      </w:r>
      <w:r>
        <w:rPr>
          <w:rFonts w:hint="eastAsia" w:ascii="仿宋_GB2312" w:hAnsi="仿宋_GB2312" w:eastAsia="仿宋_GB2312" w:cs="仿宋_GB2312"/>
          <w:sz w:val="32"/>
          <w:szCs w:val="32"/>
          <w:lang w:val="en-US" w:eastAsia="zh-CN"/>
        </w:rPr>
        <w:t>4</w:t>
      </w:r>
      <w:bookmarkStart w:id="0" w:name="_GoBack"/>
      <w:bookmarkEnd w:id="0"/>
      <w:r>
        <w:rPr>
          <w:rFonts w:hint="eastAsia" w:ascii="仿宋_GB2312" w:hAnsi="仿宋_GB2312" w:eastAsia="仿宋_GB2312" w:cs="仿宋_GB2312"/>
          <w:sz w:val="32"/>
          <w:szCs w:val="32"/>
          <w:lang w:val="en-US" w:eastAsia="zh-CN"/>
        </w:rPr>
        <w:t>日内材料到场，15日完成房间修缮以及装修。</w:t>
      </w:r>
    </w:p>
    <w:p w14:paraId="5FA1D3BC">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因该项目专业性较强，需</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val="en-US" w:eastAsia="zh-CN"/>
        </w:rPr>
        <w:t>至少3份医院检验科施工</w:t>
      </w:r>
      <w:r>
        <w:rPr>
          <w:rFonts w:hint="eastAsia" w:ascii="仿宋_GB2312" w:hAnsi="仿宋_GB2312" w:eastAsia="仿宋_GB2312" w:cs="仿宋_GB2312"/>
          <w:sz w:val="32"/>
          <w:szCs w:val="32"/>
        </w:rPr>
        <w:t>相同类型业绩</w:t>
      </w:r>
      <w:r>
        <w:rPr>
          <w:rFonts w:hint="eastAsia" w:ascii="仿宋_GB2312" w:hAnsi="仿宋_GB2312" w:eastAsia="仿宋_GB2312" w:cs="仿宋_GB2312"/>
          <w:sz w:val="32"/>
          <w:szCs w:val="32"/>
          <w:lang w:eastAsia="zh-CN"/>
        </w:rPr>
        <w:t>。</w:t>
      </w:r>
    </w:p>
    <w:p w14:paraId="6A420B92">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投标公司需指派具有相关专业中级职称证的工程师到本现场进行施工指导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并提供证明材料。</w:t>
      </w:r>
    </w:p>
    <w:p w14:paraId="15856303">
      <w:pPr>
        <w:pStyle w:val="8"/>
        <w:ind w:left="0" w:leftChars="0" w:firstLine="640" w:firstLineChars="200"/>
        <w:rPr>
          <w:rFonts w:hint="eastAsia" w:cs="仿宋"/>
          <w:sz w:val="32"/>
          <w:szCs w:val="32"/>
          <w:lang w:val="en-US" w:eastAsia="zh-CN"/>
        </w:rPr>
      </w:pPr>
      <w:r>
        <w:rPr>
          <w:rFonts w:hint="eastAsia" w:cs="仿宋"/>
          <w:sz w:val="32"/>
          <w:szCs w:val="32"/>
          <w:lang w:val="en-US" w:eastAsia="zh-CN"/>
        </w:rPr>
        <w:t>7、提供设计方案和报价。</w:t>
      </w:r>
      <w:r>
        <w:rPr>
          <w:rFonts w:hint="eastAsia" w:cs="仿宋"/>
          <w:sz w:val="32"/>
          <w:szCs w:val="32"/>
        </w:rPr>
        <w:t>报价中必须包含</w:t>
      </w:r>
      <w:r>
        <w:rPr>
          <w:rFonts w:hint="eastAsia" w:cs="仿宋"/>
          <w:sz w:val="32"/>
          <w:szCs w:val="32"/>
          <w:lang w:val="en-US" w:eastAsia="zh-CN"/>
        </w:rPr>
        <w:t>材料</w:t>
      </w:r>
      <w:r>
        <w:rPr>
          <w:rFonts w:hint="eastAsia" w:cs="仿宋"/>
          <w:sz w:val="32"/>
          <w:szCs w:val="32"/>
        </w:rPr>
        <w:t>、安装、运输保险、装卸</w:t>
      </w:r>
      <w:r>
        <w:rPr>
          <w:rFonts w:hint="eastAsia" w:ascii="仿宋" w:hAnsi="仿宋" w:eastAsia="仿宋" w:cs="仿宋"/>
          <w:kern w:val="2"/>
          <w:sz w:val="32"/>
          <w:szCs w:val="32"/>
          <w:lang w:val="en-US" w:eastAsia="zh-CN" w:bidi="ar-SA"/>
        </w:rPr>
        <w:t>、质保期售后服务、全额含税发票、人工费用、合同实施过程中应预见和不</w:t>
      </w:r>
      <w:r>
        <w:rPr>
          <w:rFonts w:hint="eastAsia" w:cs="仿宋"/>
          <w:sz w:val="32"/>
          <w:szCs w:val="32"/>
        </w:rPr>
        <w:t>可预见费用等</w:t>
      </w:r>
      <w:r>
        <w:rPr>
          <w:rFonts w:hint="eastAsia" w:cs="仿宋"/>
          <w:sz w:val="32"/>
          <w:szCs w:val="32"/>
          <w:lang w:eastAsia="zh-CN"/>
        </w:rPr>
        <w:t>全部费用，</w:t>
      </w:r>
      <w:r>
        <w:rPr>
          <w:rFonts w:hint="eastAsia" w:cs="仿宋"/>
          <w:sz w:val="32"/>
          <w:szCs w:val="32"/>
          <w:lang w:val="en-US" w:eastAsia="zh-CN"/>
        </w:rPr>
        <w:t>该工程质保期为1年。</w:t>
      </w:r>
    </w:p>
    <w:p w14:paraId="3676F9F3">
      <w:pPr>
        <w:pStyle w:val="8"/>
        <w:ind w:left="0" w:leftChars="0" w:firstLine="640" w:firstLineChars="200"/>
        <w:rPr>
          <w:rFonts w:hint="eastAsia" w:ascii="仿宋" w:hAnsi="仿宋" w:eastAsia="仿宋" w:cs="仿宋"/>
          <w:kern w:val="2"/>
          <w:sz w:val="32"/>
          <w:szCs w:val="32"/>
          <w:lang w:val="en-US" w:eastAsia="zh-CN" w:bidi="ar-SA"/>
        </w:rPr>
      </w:pPr>
    </w:p>
    <w:p w14:paraId="727F3548">
      <w:pPr>
        <w:rPr>
          <w:rFonts w:hint="eastAsia" w:ascii="仿宋" w:hAnsi="仿宋" w:eastAsia="仿宋" w:cs="仿宋"/>
          <w:kern w:val="2"/>
          <w:sz w:val="32"/>
          <w:szCs w:val="32"/>
          <w:lang w:val="en-US" w:eastAsia="zh-CN" w:bidi="ar-SA"/>
        </w:rPr>
      </w:pPr>
    </w:p>
    <w:p w14:paraId="7BC1E6D5">
      <w:pPr>
        <w:pStyle w:val="5"/>
        <w:rPr>
          <w:rFonts w:hint="eastAsia" w:ascii="仿宋" w:hAnsi="仿宋" w:eastAsia="仿宋" w:cs="仿宋"/>
          <w:kern w:val="2"/>
          <w:sz w:val="32"/>
          <w:szCs w:val="32"/>
          <w:lang w:val="en-US" w:eastAsia="zh-CN" w:bidi="ar-SA"/>
        </w:rPr>
      </w:pPr>
    </w:p>
    <w:p w14:paraId="624978C2">
      <w:pPr>
        <w:pStyle w:val="5"/>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C92AB"/>
    <w:multiLevelType w:val="singleLevel"/>
    <w:tmpl w:val="0B5C92A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MWY3NGE5OGI4NDk1ZjJlNDgwZjIyMGUyMWQ5ZWEifQ=="/>
  </w:docVars>
  <w:rsids>
    <w:rsidRoot w:val="00000000"/>
    <w:rsid w:val="03004408"/>
    <w:rsid w:val="05752ECF"/>
    <w:rsid w:val="08A573FB"/>
    <w:rsid w:val="0E067CA8"/>
    <w:rsid w:val="0E67573E"/>
    <w:rsid w:val="0F99374E"/>
    <w:rsid w:val="18B53391"/>
    <w:rsid w:val="19DE7B1C"/>
    <w:rsid w:val="1A6C4720"/>
    <w:rsid w:val="203E6629"/>
    <w:rsid w:val="29831A5F"/>
    <w:rsid w:val="2B536F73"/>
    <w:rsid w:val="2BA4779B"/>
    <w:rsid w:val="2EFB5BB0"/>
    <w:rsid w:val="2FDB2CCA"/>
    <w:rsid w:val="319E3798"/>
    <w:rsid w:val="32AD7F00"/>
    <w:rsid w:val="33BD5A0D"/>
    <w:rsid w:val="34830E54"/>
    <w:rsid w:val="36AC346E"/>
    <w:rsid w:val="3B614C17"/>
    <w:rsid w:val="3D7E3A54"/>
    <w:rsid w:val="3ECF07E5"/>
    <w:rsid w:val="49D10DD3"/>
    <w:rsid w:val="4A0A11A2"/>
    <w:rsid w:val="4A4866C9"/>
    <w:rsid w:val="4AEE46C6"/>
    <w:rsid w:val="512E5395"/>
    <w:rsid w:val="56F16DF6"/>
    <w:rsid w:val="59990C8F"/>
    <w:rsid w:val="59E66CC8"/>
    <w:rsid w:val="5D9B3B05"/>
    <w:rsid w:val="5DC618B5"/>
    <w:rsid w:val="5FC37153"/>
    <w:rsid w:val="5FFB0F9D"/>
    <w:rsid w:val="62182436"/>
    <w:rsid w:val="62F36570"/>
    <w:rsid w:val="64030032"/>
    <w:rsid w:val="65380B98"/>
    <w:rsid w:val="66997B4E"/>
    <w:rsid w:val="6B2A277C"/>
    <w:rsid w:val="6B5349A7"/>
    <w:rsid w:val="6BE75F78"/>
    <w:rsid w:val="6F53102A"/>
    <w:rsid w:val="71E34CD2"/>
    <w:rsid w:val="77041973"/>
    <w:rsid w:val="78850C78"/>
    <w:rsid w:val="78AE2E0B"/>
    <w:rsid w:val="799D59EF"/>
    <w:rsid w:val="79AA6D6E"/>
    <w:rsid w:val="7C400D69"/>
    <w:rsid w:val="7D6B1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adjustRightInd w:val="0"/>
      <w:spacing w:line="312" w:lineRule="atLeast"/>
      <w:ind w:firstLine="574"/>
      <w:textAlignment w:val="baseline"/>
    </w:pPr>
    <w:rPr>
      <w:rFonts w:ascii="宋体"/>
      <w:kern w:val="0"/>
      <w:sz w:val="28"/>
    </w:rPr>
  </w:style>
  <w:style w:type="paragraph" w:styleId="4">
    <w:name w:val="envelope return"/>
    <w:basedOn w:val="1"/>
    <w:qFormat/>
    <w:uiPriority w:val="0"/>
    <w:pPr>
      <w:snapToGrid w:val="0"/>
    </w:pPr>
    <w:rPr>
      <w:rFonts w:ascii="Arial" w:hAnsi="Arial" w:eastAsia="宋体" w:cs="Times New Roman"/>
    </w:rPr>
  </w:style>
  <w:style w:type="paragraph" w:styleId="5">
    <w:name w:val="Body Text First Indent 2"/>
    <w:basedOn w:val="3"/>
    <w:next w:val="1"/>
    <w:qFormat/>
    <w:uiPriority w:val="0"/>
    <w:pPr>
      <w:ind w:firstLine="420" w:firstLineChars="200"/>
    </w:pPr>
    <w:rPr>
      <w:rFonts w:ascii="Calibri" w:hAnsi="Calibri"/>
    </w:rPr>
  </w:style>
  <w:style w:type="paragraph" w:customStyle="1" w:styleId="8">
    <w:name w:val="采购正文"/>
    <w:qFormat/>
    <w:uiPriority w:val="0"/>
    <w:pPr>
      <w:snapToGrid w:val="0"/>
      <w:spacing w:line="560" w:lineRule="exact"/>
      <w:ind w:firstLine="200" w:firstLineChars="200"/>
      <w:jc w:val="both"/>
    </w:pPr>
    <w:rPr>
      <w:rFonts w:ascii="仿宋" w:hAnsi="仿宋" w:eastAsia="仿宋"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492</Words>
  <Characters>571</Characters>
  <Lines>0</Lines>
  <Paragraphs>0</Paragraphs>
  <TotalTime>1</TotalTime>
  <ScaleCrop>false</ScaleCrop>
  <LinksUpToDate>false</LinksUpToDate>
  <CharactersWithSpaces>573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2024-03-19T01:44:00Z</dcterms:created>
  <dc:creator>Hanyan</dc:creator>
  <cp:lastModifiedBy>zzn</cp:lastModifiedBy>
  <cp:lastPrinted>2024-08-24T05:03:00Z</cp:lastPrinted>
  <dcterms:modified xsi:type="dcterms:W3CDTF">2024-08-26T04:13:29Z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DE1A16AA287349B995CD4E216BBB9995</vt:lpwstr>
  </property>
</Properties>
</file>