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73" w:tblpY="2227"/>
        <w:tblOverlap w:val="never"/>
        <w:tblW w:w="90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41"/>
        <w:gridCol w:w="5843"/>
        <w:gridCol w:w="655"/>
        <w:gridCol w:w="599"/>
      </w:tblGrid>
      <w:tr w14:paraId="441E3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86" w:type="dxa"/>
            <w:vAlign w:val="center"/>
          </w:tcPr>
          <w:p w14:paraId="7565A38A">
            <w:pPr>
              <w:pStyle w:val="6"/>
              <w:spacing w:before="109" w:line="210" w:lineRule="auto"/>
              <w:ind w:left="13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941" w:type="dxa"/>
            <w:vAlign w:val="center"/>
          </w:tcPr>
          <w:p w14:paraId="63B2AF3A">
            <w:pPr>
              <w:pStyle w:val="6"/>
              <w:spacing w:before="104" w:line="222" w:lineRule="auto"/>
              <w:ind w:left="21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名称</w:t>
            </w:r>
          </w:p>
        </w:tc>
        <w:tc>
          <w:tcPr>
            <w:tcW w:w="5843" w:type="dxa"/>
            <w:vAlign w:val="center"/>
          </w:tcPr>
          <w:p w14:paraId="5B5C968A">
            <w:pPr>
              <w:pStyle w:val="6"/>
              <w:spacing w:before="104" w:line="22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参数</w:t>
            </w:r>
          </w:p>
        </w:tc>
        <w:tc>
          <w:tcPr>
            <w:tcW w:w="655" w:type="dxa"/>
            <w:vAlign w:val="center"/>
          </w:tcPr>
          <w:p w14:paraId="7B05EFEA">
            <w:pPr>
              <w:pStyle w:val="6"/>
              <w:spacing w:before="71" w:line="220" w:lineRule="auto"/>
              <w:ind w:left="116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数量</w:t>
            </w:r>
          </w:p>
        </w:tc>
        <w:tc>
          <w:tcPr>
            <w:tcW w:w="599" w:type="dxa"/>
            <w:vAlign w:val="center"/>
          </w:tcPr>
          <w:p w14:paraId="10C76A55">
            <w:pPr>
              <w:pStyle w:val="6"/>
              <w:spacing w:before="181"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  <w:r>
              <w:rPr>
                <w:spacing w:val="-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</w:p>
        </w:tc>
      </w:tr>
      <w:tr w14:paraId="6EC8D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2" w:hRule="atLeast"/>
        </w:trPr>
        <w:tc>
          <w:tcPr>
            <w:tcW w:w="986" w:type="dxa"/>
            <w:vAlign w:val="top"/>
          </w:tcPr>
          <w:p w14:paraId="530F12EF">
            <w:pPr>
              <w:spacing w:line="243" w:lineRule="auto"/>
              <w:rPr>
                <w:rFonts w:ascii="Arial"/>
                <w:sz w:val="21"/>
              </w:rPr>
            </w:pPr>
          </w:p>
          <w:p w14:paraId="42CD3E8A">
            <w:pPr>
              <w:spacing w:line="243" w:lineRule="auto"/>
              <w:rPr>
                <w:rFonts w:ascii="Arial"/>
                <w:sz w:val="21"/>
              </w:rPr>
            </w:pPr>
          </w:p>
          <w:p w14:paraId="0611A5C1">
            <w:pPr>
              <w:spacing w:line="243" w:lineRule="auto"/>
              <w:rPr>
                <w:rFonts w:ascii="Arial"/>
                <w:sz w:val="21"/>
              </w:rPr>
            </w:pPr>
          </w:p>
          <w:p w14:paraId="33139FAC">
            <w:pPr>
              <w:spacing w:line="243" w:lineRule="auto"/>
              <w:rPr>
                <w:rFonts w:ascii="Arial"/>
                <w:sz w:val="21"/>
              </w:rPr>
            </w:pPr>
          </w:p>
          <w:p w14:paraId="656AC980">
            <w:pPr>
              <w:spacing w:line="243" w:lineRule="auto"/>
              <w:rPr>
                <w:rFonts w:ascii="Arial"/>
                <w:sz w:val="21"/>
              </w:rPr>
            </w:pPr>
          </w:p>
          <w:p w14:paraId="091C0BFA">
            <w:pPr>
              <w:spacing w:line="243" w:lineRule="auto"/>
              <w:rPr>
                <w:rFonts w:ascii="Arial"/>
                <w:sz w:val="21"/>
              </w:rPr>
            </w:pPr>
          </w:p>
          <w:p w14:paraId="0FA5B998">
            <w:pPr>
              <w:spacing w:line="243" w:lineRule="auto"/>
              <w:rPr>
                <w:rFonts w:ascii="Arial"/>
                <w:sz w:val="21"/>
              </w:rPr>
            </w:pPr>
          </w:p>
          <w:p w14:paraId="49FC6567">
            <w:pPr>
              <w:spacing w:line="243" w:lineRule="auto"/>
              <w:rPr>
                <w:rFonts w:ascii="Arial"/>
                <w:sz w:val="21"/>
              </w:rPr>
            </w:pPr>
          </w:p>
          <w:p w14:paraId="2FC04862">
            <w:pPr>
              <w:spacing w:line="243" w:lineRule="auto"/>
              <w:rPr>
                <w:rFonts w:ascii="Arial"/>
                <w:sz w:val="21"/>
              </w:rPr>
            </w:pPr>
          </w:p>
          <w:p w14:paraId="78F8680B">
            <w:pPr>
              <w:spacing w:line="243" w:lineRule="auto"/>
              <w:rPr>
                <w:rFonts w:ascii="Arial"/>
                <w:sz w:val="21"/>
              </w:rPr>
            </w:pPr>
          </w:p>
          <w:p w14:paraId="31E69EAE">
            <w:pPr>
              <w:spacing w:line="243" w:lineRule="auto"/>
              <w:rPr>
                <w:rFonts w:ascii="Arial"/>
                <w:sz w:val="21"/>
              </w:rPr>
            </w:pPr>
          </w:p>
          <w:p w14:paraId="04ACAF07">
            <w:pPr>
              <w:spacing w:line="244" w:lineRule="auto"/>
              <w:rPr>
                <w:rFonts w:ascii="Arial"/>
                <w:sz w:val="21"/>
              </w:rPr>
            </w:pPr>
          </w:p>
          <w:p w14:paraId="4764349E">
            <w:pPr>
              <w:spacing w:line="244" w:lineRule="auto"/>
              <w:rPr>
                <w:rFonts w:ascii="Arial"/>
                <w:sz w:val="21"/>
              </w:rPr>
            </w:pPr>
          </w:p>
          <w:p w14:paraId="5D3F2857">
            <w:pPr>
              <w:spacing w:line="244" w:lineRule="auto"/>
              <w:rPr>
                <w:rFonts w:ascii="Arial"/>
                <w:sz w:val="21"/>
              </w:rPr>
            </w:pPr>
          </w:p>
          <w:p w14:paraId="69E0AE0B">
            <w:pPr>
              <w:spacing w:line="244" w:lineRule="auto"/>
              <w:rPr>
                <w:rFonts w:ascii="Arial"/>
                <w:sz w:val="21"/>
              </w:rPr>
            </w:pPr>
          </w:p>
          <w:p w14:paraId="303DA747">
            <w:pPr>
              <w:spacing w:line="244" w:lineRule="auto"/>
              <w:rPr>
                <w:rFonts w:ascii="Arial"/>
                <w:sz w:val="21"/>
              </w:rPr>
            </w:pPr>
          </w:p>
          <w:p w14:paraId="68A0A721">
            <w:pPr>
              <w:spacing w:line="244" w:lineRule="auto"/>
              <w:rPr>
                <w:rFonts w:ascii="Arial"/>
                <w:sz w:val="21"/>
              </w:rPr>
            </w:pPr>
          </w:p>
          <w:p w14:paraId="4C6E36D4">
            <w:pPr>
              <w:pStyle w:val="6"/>
              <w:spacing w:before="91" w:line="182" w:lineRule="auto"/>
              <w:ind w:left="225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941" w:type="dxa"/>
            <w:vAlign w:val="top"/>
          </w:tcPr>
          <w:p w14:paraId="5CB99A65">
            <w:pPr>
              <w:spacing w:line="253" w:lineRule="auto"/>
              <w:rPr>
                <w:rFonts w:ascii="Arial"/>
                <w:sz w:val="21"/>
              </w:rPr>
            </w:pPr>
          </w:p>
          <w:p w14:paraId="1773275F">
            <w:pPr>
              <w:spacing w:line="253" w:lineRule="auto"/>
              <w:rPr>
                <w:rFonts w:ascii="Arial"/>
                <w:sz w:val="21"/>
              </w:rPr>
            </w:pPr>
          </w:p>
          <w:p w14:paraId="1953E8F2">
            <w:pPr>
              <w:spacing w:line="253" w:lineRule="auto"/>
              <w:rPr>
                <w:rFonts w:ascii="Arial"/>
                <w:sz w:val="21"/>
              </w:rPr>
            </w:pPr>
          </w:p>
          <w:p w14:paraId="5B9A6946">
            <w:pPr>
              <w:spacing w:line="253" w:lineRule="auto"/>
              <w:rPr>
                <w:rFonts w:ascii="Arial"/>
                <w:sz w:val="21"/>
              </w:rPr>
            </w:pPr>
          </w:p>
          <w:p w14:paraId="370CED76">
            <w:pPr>
              <w:spacing w:line="253" w:lineRule="auto"/>
              <w:rPr>
                <w:rFonts w:ascii="Arial"/>
                <w:sz w:val="21"/>
              </w:rPr>
            </w:pPr>
          </w:p>
          <w:p w14:paraId="3BF5B5E5">
            <w:pPr>
              <w:spacing w:line="253" w:lineRule="auto"/>
              <w:rPr>
                <w:rFonts w:ascii="Arial"/>
                <w:sz w:val="21"/>
              </w:rPr>
            </w:pPr>
          </w:p>
          <w:p w14:paraId="28538DF5">
            <w:pPr>
              <w:spacing w:line="254" w:lineRule="auto"/>
              <w:rPr>
                <w:rFonts w:ascii="Arial"/>
                <w:sz w:val="21"/>
              </w:rPr>
            </w:pPr>
          </w:p>
          <w:p w14:paraId="1C322506">
            <w:pPr>
              <w:spacing w:line="254" w:lineRule="auto"/>
              <w:rPr>
                <w:rFonts w:ascii="Arial"/>
                <w:sz w:val="21"/>
              </w:rPr>
            </w:pPr>
          </w:p>
          <w:p w14:paraId="7ABB82C7">
            <w:pPr>
              <w:spacing w:line="254" w:lineRule="auto"/>
              <w:rPr>
                <w:rFonts w:ascii="Arial"/>
                <w:sz w:val="21"/>
              </w:rPr>
            </w:pPr>
          </w:p>
          <w:p w14:paraId="15905941">
            <w:pPr>
              <w:spacing w:line="254" w:lineRule="auto"/>
              <w:rPr>
                <w:rFonts w:ascii="Arial"/>
                <w:sz w:val="21"/>
              </w:rPr>
            </w:pPr>
          </w:p>
          <w:p w14:paraId="131F95DA">
            <w:pPr>
              <w:spacing w:line="254" w:lineRule="auto"/>
              <w:rPr>
                <w:rFonts w:ascii="Arial"/>
                <w:sz w:val="21"/>
              </w:rPr>
            </w:pPr>
          </w:p>
          <w:p w14:paraId="79240439">
            <w:pPr>
              <w:spacing w:line="254" w:lineRule="auto"/>
              <w:rPr>
                <w:rFonts w:ascii="Arial"/>
                <w:sz w:val="21"/>
              </w:rPr>
            </w:pPr>
          </w:p>
          <w:p w14:paraId="2D97C25C">
            <w:pPr>
              <w:spacing w:line="254" w:lineRule="auto"/>
              <w:rPr>
                <w:rFonts w:ascii="Arial"/>
                <w:sz w:val="21"/>
              </w:rPr>
            </w:pPr>
          </w:p>
          <w:p w14:paraId="7570F1FE">
            <w:pPr>
              <w:spacing w:line="254" w:lineRule="auto"/>
              <w:rPr>
                <w:rFonts w:ascii="Arial"/>
                <w:sz w:val="21"/>
              </w:rPr>
            </w:pPr>
          </w:p>
          <w:p w14:paraId="41AEAA7E">
            <w:pPr>
              <w:spacing w:line="254" w:lineRule="auto"/>
              <w:rPr>
                <w:rFonts w:ascii="Arial"/>
                <w:sz w:val="21"/>
              </w:rPr>
            </w:pPr>
          </w:p>
          <w:p w14:paraId="4EA8F51F">
            <w:pPr>
              <w:pStyle w:val="6"/>
              <w:spacing w:before="91" w:line="369" w:lineRule="auto"/>
              <w:ind w:left="116" w:right="108" w:hanging="3"/>
            </w:pPr>
            <w:r>
              <w:rPr>
                <w:b/>
                <w:bCs/>
                <w:spacing w:val="0"/>
                <w:sz w:val="28"/>
              </w:rPr>
              <w:t>八人间高低床</w:t>
            </w:r>
          </w:p>
        </w:tc>
        <w:tc>
          <w:tcPr>
            <w:tcW w:w="5843" w:type="dxa"/>
            <w:vAlign w:val="top"/>
          </w:tcPr>
          <w:p w14:paraId="1DD620C7">
            <w:pPr>
              <w:pStyle w:val="6"/>
              <w:spacing w:before="65" w:line="217" w:lineRule="auto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规格：长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2000*宽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900*高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1850mm，整体无螺丝连接。</w:t>
            </w:r>
          </w:p>
          <w:p w14:paraId="6D9328A4">
            <w:pPr>
              <w:pStyle w:val="6"/>
              <w:spacing w:before="30" w:line="219" w:lineRule="auto"/>
              <w:ind w:left="123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1、★床头：立柱：</w:t>
            </w:r>
            <w:r>
              <w:rPr>
                <w:spacing w:val="-1"/>
                <w:sz w:val="22"/>
                <w:szCs w:val="22"/>
              </w:rPr>
              <w:t>≥</w:t>
            </w:r>
            <w:r>
              <w:rPr>
                <w:spacing w:val="-2"/>
                <w:sz w:val="22"/>
                <w:szCs w:val="22"/>
              </w:rPr>
              <w:t>65mm*65mm*1.2mm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厚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闭口</w:t>
            </w:r>
            <w:r>
              <w:rPr>
                <w:spacing w:val="-2"/>
                <w:sz w:val="22"/>
                <w:szCs w:val="22"/>
              </w:rPr>
              <w:t>型材，立柱两端口安装优质工程塑料</w:t>
            </w:r>
            <w:r>
              <w:rPr>
                <w:spacing w:val="-8"/>
                <w:sz w:val="22"/>
                <w:szCs w:val="22"/>
              </w:rPr>
              <w:t>外扣。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闭口</w:t>
            </w:r>
            <w:r>
              <w:rPr>
                <w:spacing w:val="-8"/>
                <w:sz w:val="22"/>
                <w:szCs w:val="22"/>
              </w:rPr>
              <w:t>型材做弧形过渡处理，在床腿的两侧各有一条宽5mm，</w:t>
            </w:r>
            <w:r>
              <w:rPr>
                <w:spacing w:val="-2"/>
                <w:sz w:val="22"/>
                <w:szCs w:val="22"/>
              </w:rPr>
              <w:t>深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2mm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形凹槽加强强度；提高产品使用的安</w:t>
            </w:r>
            <w:r>
              <w:rPr>
                <w:spacing w:val="-3"/>
                <w:sz w:val="22"/>
                <w:szCs w:val="22"/>
              </w:rPr>
              <w:t>全性；床头横</w:t>
            </w:r>
            <w:r>
              <w:rPr>
                <w:spacing w:val="-1"/>
                <w:sz w:val="22"/>
                <w:szCs w:val="22"/>
              </w:rPr>
              <w:t>撑：采用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40*40*1.0mm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厚优质方管，竖撑：采用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44"/>
                <w:sz w:val="22"/>
                <w:szCs w:val="22"/>
                <w:lang w:eastAsia="zh-CN"/>
              </w:rPr>
              <w:t>三根</w:t>
            </w:r>
            <w:r>
              <w:rPr>
                <w:spacing w:val="-1"/>
                <w:sz w:val="22"/>
                <w:szCs w:val="22"/>
              </w:rPr>
              <w:t>25*25*1.0</w:t>
            </w:r>
            <w:r>
              <w:rPr>
                <w:spacing w:val="-2"/>
                <w:sz w:val="22"/>
                <w:szCs w:val="22"/>
              </w:rPr>
              <w:t>mm</w:t>
            </w:r>
            <w:r>
              <w:rPr>
                <w:spacing w:val="-7"/>
                <w:sz w:val="22"/>
                <w:szCs w:val="22"/>
              </w:rPr>
              <w:t>厚优质方管。</w:t>
            </w:r>
          </w:p>
          <w:p w14:paraId="4E6B6E55">
            <w:pPr>
              <w:pStyle w:val="6"/>
              <w:spacing w:before="28" w:line="219" w:lineRule="auto"/>
              <w:ind w:left="123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1.1、连接件：立柱与床厅的连接采用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2.0mm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厚优质板材制作，</w:t>
            </w:r>
            <w:r>
              <w:rPr>
                <w:spacing w:val="-1"/>
                <w:sz w:val="22"/>
                <w:szCs w:val="22"/>
              </w:rPr>
              <w:t>连接件：连接采用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2.0mm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厚优质板材，尺寸≥215*25*25m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卡</w:t>
            </w:r>
            <w:r>
              <w:rPr>
                <w:spacing w:val="-3"/>
                <w:sz w:val="22"/>
                <w:szCs w:val="22"/>
              </w:rPr>
              <w:t>式连接件，并带有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个挂齿，挂齿由导向段和锁紧段组成。</w:t>
            </w:r>
          </w:p>
          <w:p w14:paraId="74456E8E">
            <w:pPr>
              <w:pStyle w:val="6"/>
              <w:spacing w:before="29" w:line="237" w:lineRule="auto"/>
              <w:ind w:left="109" w:right="100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2、★前后床厅：采用</w:t>
            </w:r>
            <w:r>
              <w:rPr>
                <w:rFonts w:hint="eastAsia"/>
                <w:spacing w:val="-44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4"/>
                <w:sz w:val="22"/>
                <w:szCs w:val="22"/>
              </w:rPr>
              <w:t>×</w:t>
            </w: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80</w:t>
            </w:r>
            <w:r>
              <w:rPr>
                <w:spacing w:val="-4"/>
                <w:sz w:val="22"/>
                <w:szCs w:val="22"/>
              </w:rPr>
              <w:t>×1.2mm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厚</w:t>
            </w: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折弯成</w:t>
            </w:r>
            <w:r>
              <w:rPr>
                <w:spacing w:val="-4"/>
                <w:sz w:val="22"/>
                <w:szCs w:val="22"/>
              </w:rPr>
              <w:t>型材管</w:t>
            </w:r>
            <w:r>
              <w:rPr>
                <w:spacing w:val="-5"/>
                <w:sz w:val="22"/>
                <w:szCs w:val="22"/>
              </w:rPr>
              <w:t>，整</w:t>
            </w:r>
            <w:r>
              <w:rPr>
                <w:sz w:val="22"/>
                <w:szCs w:val="22"/>
              </w:rPr>
              <w:t>体设计圆润，防碰伤、安全、美观又起到加强筋作用</w:t>
            </w:r>
            <w:r>
              <w:rPr>
                <w:spacing w:val="-1"/>
                <w:sz w:val="22"/>
                <w:szCs w:val="22"/>
              </w:rPr>
              <w:t>，表</w:t>
            </w:r>
            <w:r>
              <w:rPr>
                <w:sz w:val="22"/>
                <w:szCs w:val="22"/>
              </w:rPr>
              <w:t>面经优质环氧聚酯塑粉静电喷塑处理，无焊接，避免型材</w:t>
            </w:r>
            <w:r>
              <w:rPr>
                <w:spacing w:val="-1"/>
                <w:sz w:val="22"/>
                <w:szCs w:val="22"/>
              </w:rPr>
              <w:t>因激光焊等焊接设备因焊接高温导致材质性能受损，能更好的提高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产品的使用年限及产品稳定性。</w:t>
            </w:r>
          </w:p>
          <w:p w14:paraId="5BE11A6D">
            <w:pPr>
              <w:pStyle w:val="6"/>
              <w:spacing w:before="30" w:line="234" w:lineRule="auto"/>
              <w:ind w:left="113" w:right="9" w:hanging="2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3、★床护栏：护栏长度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1200mm,高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270mm,采用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25*25*1</w:t>
            </w:r>
            <w:r>
              <w:rPr>
                <w:spacing w:val="-5"/>
                <w:sz w:val="22"/>
                <w:szCs w:val="22"/>
              </w:rPr>
              <w:t>.2mm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优</w:t>
            </w:r>
            <w:r>
              <w:rPr>
                <w:spacing w:val="-1"/>
                <w:sz w:val="22"/>
                <w:szCs w:val="22"/>
              </w:rPr>
              <w:t>质方管制作，竖管采用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20mm*20mm*1.0mm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方管，护栏左右两侧</w:t>
            </w:r>
            <w:r>
              <w:rPr>
                <w:spacing w:val="-5"/>
                <w:sz w:val="22"/>
                <w:szCs w:val="22"/>
              </w:rPr>
              <w:t>下部采用挡板,中部为全封闭挡板，采用冷轧钢板一次冲压成型,</w:t>
            </w:r>
            <w:r>
              <w:rPr>
                <w:spacing w:val="-2"/>
                <w:sz w:val="22"/>
                <w:szCs w:val="22"/>
              </w:rPr>
              <w:t>厚度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0.7mm</w:t>
            </w:r>
            <w:r>
              <w:rPr>
                <w:spacing w:val="-2"/>
                <w:sz w:val="22"/>
                <w:szCs w:val="22"/>
              </w:rPr>
              <w:t>,中部两侧带有卡槽，两侧挡板高度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130mm。</w:t>
            </w:r>
          </w:p>
          <w:p w14:paraId="7CCC100C">
            <w:pPr>
              <w:pStyle w:val="6"/>
              <w:spacing w:before="32" w:line="230" w:lineRule="auto"/>
              <w:ind w:left="106" w:right="95" w:firstLine="9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4、楼梯：楼梯三步设计，采用</w:t>
            </w:r>
            <w:r>
              <w:rPr>
                <w:rFonts w:hint="eastAsia"/>
                <w:spacing w:val="-40"/>
                <w:sz w:val="22"/>
                <w:szCs w:val="22"/>
                <w:lang w:val="en-US" w:eastAsia="zh-CN"/>
              </w:rPr>
              <w:t>25</w:t>
            </w:r>
            <w:r>
              <w:rPr>
                <w:spacing w:val="-1"/>
                <w:sz w:val="22"/>
                <w:szCs w:val="22"/>
              </w:rPr>
              <w:t>mm*1.2mm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优质钢管，脚踏板</w:t>
            </w:r>
            <w:r>
              <w:rPr>
                <w:spacing w:val="-2"/>
                <w:sz w:val="22"/>
                <w:szCs w:val="22"/>
              </w:rPr>
              <w:t>采用优质冷轧钢板经模压而成，宽度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270mm,下方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加强筋为20mm钢管</w:t>
            </w:r>
            <w:r>
              <w:rPr>
                <w:spacing w:val="-2"/>
                <w:sz w:val="22"/>
                <w:szCs w:val="22"/>
              </w:rPr>
              <w:t>。</w:t>
            </w:r>
          </w:p>
          <w:p w14:paraId="201813B7">
            <w:pPr>
              <w:pStyle w:val="6"/>
              <w:spacing w:before="31" w:line="234" w:lineRule="auto"/>
              <w:ind w:left="117" w:right="109" w:firstLine="3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5、床撑：使用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20mm*40mm，厚度1.0mm,矩形钢管，5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根床撑均分，床撑两边放置于床帮中部，床撑与床帮紧密贴合，并焊</w:t>
            </w:r>
            <w:r>
              <w:rPr>
                <w:spacing w:val="2"/>
                <w:sz w:val="22"/>
                <w:szCs w:val="22"/>
              </w:rPr>
              <w:t>接牢固，避免床撑和床帮相互接触产生异响，提高安静度。</w:t>
            </w:r>
          </w:p>
          <w:p w14:paraId="78D69856">
            <w:pPr>
              <w:pStyle w:val="6"/>
              <w:spacing w:before="53" w:line="259" w:lineRule="auto"/>
              <w:ind w:left="120" w:right="101"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6、★床板：采用 0.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8</w:t>
            </w:r>
            <w:r>
              <w:rPr>
                <w:spacing w:val="-2"/>
                <w:sz w:val="22"/>
                <w:szCs w:val="22"/>
              </w:rPr>
              <w:t>mm 厚优质国标镀锌钢板冲压为瓦楞状，瓦楞槽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为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8</w:t>
            </w:r>
            <w:r>
              <w:rPr>
                <w:spacing w:val="-2"/>
                <w:sz w:val="22"/>
                <w:szCs w:val="22"/>
              </w:rPr>
              <w:t>mm，四周固定床架上，坚固耐用，设消音处理，避免任何噪音。</w:t>
            </w:r>
          </w:p>
          <w:p w14:paraId="69852008">
            <w:pPr>
              <w:pStyle w:val="6"/>
              <w:spacing w:before="53" w:line="259" w:lineRule="auto"/>
              <w:ind w:left="120" w:right="101" w:firstLine="10"/>
              <w:rPr>
                <w:rFonts w:hint="eastAsia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spacing w:val="-2"/>
                <w:sz w:val="22"/>
                <w:szCs w:val="22"/>
              </w:rPr>
              <w:t>、钢制件表面需采用除油、除锈、磷化、清洗、防锈、热固型环 氧树脂粉沫喷涂，冲击强度(符合 GB/T1732-2020 标准)。附着力(符 合 GB/T1720-2020 标准)不低于 2 级。</w:t>
            </w:r>
          </w:p>
          <w:p w14:paraId="1A079453">
            <w:pPr>
              <w:pStyle w:val="6"/>
              <w:spacing w:before="53" w:line="259" w:lineRule="auto"/>
              <w:ind w:left="120" w:right="101" w:firstLine="10"/>
              <w:rPr>
                <w:rFonts w:hint="eastAsia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spacing w:val="-2"/>
                <w:sz w:val="22"/>
                <w:szCs w:val="22"/>
              </w:rPr>
              <w:t>、颜色：可选。</w:t>
            </w:r>
          </w:p>
          <w:p w14:paraId="74B36D3B">
            <w:pPr>
              <w:pStyle w:val="6"/>
              <w:spacing w:before="53" w:line="259" w:lineRule="auto"/>
              <w:ind w:left="120" w:right="101" w:firstLine="10"/>
              <w:rPr>
                <w:rFonts w:hint="eastAsia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spacing w:val="-2"/>
                <w:sz w:val="22"/>
                <w:szCs w:val="22"/>
              </w:rPr>
              <w:t>.钢制件外表面处理工艺：全部采用除油、除锈、磷化、 清洗、静电喷涂；外观：焊接与连接部位牢固、可靠，产品外露部件均无尖锐棱角。</w:t>
            </w:r>
          </w:p>
          <w:p w14:paraId="1549E74E">
            <w:pPr>
              <w:pStyle w:val="6"/>
              <w:spacing w:before="53" w:line="259" w:lineRule="auto"/>
              <w:ind w:left="120" w:right="101" w:firstLine="10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spacing w:val="-2"/>
                <w:sz w:val="22"/>
                <w:szCs w:val="22"/>
              </w:rPr>
              <w:t>、采用优质五金件：※五金件检测报告必须符合或高于，GB/T 3325-2017-金属件外观，QB/T 3832-1999，QB/T  3827-1999-乙酸盐雾连续喷雾48 小时，镀层等级10 级。</w:t>
            </w:r>
          </w:p>
        </w:tc>
        <w:tc>
          <w:tcPr>
            <w:tcW w:w="655" w:type="dxa"/>
            <w:vAlign w:val="top"/>
          </w:tcPr>
          <w:p w14:paraId="74B54F36">
            <w:pPr>
              <w:spacing w:line="245" w:lineRule="auto"/>
              <w:rPr>
                <w:rFonts w:ascii="Arial"/>
                <w:sz w:val="21"/>
              </w:rPr>
            </w:pPr>
          </w:p>
          <w:p w14:paraId="4BC310F6">
            <w:pPr>
              <w:spacing w:line="245" w:lineRule="auto"/>
              <w:rPr>
                <w:rFonts w:ascii="Arial"/>
                <w:sz w:val="21"/>
              </w:rPr>
            </w:pPr>
          </w:p>
          <w:p w14:paraId="07E3F8A7">
            <w:pPr>
              <w:spacing w:line="245" w:lineRule="auto"/>
              <w:rPr>
                <w:rFonts w:ascii="Arial"/>
                <w:sz w:val="21"/>
              </w:rPr>
            </w:pPr>
          </w:p>
          <w:p w14:paraId="11F8608C">
            <w:pPr>
              <w:spacing w:line="245" w:lineRule="auto"/>
              <w:rPr>
                <w:rFonts w:ascii="Arial"/>
                <w:sz w:val="21"/>
              </w:rPr>
            </w:pPr>
          </w:p>
          <w:p w14:paraId="790A9F3A">
            <w:pPr>
              <w:spacing w:line="245" w:lineRule="auto"/>
              <w:rPr>
                <w:rFonts w:ascii="Arial"/>
                <w:sz w:val="21"/>
              </w:rPr>
            </w:pPr>
          </w:p>
          <w:p w14:paraId="4158C68D">
            <w:pPr>
              <w:spacing w:line="245" w:lineRule="auto"/>
              <w:rPr>
                <w:rFonts w:ascii="Arial"/>
                <w:sz w:val="21"/>
              </w:rPr>
            </w:pPr>
          </w:p>
          <w:p w14:paraId="77ECD1B1">
            <w:pPr>
              <w:spacing w:line="246" w:lineRule="auto"/>
              <w:rPr>
                <w:rFonts w:ascii="Arial"/>
                <w:sz w:val="21"/>
              </w:rPr>
            </w:pPr>
          </w:p>
          <w:p w14:paraId="4FE61CB6">
            <w:pPr>
              <w:spacing w:line="246" w:lineRule="auto"/>
              <w:rPr>
                <w:rFonts w:ascii="Arial"/>
                <w:sz w:val="21"/>
              </w:rPr>
            </w:pPr>
          </w:p>
          <w:p w14:paraId="68A29B40">
            <w:pPr>
              <w:spacing w:line="246" w:lineRule="auto"/>
              <w:rPr>
                <w:rFonts w:ascii="Arial"/>
                <w:sz w:val="21"/>
              </w:rPr>
            </w:pPr>
          </w:p>
          <w:p w14:paraId="3BBBBE5E">
            <w:pPr>
              <w:spacing w:line="246" w:lineRule="auto"/>
              <w:rPr>
                <w:rFonts w:ascii="Arial"/>
                <w:sz w:val="21"/>
              </w:rPr>
            </w:pPr>
          </w:p>
          <w:p w14:paraId="38868FD1">
            <w:pPr>
              <w:spacing w:line="246" w:lineRule="auto"/>
              <w:rPr>
                <w:rFonts w:ascii="Arial"/>
                <w:sz w:val="21"/>
              </w:rPr>
            </w:pPr>
          </w:p>
          <w:p w14:paraId="084C9E1E">
            <w:pPr>
              <w:spacing w:line="246" w:lineRule="auto"/>
              <w:rPr>
                <w:rFonts w:ascii="Arial"/>
                <w:sz w:val="21"/>
              </w:rPr>
            </w:pPr>
          </w:p>
          <w:p w14:paraId="4EB08AE1">
            <w:pPr>
              <w:spacing w:line="246" w:lineRule="auto"/>
              <w:rPr>
                <w:rFonts w:ascii="Arial"/>
                <w:sz w:val="21"/>
              </w:rPr>
            </w:pPr>
          </w:p>
          <w:p w14:paraId="44FE01D8">
            <w:pPr>
              <w:spacing w:line="246" w:lineRule="auto"/>
              <w:rPr>
                <w:rFonts w:ascii="Arial"/>
                <w:sz w:val="21"/>
              </w:rPr>
            </w:pPr>
          </w:p>
          <w:p w14:paraId="383C02E8">
            <w:pPr>
              <w:spacing w:line="246" w:lineRule="auto"/>
              <w:rPr>
                <w:rFonts w:ascii="Arial"/>
                <w:sz w:val="21"/>
              </w:rPr>
            </w:pPr>
          </w:p>
          <w:p w14:paraId="5191438E">
            <w:pPr>
              <w:spacing w:line="246" w:lineRule="auto"/>
              <w:rPr>
                <w:rFonts w:ascii="Arial"/>
                <w:sz w:val="21"/>
              </w:rPr>
            </w:pPr>
          </w:p>
          <w:p w14:paraId="5A7BF570">
            <w:pPr>
              <w:spacing w:line="246" w:lineRule="auto"/>
              <w:rPr>
                <w:rFonts w:ascii="Arial"/>
                <w:sz w:val="21"/>
              </w:rPr>
            </w:pPr>
          </w:p>
          <w:p w14:paraId="53907019">
            <w:pPr>
              <w:pStyle w:val="6"/>
              <w:spacing w:before="72" w:line="182" w:lineRule="auto"/>
              <w:ind w:left="13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599" w:type="dxa"/>
            <w:vAlign w:val="top"/>
          </w:tcPr>
          <w:p w14:paraId="27A0CF2B">
            <w:pPr>
              <w:spacing w:line="243" w:lineRule="auto"/>
              <w:rPr>
                <w:rFonts w:ascii="Arial"/>
                <w:sz w:val="21"/>
              </w:rPr>
            </w:pPr>
          </w:p>
          <w:p w14:paraId="13555A94">
            <w:pPr>
              <w:spacing w:line="243" w:lineRule="auto"/>
              <w:rPr>
                <w:rFonts w:ascii="Arial"/>
                <w:sz w:val="21"/>
              </w:rPr>
            </w:pPr>
          </w:p>
          <w:p w14:paraId="40ABCDBD">
            <w:pPr>
              <w:spacing w:line="243" w:lineRule="auto"/>
              <w:rPr>
                <w:rFonts w:ascii="Arial"/>
                <w:sz w:val="21"/>
              </w:rPr>
            </w:pPr>
          </w:p>
          <w:p w14:paraId="2D160F2B">
            <w:pPr>
              <w:spacing w:line="243" w:lineRule="auto"/>
              <w:rPr>
                <w:rFonts w:ascii="Arial"/>
                <w:sz w:val="21"/>
              </w:rPr>
            </w:pPr>
          </w:p>
          <w:p w14:paraId="10EDE6FD">
            <w:pPr>
              <w:spacing w:line="243" w:lineRule="auto"/>
              <w:rPr>
                <w:rFonts w:ascii="Arial"/>
                <w:sz w:val="21"/>
              </w:rPr>
            </w:pPr>
          </w:p>
          <w:p w14:paraId="276F92B1">
            <w:pPr>
              <w:spacing w:line="243" w:lineRule="auto"/>
              <w:rPr>
                <w:rFonts w:ascii="Arial"/>
                <w:sz w:val="21"/>
              </w:rPr>
            </w:pPr>
          </w:p>
          <w:p w14:paraId="2408074A">
            <w:pPr>
              <w:spacing w:line="243" w:lineRule="auto"/>
              <w:rPr>
                <w:rFonts w:ascii="Arial"/>
                <w:sz w:val="21"/>
              </w:rPr>
            </w:pPr>
          </w:p>
          <w:p w14:paraId="513A1C0A">
            <w:pPr>
              <w:spacing w:line="244" w:lineRule="auto"/>
              <w:rPr>
                <w:rFonts w:ascii="Arial"/>
                <w:sz w:val="21"/>
              </w:rPr>
            </w:pPr>
          </w:p>
          <w:p w14:paraId="7187C1BB">
            <w:pPr>
              <w:spacing w:line="244" w:lineRule="auto"/>
              <w:rPr>
                <w:rFonts w:ascii="Arial"/>
                <w:sz w:val="21"/>
              </w:rPr>
            </w:pPr>
          </w:p>
          <w:p w14:paraId="0F7CB94A">
            <w:pPr>
              <w:spacing w:line="244" w:lineRule="auto"/>
              <w:rPr>
                <w:rFonts w:ascii="Arial"/>
                <w:sz w:val="21"/>
              </w:rPr>
            </w:pPr>
          </w:p>
          <w:p w14:paraId="3195E132">
            <w:pPr>
              <w:spacing w:line="244" w:lineRule="auto"/>
              <w:rPr>
                <w:rFonts w:ascii="Arial"/>
                <w:sz w:val="21"/>
              </w:rPr>
            </w:pPr>
          </w:p>
          <w:p w14:paraId="39479F5A">
            <w:pPr>
              <w:spacing w:line="244" w:lineRule="auto"/>
              <w:rPr>
                <w:rFonts w:ascii="Arial"/>
                <w:sz w:val="21"/>
              </w:rPr>
            </w:pPr>
          </w:p>
          <w:p w14:paraId="40C12D58">
            <w:pPr>
              <w:spacing w:line="244" w:lineRule="auto"/>
              <w:rPr>
                <w:rFonts w:ascii="Arial"/>
                <w:sz w:val="21"/>
              </w:rPr>
            </w:pPr>
          </w:p>
          <w:p w14:paraId="20FA09CE">
            <w:pPr>
              <w:spacing w:line="244" w:lineRule="auto"/>
              <w:rPr>
                <w:rFonts w:ascii="Arial"/>
                <w:sz w:val="21"/>
              </w:rPr>
            </w:pPr>
          </w:p>
          <w:p w14:paraId="313A98CB">
            <w:pPr>
              <w:spacing w:line="244" w:lineRule="auto"/>
              <w:rPr>
                <w:rFonts w:ascii="Arial"/>
                <w:sz w:val="21"/>
              </w:rPr>
            </w:pPr>
          </w:p>
          <w:p w14:paraId="3F397432">
            <w:pPr>
              <w:spacing w:line="244" w:lineRule="auto"/>
              <w:rPr>
                <w:rFonts w:ascii="Arial"/>
                <w:sz w:val="21"/>
              </w:rPr>
            </w:pPr>
          </w:p>
          <w:p w14:paraId="49DA0473">
            <w:pPr>
              <w:spacing w:line="244" w:lineRule="auto"/>
              <w:rPr>
                <w:rFonts w:ascii="Arial"/>
                <w:sz w:val="21"/>
              </w:rPr>
            </w:pPr>
          </w:p>
          <w:p w14:paraId="180537E5">
            <w:pPr>
              <w:pStyle w:val="6"/>
              <w:spacing w:before="71" w:line="220" w:lineRule="auto"/>
              <w:ind w:lef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</w:tr>
      <w:tr w14:paraId="65797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986" w:type="dxa"/>
            <w:vAlign w:val="top"/>
          </w:tcPr>
          <w:p w14:paraId="5194C667">
            <w:pPr>
              <w:spacing w:line="461" w:lineRule="auto"/>
              <w:rPr>
                <w:rFonts w:ascii="Arial"/>
                <w:sz w:val="21"/>
              </w:rPr>
            </w:pPr>
          </w:p>
          <w:p w14:paraId="02AFE270">
            <w:pPr>
              <w:pStyle w:val="6"/>
              <w:spacing w:before="91" w:line="181" w:lineRule="auto"/>
              <w:ind w:left="207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941" w:type="dxa"/>
            <w:vAlign w:val="top"/>
          </w:tcPr>
          <w:p w14:paraId="4FEE43E0">
            <w:pPr>
              <w:spacing w:line="414" w:lineRule="auto"/>
              <w:rPr>
                <w:rFonts w:ascii="Arial"/>
                <w:sz w:val="21"/>
              </w:rPr>
            </w:pPr>
          </w:p>
          <w:p w14:paraId="1AA86F1C">
            <w:pPr>
              <w:pStyle w:val="6"/>
              <w:spacing w:before="91" w:line="219" w:lineRule="auto"/>
            </w:pPr>
            <w:r>
              <w:rPr>
                <w:b/>
                <w:bCs/>
                <w:spacing w:val="-12"/>
              </w:rPr>
              <w:t>货架</w:t>
            </w:r>
          </w:p>
        </w:tc>
        <w:tc>
          <w:tcPr>
            <w:tcW w:w="5843" w:type="dxa"/>
            <w:vAlign w:val="top"/>
          </w:tcPr>
          <w:p w14:paraId="569DD351">
            <w:pPr>
              <w:pStyle w:val="6"/>
              <w:spacing w:before="247" w:line="220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1、1050mm*500mm*2000mm*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层</w:t>
            </w:r>
          </w:p>
          <w:p w14:paraId="7BBDB9B7">
            <w:pPr>
              <w:pStyle w:val="6"/>
              <w:spacing w:before="28" w:line="219" w:lineRule="auto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pacing w:val="-6"/>
                <w:sz w:val="22"/>
                <w:szCs w:val="22"/>
              </w:rPr>
              <w:t>2、材质要求：</w:t>
            </w:r>
            <w:r>
              <w:rPr>
                <w:rFonts w:hint="eastAsia"/>
                <w:spacing w:val="-6"/>
                <w:sz w:val="22"/>
                <w:szCs w:val="22"/>
                <w:lang w:eastAsia="zh-CN"/>
              </w:rPr>
              <w:t>立腿：</w:t>
            </w:r>
            <w:r>
              <w:rPr>
                <w:rFonts w:hint="eastAsia"/>
                <w:spacing w:val="-6"/>
                <w:sz w:val="22"/>
                <w:szCs w:val="22"/>
                <w:lang w:val="en-US" w:eastAsia="zh-CN"/>
              </w:rPr>
              <w:t>40*40*1.0mm管材，其余使用20*40*1.0mm矩形管，顶部采用0.7冷轧钢板。</w:t>
            </w:r>
          </w:p>
          <w:p w14:paraId="05311EF7">
            <w:pPr>
              <w:pStyle w:val="6"/>
              <w:spacing w:before="28" w:line="220" w:lineRule="auto"/>
              <w:jc w:val="left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3、★承重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300KG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全焊接结构，结实耐用。</w:t>
            </w:r>
          </w:p>
          <w:p w14:paraId="70851703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pacing w:val="-3"/>
                <w:sz w:val="22"/>
                <w:szCs w:val="22"/>
              </w:rPr>
              <w:t>、钢制件表面需采用除油、除锈、磷化、清洗、防锈、热固型环 氧树脂粉沫喷涂，冲击强度(符合 GB/T1732-2020 标准)。附着力(符 合 GB/T1720-2020 标准)不低于 2 级。</w:t>
            </w:r>
          </w:p>
          <w:p w14:paraId="134CCE9F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spacing w:val="-3"/>
                <w:sz w:val="22"/>
                <w:szCs w:val="22"/>
              </w:rPr>
              <w:t>、颜色：可选。</w:t>
            </w:r>
          </w:p>
          <w:p w14:paraId="2FB34BBE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spacing w:val="-3"/>
                <w:sz w:val="22"/>
                <w:szCs w:val="22"/>
              </w:rPr>
              <w:t>.钢制件外表面处理工艺：全部采用除油、除锈、磷化、 清洗、静电喷涂；外观：焊接与连接部位牢固、可靠，产品外露部件均无尖锐棱角。</w:t>
            </w:r>
          </w:p>
          <w:p w14:paraId="055E1DE9">
            <w:pPr>
              <w:pStyle w:val="6"/>
              <w:spacing w:before="28" w:line="220" w:lineRule="auto"/>
              <w:jc w:val="left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spacing w:val="-3"/>
                <w:sz w:val="22"/>
                <w:szCs w:val="22"/>
              </w:rPr>
              <w:t>、采用优质五金件：※五金件检测报告必须符合或高于，GB/T 3325-2017-金属件外观，QB/T 3832-1999，QB/T  3827-1999-乙酸盐雾连续喷雾48 小时，镀层等级10 级。</w:t>
            </w:r>
          </w:p>
        </w:tc>
        <w:tc>
          <w:tcPr>
            <w:tcW w:w="655" w:type="dxa"/>
            <w:vAlign w:val="top"/>
          </w:tcPr>
          <w:p w14:paraId="1A91FEEB">
            <w:pPr>
              <w:spacing w:line="250" w:lineRule="auto"/>
              <w:rPr>
                <w:rFonts w:ascii="Arial"/>
                <w:sz w:val="21"/>
              </w:rPr>
            </w:pPr>
          </w:p>
          <w:p w14:paraId="5BDF5680">
            <w:pPr>
              <w:spacing w:line="250" w:lineRule="auto"/>
              <w:rPr>
                <w:rFonts w:ascii="Arial"/>
                <w:sz w:val="21"/>
              </w:rPr>
            </w:pPr>
          </w:p>
          <w:p w14:paraId="3288D3A8">
            <w:pPr>
              <w:pStyle w:val="6"/>
              <w:spacing w:before="71" w:line="181" w:lineRule="auto"/>
              <w:ind w:left="17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99" w:type="dxa"/>
            <w:vAlign w:val="top"/>
          </w:tcPr>
          <w:p w14:paraId="4D7493CE">
            <w:pPr>
              <w:spacing w:line="463" w:lineRule="auto"/>
              <w:rPr>
                <w:rFonts w:ascii="Arial"/>
                <w:sz w:val="21"/>
              </w:rPr>
            </w:pPr>
          </w:p>
          <w:p w14:paraId="2D35F6EA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</w:tr>
      <w:tr w14:paraId="4F1FF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986" w:type="dxa"/>
            <w:vAlign w:val="top"/>
          </w:tcPr>
          <w:p w14:paraId="52600964">
            <w:pPr>
              <w:pStyle w:val="6"/>
              <w:spacing w:before="91" w:line="181" w:lineRule="auto"/>
              <w:ind w:left="207"/>
              <w:rPr>
                <w:rFonts w:hint="default" w:eastAsia="宋体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3</w:t>
            </w:r>
          </w:p>
        </w:tc>
        <w:tc>
          <w:tcPr>
            <w:tcW w:w="941" w:type="dxa"/>
            <w:vAlign w:val="top"/>
          </w:tcPr>
          <w:p w14:paraId="44B6763B">
            <w:pPr>
              <w:pStyle w:val="6"/>
              <w:spacing w:before="91" w:line="219" w:lineRule="auto"/>
              <w:rPr>
                <w:rFonts w:hint="eastAsia" w:eastAsia="宋体"/>
                <w:b/>
                <w:bCs/>
                <w:spacing w:val="-12"/>
                <w:lang w:eastAsia="zh-CN"/>
              </w:rPr>
            </w:pPr>
            <w:r>
              <w:rPr>
                <w:rFonts w:hint="eastAsia"/>
                <w:b/>
                <w:bCs/>
                <w:spacing w:val="-12"/>
                <w:lang w:eastAsia="zh-CN"/>
              </w:rPr>
              <w:t>单人床</w:t>
            </w:r>
          </w:p>
        </w:tc>
        <w:tc>
          <w:tcPr>
            <w:tcW w:w="5843" w:type="dxa"/>
            <w:vAlign w:val="top"/>
          </w:tcPr>
          <w:p w14:paraId="28EC3179">
            <w:pPr>
              <w:pStyle w:val="6"/>
              <w:spacing w:before="65" w:line="217" w:lineRule="auto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规格：长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2000*宽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900*高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440</w:t>
            </w:r>
            <w:r>
              <w:rPr>
                <w:spacing w:val="-3"/>
                <w:sz w:val="22"/>
                <w:szCs w:val="22"/>
              </w:rPr>
              <w:t>mm，整体无螺丝连接。</w:t>
            </w:r>
          </w:p>
          <w:p w14:paraId="0F3D68A5">
            <w:pPr>
              <w:pStyle w:val="6"/>
              <w:spacing w:before="30" w:line="219" w:lineRule="auto"/>
              <w:ind w:left="123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1、★床头：立柱：</w:t>
            </w:r>
            <w:r>
              <w:rPr>
                <w:spacing w:val="-1"/>
                <w:sz w:val="22"/>
                <w:szCs w:val="22"/>
              </w:rPr>
              <w:t>≥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40</w:t>
            </w:r>
            <w:r>
              <w:rPr>
                <w:spacing w:val="-2"/>
                <w:sz w:val="22"/>
                <w:szCs w:val="22"/>
              </w:rPr>
              <w:t>mm*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40</w:t>
            </w:r>
            <w:r>
              <w:rPr>
                <w:spacing w:val="-2"/>
                <w:sz w:val="22"/>
                <w:szCs w:val="22"/>
              </w:rPr>
              <w:t>mm*1.2mm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厚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闭口</w:t>
            </w:r>
            <w:r>
              <w:rPr>
                <w:spacing w:val="-2"/>
                <w:sz w:val="22"/>
                <w:szCs w:val="22"/>
              </w:rPr>
              <w:t>型材，立柱两端口安装优质工程塑料</w:t>
            </w:r>
            <w:r>
              <w:rPr>
                <w:spacing w:val="-8"/>
                <w:sz w:val="22"/>
                <w:szCs w:val="22"/>
              </w:rPr>
              <w:t>外扣</w:t>
            </w:r>
            <w:r>
              <w:rPr>
                <w:rFonts w:hint="eastAsia"/>
                <w:spacing w:val="-8"/>
                <w:sz w:val="22"/>
                <w:szCs w:val="22"/>
                <w:lang w:eastAsia="zh-CN"/>
              </w:rPr>
              <w:t>，</w:t>
            </w:r>
            <w:r>
              <w:rPr>
                <w:spacing w:val="-3"/>
                <w:sz w:val="22"/>
                <w:szCs w:val="22"/>
              </w:rPr>
              <w:t>床头横</w:t>
            </w:r>
            <w:r>
              <w:rPr>
                <w:spacing w:val="-1"/>
                <w:sz w:val="22"/>
                <w:szCs w:val="22"/>
              </w:rPr>
              <w:t>撑：采用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25</w:t>
            </w:r>
            <w:r>
              <w:rPr>
                <w:spacing w:val="-1"/>
                <w:sz w:val="22"/>
                <w:szCs w:val="22"/>
              </w:rPr>
              <w:t>*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25</w:t>
            </w:r>
            <w:r>
              <w:rPr>
                <w:spacing w:val="-1"/>
                <w:sz w:val="22"/>
                <w:szCs w:val="22"/>
              </w:rPr>
              <w:t>*1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.1</w:t>
            </w:r>
            <w:r>
              <w:rPr>
                <w:spacing w:val="-1"/>
                <w:sz w:val="22"/>
                <w:szCs w:val="22"/>
              </w:rPr>
              <w:t>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厚优质方管，</w:t>
            </w:r>
          </w:p>
          <w:p w14:paraId="492E8655">
            <w:pPr>
              <w:pStyle w:val="6"/>
              <w:spacing w:before="28" w:line="219" w:lineRule="auto"/>
              <w:ind w:left="123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1.1、连接件：立柱与床厅的连接采用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2.0mm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厚优质板材制作，</w:t>
            </w:r>
            <w:r>
              <w:rPr>
                <w:spacing w:val="-1"/>
                <w:sz w:val="22"/>
                <w:szCs w:val="22"/>
              </w:rPr>
              <w:t>连接件：连接采用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2.0mm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厚优质板材，尺寸≥215*25*25m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卡</w:t>
            </w:r>
            <w:r>
              <w:rPr>
                <w:spacing w:val="-3"/>
                <w:sz w:val="22"/>
                <w:szCs w:val="22"/>
              </w:rPr>
              <w:t>式连接件，并带有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个挂齿，挂齿由导向段和锁紧段组成。</w:t>
            </w:r>
          </w:p>
          <w:p w14:paraId="32435048">
            <w:pPr>
              <w:pStyle w:val="6"/>
              <w:spacing w:before="29" w:line="237" w:lineRule="auto"/>
              <w:ind w:left="109" w:right="100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2、★前后床厅：采用</w:t>
            </w:r>
            <w:r>
              <w:rPr>
                <w:rFonts w:hint="eastAsia"/>
                <w:spacing w:val="-44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4"/>
                <w:sz w:val="22"/>
                <w:szCs w:val="22"/>
              </w:rPr>
              <w:t>×</w:t>
            </w: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50</w:t>
            </w:r>
            <w:r>
              <w:rPr>
                <w:spacing w:val="-4"/>
                <w:sz w:val="22"/>
                <w:szCs w:val="22"/>
              </w:rPr>
              <w:t>×1.2mm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厚</w:t>
            </w: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折弯成</w:t>
            </w:r>
            <w:r>
              <w:rPr>
                <w:spacing w:val="-4"/>
                <w:sz w:val="22"/>
                <w:szCs w:val="22"/>
              </w:rPr>
              <w:t>型材管</w:t>
            </w:r>
            <w:r>
              <w:rPr>
                <w:spacing w:val="-5"/>
                <w:sz w:val="22"/>
                <w:szCs w:val="22"/>
              </w:rPr>
              <w:t>，整</w:t>
            </w:r>
            <w:r>
              <w:rPr>
                <w:sz w:val="22"/>
                <w:szCs w:val="22"/>
              </w:rPr>
              <w:t>体设计圆润，防碰伤、安全、美观又起到加强筋作用</w:t>
            </w:r>
            <w:r>
              <w:rPr>
                <w:spacing w:val="-1"/>
                <w:sz w:val="22"/>
                <w:szCs w:val="22"/>
              </w:rPr>
              <w:t>，表</w:t>
            </w:r>
            <w:r>
              <w:rPr>
                <w:sz w:val="22"/>
                <w:szCs w:val="22"/>
              </w:rPr>
              <w:t>面经优质环氧聚酯塑粉静电喷塑处理，无焊接，避免型材</w:t>
            </w:r>
            <w:r>
              <w:rPr>
                <w:spacing w:val="-1"/>
                <w:sz w:val="22"/>
                <w:szCs w:val="22"/>
              </w:rPr>
              <w:t>因激光焊等焊接设备因焊接高温导致材质性能受损，能更好的提高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产品的使用年限及产品稳定性。</w:t>
            </w:r>
          </w:p>
          <w:p w14:paraId="709391F3">
            <w:pPr>
              <w:pStyle w:val="6"/>
              <w:spacing w:before="32" w:line="230" w:lineRule="auto"/>
              <w:ind w:right="95"/>
              <w:jc w:val="left"/>
              <w:rPr>
                <w:sz w:val="22"/>
                <w:szCs w:val="22"/>
              </w:rPr>
            </w:pPr>
          </w:p>
          <w:p w14:paraId="30D10DBE">
            <w:pPr>
              <w:pStyle w:val="6"/>
              <w:spacing w:before="31" w:line="234" w:lineRule="auto"/>
              <w:ind w:left="117" w:right="109" w:firstLine="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</w:t>
            </w:r>
            <w:r>
              <w:rPr>
                <w:spacing w:val="-1"/>
                <w:sz w:val="22"/>
                <w:szCs w:val="22"/>
              </w:rPr>
              <w:t>、床撑：使用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</w:t>
            </w:r>
            <w:r>
              <w:rPr>
                <w:spacing w:val="-1"/>
                <w:sz w:val="22"/>
                <w:szCs w:val="22"/>
              </w:rPr>
              <w:t>mm*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25</w:t>
            </w:r>
            <w:r>
              <w:rPr>
                <w:spacing w:val="-1"/>
                <w:sz w:val="22"/>
                <w:szCs w:val="22"/>
              </w:rPr>
              <w:t>mm，厚度1.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</w:t>
            </w:r>
            <w:r>
              <w:rPr>
                <w:spacing w:val="-1"/>
                <w:sz w:val="22"/>
                <w:szCs w:val="22"/>
              </w:rPr>
              <w:t>mm,矩形钢管，5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根床撑均分，床撑两边放置于床帮中部，床撑与床帮紧密贴合，并焊</w:t>
            </w:r>
            <w:r>
              <w:rPr>
                <w:spacing w:val="2"/>
                <w:sz w:val="22"/>
                <w:szCs w:val="22"/>
              </w:rPr>
              <w:t>接牢固，避免床撑和床帮相互接触产生异响，提高安静度。</w:t>
            </w:r>
          </w:p>
          <w:p w14:paraId="48EBD876">
            <w:pPr>
              <w:pStyle w:val="6"/>
              <w:spacing w:before="28" w:line="22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4</w:t>
            </w:r>
            <w:r>
              <w:rPr>
                <w:spacing w:val="-2"/>
                <w:sz w:val="22"/>
                <w:szCs w:val="22"/>
              </w:rPr>
              <w:t>、★床板：采用 0.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8</w:t>
            </w:r>
            <w:r>
              <w:rPr>
                <w:spacing w:val="-2"/>
                <w:sz w:val="22"/>
                <w:szCs w:val="22"/>
              </w:rPr>
              <w:t>mm 厚优质国标镀锌钢板冲压为瓦楞状，瓦楞槽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为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8</w:t>
            </w:r>
            <w:r>
              <w:rPr>
                <w:spacing w:val="-2"/>
                <w:sz w:val="22"/>
                <w:szCs w:val="22"/>
              </w:rPr>
              <w:t>mm，四周固定床架上，坚固耐用，设消音处理，避免任何噪音。</w:t>
            </w:r>
          </w:p>
          <w:p w14:paraId="57A02B99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spacing w:val="-3"/>
                <w:sz w:val="22"/>
                <w:szCs w:val="22"/>
              </w:rPr>
              <w:t>、钢制件表面需采用除油、除锈、磷化、清洗、防锈、热固型环 氧树脂粉沫喷涂，冲击强度(符合 GB/T1732-2020 标准)。附着力(符 合 GB/T1720-2020 标准)不低于 2 级。</w:t>
            </w:r>
          </w:p>
          <w:p w14:paraId="6AEFF778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spacing w:val="-3"/>
                <w:sz w:val="22"/>
                <w:szCs w:val="22"/>
              </w:rPr>
              <w:t>、颜色：可选。</w:t>
            </w:r>
          </w:p>
          <w:p w14:paraId="5A859C90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spacing w:val="-3"/>
                <w:sz w:val="22"/>
                <w:szCs w:val="22"/>
              </w:rPr>
              <w:t>.钢制件外表面处理工艺：全部采用除油、除锈、磷化、 清洗、静电喷涂；外观：焊接与连接部位牢固、可靠，产品外露部件均无尖锐棱角。</w:t>
            </w:r>
          </w:p>
          <w:p w14:paraId="15A6948F">
            <w:pPr>
              <w:pStyle w:val="6"/>
              <w:spacing w:before="28" w:line="22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spacing w:val="-3"/>
                <w:sz w:val="22"/>
                <w:szCs w:val="22"/>
              </w:rPr>
              <w:t>、采用优质五金件：※五金件检测报告必须符合或高于，GB/T 3325-2017-金属件外观，QB/T 3832-1999，QB/T  3827-1999-乙酸盐雾连续喷雾48 小时，镀层等级10 级。</w:t>
            </w:r>
          </w:p>
        </w:tc>
        <w:tc>
          <w:tcPr>
            <w:tcW w:w="655" w:type="dxa"/>
            <w:vAlign w:val="top"/>
          </w:tcPr>
          <w:p w14:paraId="48526DC3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6087A49A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5F70CCEC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761CC751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337D3EB7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01EE0C10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1FF3E3C0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114266B4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02D3E790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5021EB4D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165FAFA9">
            <w:pPr>
              <w:pStyle w:val="6"/>
              <w:spacing w:before="71" w:line="181" w:lineRule="auto"/>
              <w:ind w:left="172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  <w:p w14:paraId="5EFD9321">
            <w:pPr>
              <w:pStyle w:val="6"/>
              <w:spacing w:before="71" w:line="181" w:lineRule="auto"/>
              <w:ind w:left="172"/>
              <w:rPr>
                <w:rFonts w:hint="default" w:eastAsia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599" w:type="dxa"/>
            <w:vAlign w:val="top"/>
          </w:tcPr>
          <w:p w14:paraId="712F42A8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32013C31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085B72C2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1B68C761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2BA6B327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7EA00D01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2D09B89A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5C563B5A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7E28D3CD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37666967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</w:p>
          <w:p w14:paraId="78A0B69F">
            <w:pPr>
              <w:pStyle w:val="6"/>
              <w:spacing w:before="72" w:line="220" w:lineRule="auto"/>
              <w:ind w:lef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</w:tr>
      <w:tr w14:paraId="19530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6" w:type="dxa"/>
            <w:vAlign w:val="top"/>
          </w:tcPr>
          <w:p w14:paraId="0312DD0A">
            <w:pPr>
              <w:pStyle w:val="6"/>
              <w:spacing w:before="91" w:line="181" w:lineRule="auto"/>
              <w:ind w:left="207"/>
              <w:rPr>
                <w:rFonts w:hint="default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4</w:t>
            </w:r>
          </w:p>
        </w:tc>
        <w:tc>
          <w:tcPr>
            <w:tcW w:w="941" w:type="dxa"/>
            <w:vAlign w:val="top"/>
          </w:tcPr>
          <w:p w14:paraId="5023AB6C">
            <w:pPr>
              <w:pStyle w:val="6"/>
              <w:spacing w:before="91" w:line="219" w:lineRule="auto"/>
              <w:rPr>
                <w:rFonts w:hint="eastAsia"/>
                <w:b/>
                <w:bCs/>
                <w:spacing w:val="-12"/>
                <w:lang w:eastAsia="zh-CN"/>
              </w:rPr>
            </w:pPr>
            <w:r>
              <w:rPr>
                <w:rFonts w:hint="eastAsia"/>
                <w:b/>
                <w:bCs/>
                <w:spacing w:val="-12"/>
                <w:lang w:eastAsia="zh-CN"/>
              </w:rPr>
              <w:t>床头护栏</w:t>
            </w:r>
          </w:p>
        </w:tc>
        <w:tc>
          <w:tcPr>
            <w:tcW w:w="5843" w:type="dxa"/>
            <w:vAlign w:val="top"/>
          </w:tcPr>
          <w:p w14:paraId="5524C84F">
            <w:pPr>
              <w:pStyle w:val="6"/>
              <w:numPr>
                <w:ilvl w:val="0"/>
                <w:numId w:val="1"/>
              </w:numPr>
              <w:spacing w:before="28" w:line="220" w:lineRule="auto"/>
              <w:jc w:val="left"/>
              <w:rPr>
                <w:rFonts w:hint="eastAsia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采用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25*25*1.2优质方管制作而成，竖挡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采用</w:t>
            </w: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20*20*1.0优质方管制作而成</w:t>
            </w:r>
          </w:p>
          <w:p w14:paraId="4958C096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spacing w:val="-3"/>
                <w:sz w:val="22"/>
                <w:szCs w:val="22"/>
              </w:rPr>
              <w:t>、钢制件表面需采用除油、除锈、磷化、清洗、防锈、热固型环 氧树脂粉沫喷涂，冲击强度(符合 GB/T1732-2020 标准)。附着力(符 合 GB/T1720-2020 标准)不低于 2 级。</w:t>
            </w:r>
          </w:p>
          <w:p w14:paraId="6BB34BF4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2"/>
                <w:szCs w:val="22"/>
              </w:rPr>
              <w:t>、颜色：可选。</w:t>
            </w:r>
          </w:p>
          <w:p w14:paraId="4674B2DB">
            <w:pPr>
              <w:pStyle w:val="6"/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pacing w:val="-3"/>
                <w:sz w:val="22"/>
                <w:szCs w:val="22"/>
              </w:rPr>
              <w:t>.钢制件外表面处理工艺：全部采用除油、除锈、磷化、 清洗、静电喷涂；外观：焊接与连接部位牢固、可靠，产品外露部件均无尖锐棱角。</w:t>
            </w:r>
          </w:p>
          <w:p w14:paraId="1155EA08">
            <w:pPr>
              <w:pStyle w:val="6"/>
              <w:numPr>
                <w:ilvl w:val="0"/>
                <w:numId w:val="0"/>
              </w:numPr>
              <w:spacing w:before="28" w:line="220" w:lineRule="auto"/>
              <w:jc w:val="left"/>
              <w:rPr>
                <w:rFonts w:hint="default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spacing w:val="-3"/>
                <w:sz w:val="22"/>
                <w:szCs w:val="22"/>
              </w:rPr>
              <w:t>、采用优质五金件：※五金件检测报告必须符合或高于，GB/T 3325-2017-金属件外观，QB/T 3832-1999，QB/T  3827-1999-乙酸盐雾连续喷雾48 小时，镀层等级10 级。</w:t>
            </w:r>
          </w:p>
        </w:tc>
        <w:tc>
          <w:tcPr>
            <w:tcW w:w="655" w:type="dxa"/>
            <w:vAlign w:val="top"/>
          </w:tcPr>
          <w:p w14:paraId="241F8C87">
            <w:pPr>
              <w:pStyle w:val="6"/>
              <w:spacing w:before="71" w:line="181" w:lineRule="auto"/>
              <w:ind w:left="172"/>
              <w:rPr>
                <w:spacing w:val="-3"/>
                <w:sz w:val="22"/>
                <w:szCs w:val="22"/>
              </w:rPr>
            </w:pPr>
          </w:p>
          <w:p w14:paraId="30A0410A">
            <w:pPr>
              <w:bidi w:val="0"/>
            </w:pPr>
          </w:p>
          <w:p w14:paraId="4BA9C8FA">
            <w:pPr>
              <w:bidi w:val="0"/>
            </w:pPr>
          </w:p>
          <w:p w14:paraId="70E24631">
            <w:pPr>
              <w:bidi w:val="0"/>
            </w:pPr>
          </w:p>
          <w:p w14:paraId="0BF10B00">
            <w:pPr>
              <w:bidi w:val="0"/>
            </w:pPr>
          </w:p>
          <w:p w14:paraId="2C8CA8A7">
            <w:pPr>
              <w:bidi w:val="0"/>
            </w:pPr>
          </w:p>
          <w:p w14:paraId="43D310A9">
            <w:pPr>
              <w:bidi w:val="0"/>
            </w:pPr>
          </w:p>
          <w:p w14:paraId="00DD8D8F">
            <w:pPr>
              <w:bidi w:val="0"/>
            </w:pPr>
          </w:p>
          <w:p w14:paraId="1D036814"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599" w:type="dxa"/>
            <w:vAlign w:val="top"/>
          </w:tcPr>
          <w:p w14:paraId="73B374C7">
            <w:pPr>
              <w:pStyle w:val="6"/>
              <w:spacing w:before="72" w:line="220" w:lineRule="auto"/>
              <w:ind w:left="195"/>
              <w:rPr>
                <w:rFonts w:hint="eastAsia"/>
                <w:sz w:val="22"/>
                <w:szCs w:val="22"/>
                <w:lang w:eastAsia="zh-CN"/>
              </w:rPr>
            </w:pPr>
          </w:p>
          <w:p w14:paraId="43302A27">
            <w:pPr>
              <w:pStyle w:val="6"/>
              <w:spacing w:before="72" w:line="220" w:lineRule="auto"/>
              <w:ind w:left="195"/>
              <w:rPr>
                <w:rFonts w:hint="eastAsia"/>
                <w:sz w:val="22"/>
                <w:szCs w:val="22"/>
                <w:lang w:eastAsia="zh-CN"/>
              </w:rPr>
            </w:pPr>
          </w:p>
          <w:p w14:paraId="1E267998">
            <w:pPr>
              <w:pStyle w:val="6"/>
              <w:spacing w:before="72" w:line="220" w:lineRule="auto"/>
              <w:ind w:left="195"/>
              <w:rPr>
                <w:rFonts w:hint="eastAsia"/>
                <w:sz w:val="22"/>
                <w:szCs w:val="22"/>
                <w:lang w:eastAsia="zh-CN"/>
              </w:rPr>
            </w:pPr>
          </w:p>
          <w:p w14:paraId="113F0EB3">
            <w:pPr>
              <w:pStyle w:val="6"/>
              <w:spacing w:before="72" w:line="220" w:lineRule="auto"/>
              <w:ind w:left="195"/>
              <w:rPr>
                <w:rFonts w:hint="eastAsia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 w14:paraId="07869448">
            <w:pPr>
              <w:pStyle w:val="6"/>
              <w:spacing w:before="72" w:line="220" w:lineRule="auto"/>
              <w:ind w:left="195"/>
              <w:rPr>
                <w:rFonts w:hint="eastAsia"/>
                <w:sz w:val="22"/>
                <w:szCs w:val="22"/>
                <w:lang w:eastAsia="zh-CN"/>
              </w:rPr>
            </w:pPr>
          </w:p>
          <w:p w14:paraId="0E84DA0D">
            <w:pPr>
              <w:pStyle w:val="6"/>
              <w:spacing w:before="72" w:line="220" w:lineRule="auto"/>
              <w:ind w:left="195"/>
              <w:rPr>
                <w:rFonts w:hint="eastAsia"/>
                <w:sz w:val="22"/>
                <w:szCs w:val="22"/>
                <w:lang w:eastAsia="zh-CN"/>
              </w:rPr>
            </w:pPr>
          </w:p>
          <w:p w14:paraId="440AEA63">
            <w:pPr>
              <w:pStyle w:val="6"/>
              <w:spacing w:before="72" w:line="220" w:lineRule="auto"/>
              <w:ind w:left="19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套</w:t>
            </w:r>
          </w:p>
        </w:tc>
      </w:tr>
      <w:tr w14:paraId="4C762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6" w:type="dxa"/>
            <w:vAlign w:val="top"/>
          </w:tcPr>
          <w:p w14:paraId="68424D61">
            <w:pPr>
              <w:pStyle w:val="6"/>
              <w:spacing w:before="91" w:line="181" w:lineRule="auto"/>
              <w:ind w:left="207"/>
              <w:rPr>
                <w:rFonts w:hint="default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5</w:t>
            </w:r>
          </w:p>
        </w:tc>
        <w:tc>
          <w:tcPr>
            <w:tcW w:w="941" w:type="dxa"/>
            <w:vAlign w:val="top"/>
          </w:tcPr>
          <w:p w14:paraId="57CF94EC">
            <w:pPr>
              <w:tabs>
                <w:tab w:val="right" w:pos="5066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四门储物柜</w:t>
            </w:r>
          </w:p>
          <w:p w14:paraId="49112961">
            <w:pPr>
              <w:pStyle w:val="6"/>
              <w:spacing w:before="91" w:line="219" w:lineRule="auto"/>
              <w:rPr>
                <w:rFonts w:hint="eastAsia"/>
                <w:b/>
                <w:bCs/>
                <w:spacing w:val="-12"/>
                <w:lang w:eastAsia="zh-CN"/>
              </w:rPr>
            </w:pPr>
          </w:p>
        </w:tc>
        <w:tc>
          <w:tcPr>
            <w:tcW w:w="5843" w:type="dxa"/>
            <w:vAlign w:val="top"/>
          </w:tcPr>
          <w:p w14:paraId="23B7F7E8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</w:t>
            </w:r>
            <w:r>
              <w:rPr>
                <w:rFonts w:hint="default"/>
                <w:lang w:val="en-US"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产品规格：L900</w:t>
            </w:r>
            <w:r>
              <w:rPr>
                <w:rFonts w:hint="default"/>
                <w:lang w:val="en-US" w:eastAsia="zh-CN"/>
              </w:rPr>
              <w:t>*</w:t>
            </w:r>
            <w:r>
              <w:rPr>
                <w:rFonts w:hint="eastAsia"/>
                <w:lang w:val="en-US" w:eastAsia="zh-CN"/>
              </w:rPr>
              <w:t>D45</w:t>
            </w:r>
            <w:r>
              <w:rPr>
                <w:rFonts w:hint="default"/>
                <w:lang w:val="en-US" w:eastAsia="zh-CN"/>
              </w:rPr>
              <w:t>0*</w:t>
            </w:r>
            <w:r>
              <w:rPr>
                <w:rFonts w:hint="eastAsia"/>
                <w:lang w:val="en-US" w:eastAsia="zh-CN"/>
              </w:rPr>
              <w:t>H185</w:t>
            </w:r>
            <w:r>
              <w:rPr>
                <w:rFonts w:hint="default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mm</w:t>
            </w:r>
          </w:p>
          <w:p w14:paraId="43E39002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△2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材质：</w:t>
            </w:r>
            <w:r>
              <w:rPr>
                <w:rFonts w:hint="default"/>
                <w:lang w:val="en-US" w:eastAsia="zh-CN"/>
              </w:rPr>
              <w:t>采用</w:t>
            </w:r>
            <w:r>
              <w:rPr>
                <w:rFonts w:hint="eastAsia"/>
                <w:lang w:val="en-US" w:eastAsia="zh-CN"/>
              </w:rPr>
              <w:t>优质冷轧钢板，厚度不低于0.8mm</w:t>
            </w:r>
            <w:r>
              <w:rPr>
                <w:rFonts w:hint="default"/>
                <w:lang w:val="en-US" w:eastAsia="zh-CN"/>
              </w:rPr>
              <w:t>。符合GB/T 708-2006要求；经模具化钣金流水线精工而成，耐压、强度大、抗冲击不易变形；</w:t>
            </w:r>
          </w:p>
          <w:p w14:paraId="4DCB560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△3</w:t>
            </w:r>
            <w:r>
              <w:rPr>
                <w:rFonts w:hint="default"/>
                <w:lang w:val="en-US" w:eastAsia="zh-CN"/>
              </w:rPr>
              <w:t>、喷涂采用绿色环保型粉末，对人体及周围环境不产生危害，无毒、无异味；</w:t>
            </w:r>
          </w:p>
          <w:p w14:paraId="758FB96D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△4</w:t>
            </w:r>
            <w:r>
              <w:rPr>
                <w:rFonts w:hint="default"/>
                <w:lang w:val="en-US" w:eastAsia="zh-CN"/>
              </w:rPr>
              <w:t>、柜体采用窄边设计，加大内部存储空间，美观大方。连接部件做镀锌处理，支撑加固辅件耐磨耐压，硬件满足承重要求。隔板扣孔排列紧密，间隙小，美观耐用</w:t>
            </w:r>
          </w:p>
          <w:p w14:paraId="256A125C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颜色可选套色</w:t>
            </w:r>
            <w:r>
              <w:rPr>
                <w:rFonts w:hint="default"/>
                <w:lang w:val="en-US" w:eastAsia="zh-CN"/>
              </w:rPr>
              <w:t>；</w:t>
            </w:r>
          </w:p>
          <w:p w14:paraId="44787810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△6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焊接：平整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光滑，焊点均匀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平整，并经过打磨处理，无虚焊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假焊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焊穿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夹渣等不良现象</w:t>
            </w:r>
            <w:r>
              <w:rPr>
                <w:rFonts w:hint="default"/>
                <w:lang w:val="en-US" w:eastAsia="zh-CN"/>
              </w:rPr>
              <w:t>。</w:t>
            </w:r>
          </w:p>
          <w:p w14:paraId="67483FA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△7</w:t>
            </w:r>
            <w:r>
              <w:rPr>
                <w:rFonts w:hint="default"/>
                <w:lang w:val="en-US" w:eastAsia="zh-CN"/>
              </w:rPr>
              <w:t>、表面经除油－清洗－除锈－清洗－磷化－清洗－静电喷涂－热固化处理。表面涂层平整光滑、清晰、无粒子、无脱落。产品在不同环境中涂层不脱落、不生锈、涂层牢固。</w:t>
            </w:r>
          </w:p>
          <w:p w14:paraId="0C487D29">
            <w:pPr>
              <w:pStyle w:val="6"/>
              <w:numPr>
                <w:ilvl w:val="0"/>
                <w:numId w:val="0"/>
              </w:numPr>
              <w:spacing w:before="28" w:line="220" w:lineRule="auto"/>
              <w:jc w:val="left"/>
              <w:rPr>
                <w:rFonts w:hint="eastAsia"/>
                <w:spacing w:val="-3"/>
                <w:sz w:val="22"/>
                <w:szCs w:val="22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 w14:paraId="5FB7A8F1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599" w:type="dxa"/>
            <w:vAlign w:val="top"/>
          </w:tcPr>
          <w:p w14:paraId="2D0D4038">
            <w:pPr>
              <w:pStyle w:val="6"/>
              <w:spacing w:before="72" w:line="220" w:lineRule="auto"/>
              <w:ind w:left="195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个</w:t>
            </w:r>
          </w:p>
        </w:tc>
      </w:tr>
    </w:tbl>
    <w:p w14:paraId="5DF5E43B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A82E3">
    <w:pPr>
      <w:spacing w:line="174" w:lineRule="auto"/>
      <w:ind w:left="44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C2EA8B"/>
    <w:multiLevelType w:val="singleLevel"/>
    <w:tmpl w:val="71C2EA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14A7"/>
    <w:rsid w:val="0F694F51"/>
    <w:rsid w:val="14681574"/>
    <w:rsid w:val="1AC52CCD"/>
    <w:rsid w:val="23624B19"/>
    <w:rsid w:val="262314A7"/>
    <w:rsid w:val="38394C4C"/>
    <w:rsid w:val="47A70D8A"/>
    <w:rsid w:val="52E95642"/>
    <w:rsid w:val="7BB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customStyle="1" w:styleId="3">
    <w:name w:val="样式2"/>
    <w:basedOn w:val="1"/>
    <w:qFormat/>
    <w:uiPriority w:val="0"/>
    <w:pPr>
      <w:spacing w:before="120" w:beforeLines="0" w:after="120" w:afterLines="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1855</Words>
  <Characters>2404</Characters>
  <Lines>0</Lines>
  <Paragraphs>0</Paragraphs>
  <TotalTime>0</TotalTime>
  <ScaleCrop>false</ScaleCrop>
  <LinksUpToDate>false</LinksUpToDate>
  <CharactersWithSpaces>2520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2025-06-17T01:30:00Z</dcterms:created>
  <dc:creator>栋@柠@七</dc:creator>
  <cp:lastModifiedBy>老鼠爱虾米</cp:lastModifiedBy>
  <cp:lastPrinted>2025-06-17T01:51:00Z</cp:lastPrinted>
  <dcterms:modified xsi:type="dcterms:W3CDTF">2025-06-18T03:22:59Z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699F742965194809B765FB2DE25B4E1C_11</vt:lpwstr>
  </property>
  <property fmtid="{D5CDD505-2E9C-101B-9397-08002B2CF9AE}" pid="4" name="KSOTemplateDocerSaveRecord">
    <vt:lpwstr>eyJoZGlkIjoiZjZkOWY3ZDNlMmM5NmFkZmZhNmY4MzQ4ZjhjNTk0Y2MiLCJ1c2VySWQiOiI3MTk3MTc3NzcifQ==</vt:lpwstr>
  </property>
</Properties>
</file>