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cs="Arial" w:asciiTheme="minorEastAsia" w:hAnsiTheme="minorEastAsia" w:eastAsiaTheme="minorEastAsia"/>
          <w:bCs/>
          <w:kern w:val="0"/>
          <w:sz w:val="36"/>
          <w:szCs w:val="36"/>
          <w:lang w:eastAsia="zh-CN"/>
        </w:rPr>
      </w:pPr>
      <w:r>
        <w:rPr>
          <w:rFonts w:hint="eastAsia"/>
          <w:b/>
          <w:kern w:val="0"/>
          <w:sz w:val="36"/>
          <w:szCs w:val="36"/>
        </w:rPr>
        <w:t>新疆轻工职业技术学院</w:t>
      </w:r>
      <w:r>
        <w:rPr>
          <w:rFonts w:hint="eastAsia"/>
          <w:b/>
          <w:kern w:val="0"/>
          <w:sz w:val="36"/>
          <w:szCs w:val="36"/>
          <w:lang w:eastAsia="zh-CN"/>
        </w:rPr>
        <w:t>吐鲁番产教融合公共实训基地艺术中心、文化中心改造工程</w:t>
      </w:r>
      <w:r>
        <w:rPr>
          <w:rFonts w:hint="eastAsia"/>
          <w:b/>
          <w:kern w:val="0"/>
          <w:sz w:val="36"/>
          <w:szCs w:val="36"/>
        </w:rPr>
        <w:t>招标要求</w:t>
      </w:r>
      <w:r>
        <w:rPr>
          <w:rFonts w:hint="eastAsia" w:cs="Arial" w:asciiTheme="minorEastAsia" w:hAnsiTheme="minorEastAsia" w:eastAsiaTheme="minorEastAsia"/>
          <w:b/>
          <w:bCs w:val="0"/>
          <w:kern w:val="0"/>
          <w:sz w:val="36"/>
          <w:szCs w:val="36"/>
          <w:lang w:eastAsia="zh-CN"/>
        </w:rPr>
        <w:t>商务部分</w:t>
      </w:r>
    </w:p>
    <w:p>
      <w:pPr>
        <w:tabs>
          <w:tab w:val="left" w:pos="7954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、工期要求：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合同签订后，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个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日历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内完工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；本工程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承包人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工期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违约承担的违约责任：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按照合同工期，违约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按照合同约定执行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；</w:t>
      </w:r>
    </w:p>
    <w:p>
      <w:pPr>
        <w:tabs>
          <w:tab w:val="left" w:pos="7954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、承包方式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:包工包料 </w:t>
      </w:r>
    </w:p>
    <w:p>
      <w:pPr>
        <w:tabs>
          <w:tab w:val="left" w:pos="1440"/>
        </w:tabs>
        <w:spacing w:line="480" w:lineRule="exact"/>
        <w:ind w:firstLine="560" w:firstLineChars="200"/>
        <w:textAlignment w:val="center"/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、工程承包的结算方式：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可调价结算方式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（按实际工程量审计，结算以审定价为准）</w:t>
      </w:r>
    </w:p>
    <w:p>
      <w:pPr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、中标工程不许转包、分包。</w:t>
      </w:r>
    </w:p>
    <w:p>
      <w:pPr>
        <w:tabs>
          <w:tab w:val="left" w:pos="630"/>
        </w:tabs>
        <w:spacing w:line="480" w:lineRule="exact"/>
        <w:ind w:firstLine="560" w:firstLineChars="200"/>
        <w:textAlignment w:val="center"/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、付款方式;合同签订后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三日内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中标单位向采购方指定账户缴纳成交金额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3%的履约保证金；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中标单位进场施工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个工作日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内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，预付合同价款的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0％工程预付款，其余款项工程竣工验收合格，审计完成后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，按审定金额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支付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余款。</w:t>
      </w:r>
    </w:p>
    <w:p>
      <w:pPr>
        <w:tabs>
          <w:tab w:val="left" w:pos="630"/>
        </w:tabs>
        <w:spacing w:line="480" w:lineRule="exact"/>
        <w:ind w:firstLine="420" w:firstLineChars="15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、项目验收方式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：验收工作原则上由采购单位组织进行，验收合格后在验收报告单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上三方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签字盖章。</w:t>
      </w:r>
    </w:p>
    <w:p>
      <w:pPr>
        <w:tabs>
          <w:tab w:val="left" w:pos="1290"/>
        </w:tabs>
        <w:spacing w:line="480" w:lineRule="exact"/>
        <w:ind w:firstLine="560" w:firstLineChars="200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 xml:space="preserve">、合同价款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：中标人的中标价一经确定即作为合同价款，任何一方不得擅自改变。</w:t>
      </w:r>
    </w:p>
    <w:p>
      <w:pPr>
        <w:bidi w:val="0"/>
        <w:ind w:firstLine="560" w:firstLineChars="200"/>
        <w:jc w:val="left"/>
        <w:rPr>
          <w:rFonts w:hint="eastAsia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8、本工程质保期为壹年。</w:t>
      </w:r>
    </w:p>
    <w:p>
      <w:pPr>
        <w:tabs>
          <w:tab w:val="left" w:pos="5310"/>
        </w:tabs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投标单位须对商务部分做出承诺，承诺内容与商务部分要求不一致，视为符合性审查不合格。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ZTMyMTI3ZjkzMmJmZmQ4ZDllZjU1OWUxNDExZWUifQ=="/>
  </w:docVars>
  <w:rsids>
    <w:rsidRoot w:val="21B83FDF"/>
    <w:rsid w:val="08D37B2E"/>
    <w:rsid w:val="0BE7167D"/>
    <w:rsid w:val="0CEF1FCE"/>
    <w:rsid w:val="133002C8"/>
    <w:rsid w:val="21B83FDF"/>
    <w:rsid w:val="37B252B8"/>
    <w:rsid w:val="44413B5F"/>
    <w:rsid w:val="47681A8E"/>
    <w:rsid w:val="51EF3B24"/>
    <w:rsid w:val="56D301A5"/>
    <w:rsid w:val="5F254962"/>
    <w:rsid w:val="5F2C041D"/>
    <w:rsid w:val="5FE17EC7"/>
    <w:rsid w:val="6400543E"/>
    <w:rsid w:val="78427086"/>
    <w:rsid w:val="7A22024D"/>
    <w:rsid w:val="7A4F3B10"/>
    <w:rsid w:val="7E8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391</Characters>
  <Lines>0</Lines>
  <Paragraphs>0</Paragraphs>
  <TotalTime>23</TotalTime>
  <ScaleCrop>false</ScaleCrop>
  <LinksUpToDate>false</LinksUpToDate>
  <CharactersWithSpaces>394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2023-06-15T06:34:00Z</dcterms:created>
  <dc:creator>Administrator</dc:creator>
  <cp:lastModifiedBy>Administrator</cp:lastModifiedBy>
  <dcterms:modified xsi:type="dcterms:W3CDTF">2025-06-25T07:45:12Z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309D94189E4C4230BE762477860EC88E</vt:lpwstr>
  </property>
</Properties>
</file>