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AEB94">
      <w:pPr>
        <w:spacing w:line="480" w:lineRule="exact"/>
        <w:rPr>
          <w:b/>
          <w:kern w:val="0"/>
          <w:sz w:val="36"/>
          <w:szCs w:val="36"/>
        </w:rPr>
      </w:pPr>
      <w:r>
        <w:rPr>
          <w:rFonts w:hint="eastAsia"/>
          <w:b/>
          <w:kern w:val="0"/>
          <w:sz w:val="36"/>
          <w:szCs w:val="36"/>
        </w:rPr>
        <w:t>新疆轻工职业技术学院</w:t>
      </w:r>
      <w:r>
        <w:rPr>
          <w:rFonts w:hint="eastAsia"/>
          <w:b/>
          <w:kern w:val="0"/>
          <w:sz w:val="36"/>
          <w:szCs w:val="36"/>
          <w:lang w:eastAsia="zh-CN"/>
        </w:rPr>
        <w:t>米东校区楼宇屋面防水维修工程</w:t>
      </w:r>
      <w:r>
        <w:rPr>
          <w:rFonts w:hint="eastAsia"/>
          <w:b/>
          <w:kern w:val="0"/>
          <w:sz w:val="36"/>
          <w:szCs w:val="36"/>
        </w:rPr>
        <w:t>招标要求</w:t>
      </w:r>
    </w:p>
    <w:p w14:paraId="37CF53EE">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建设单位：新疆轻工职业技术学院</w:t>
      </w:r>
      <w:r>
        <w:rPr>
          <w:rFonts w:hint="eastAsia" w:cs="Arial" w:asciiTheme="minorEastAsia" w:hAnsiTheme="minorEastAsia" w:eastAsiaTheme="minorEastAsia"/>
          <w:bCs/>
          <w:kern w:val="0"/>
          <w:sz w:val="28"/>
          <w:szCs w:val="28"/>
        </w:rPr>
        <w:t xml:space="preserve"> </w:t>
      </w:r>
    </w:p>
    <w:p w14:paraId="6815D755">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招标范围：（详细参数见工程量清单）。</w:t>
      </w:r>
    </w:p>
    <w:p w14:paraId="4AB37D86">
      <w:pPr>
        <w:spacing w:line="480" w:lineRule="exact"/>
        <w:ind w:firstLine="420" w:firstLineChars="150"/>
        <w:rPr>
          <w:rFonts w:hint="default" w:asciiTheme="minorEastAsia" w:hAnsiTheme="minorEastAsia" w:eastAsiaTheme="minorEastAsia"/>
          <w:kern w:val="0"/>
          <w:sz w:val="28"/>
          <w:szCs w:val="28"/>
          <w:lang w:val="en-US" w:eastAsia="zh-CN"/>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lang w:eastAsia="zh-CN"/>
        </w:rPr>
        <w:t>米东校区</w:t>
      </w:r>
    </w:p>
    <w:p w14:paraId="19502F58">
      <w:pPr>
        <w:spacing w:line="480" w:lineRule="exact"/>
        <w:ind w:firstLine="420" w:firstLineChars="150"/>
        <w:rPr>
          <w:rFonts w:hint="eastAsia" w:ascii="Calibri" w:hAnsi="Calibri" w:cs="Calibri" w:eastAsiaTheme="minorEastAsia"/>
          <w:bCs/>
          <w:kern w:val="0"/>
          <w:sz w:val="28"/>
          <w:szCs w:val="28"/>
          <w:lang w:val="en-US" w:eastAsia="zh-CN"/>
        </w:rPr>
      </w:pPr>
      <w:r>
        <w:rPr>
          <w:rFonts w:hint="eastAsia" w:cs="Arial" w:asciiTheme="minorEastAsia" w:hAnsiTheme="minorEastAsia" w:eastAsiaTheme="minorEastAsia"/>
          <w:bCs/>
          <w:kern w:val="0"/>
          <w:sz w:val="28"/>
          <w:szCs w:val="28"/>
        </w:rPr>
        <w:t>工程预算：</w:t>
      </w:r>
      <w:r>
        <w:rPr>
          <w:rFonts w:hint="eastAsia" w:cs="Arial" w:asciiTheme="minorEastAsia" w:hAnsiTheme="minorEastAsia" w:eastAsiaTheme="minorEastAsia"/>
          <w:bCs/>
          <w:kern w:val="0"/>
          <w:sz w:val="28"/>
          <w:szCs w:val="28"/>
          <w:lang w:val="en-US" w:eastAsia="zh-CN"/>
        </w:rPr>
        <w:t>200810.66</w:t>
      </w:r>
      <w:r>
        <w:rPr>
          <w:rFonts w:hint="eastAsia" w:ascii="Calibri" w:hAnsi="Calibri" w:cs="Calibri" w:eastAsiaTheme="minorEastAsia"/>
          <w:bCs/>
          <w:kern w:val="0"/>
          <w:sz w:val="28"/>
          <w:szCs w:val="28"/>
          <w:lang w:val="en-US" w:eastAsia="zh-CN"/>
        </w:rPr>
        <w:t>元</w:t>
      </w:r>
    </w:p>
    <w:p w14:paraId="2E535400">
      <w:pPr>
        <w:spacing w:line="480" w:lineRule="exact"/>
        <w:ind w:firstLine="420" w:firstLineChars="150"/>
        <w:rPr>
          <w:rFonts w:hint="eastAsia"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eastAsia="zh-CN"/>
        </w:rPr>
        <w:t>工期</w:t>
      </w:r>
      <w:r>
        <w:rPr>
          <w:rFonts w:hint="eastAsia" w:cs="Arial" w:asciiTheme="minorEastAsia" w:hAnsiTheme="minorEastAsia" w:eastAsiaTheme="minorEastAsia"/>
          <w:bCs/>
          <w:kern w:val="0"/>
          <w:sz w:val="28"/>
          <w:szCs w:val="28"/>
          <w:lang w:val="en-US" w:eastAsia="zh-CN"/>
        </w:rPr>
        <w:t>:合同签订后20个日历日内完工</w:t>
      </w:r>
    </w:p>
    <w:p w14:paraId="26A961E6">
      <w:pPr>
        <w:spacing w:line="480" w:lineRule="exact"/>
        <w:ind w:firstLine="420" w:firstLineChars="150"/>
        <w:rPr>
          <w:rFonts w:hint="default"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val="en-US" w:eastAsia="zh-CN"/>
        </w:rPr>
        <w:t>质量等级：合格</w:t>
      </w:r>
    </w:p>
    <w:p w14:paraId="40F3451A">
      <w:pPr>
        <w:spacing w:line="480" w:lineRule="exact"/>
        <w:ind w:firstLine="422" w:firstLineChars="150"/>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投标资质要求：</w:t>
      </w:r>
    </w:p>
    <w:p w14:paraId="0F844E1D">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（1）凡在中华人民共和国境内注册的合法的法人或其他组织、且具有承担本项目的能力以及符合下述条件的投标方均为合格的投标人；</w:t>
      </w:r>
    </w:p>
    <w:p w14:paraId="2949AC4C">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val="zh-CN"/>
        </w:rPr>
        <w:t>投标人具有建筑工程施工总承包三级或装饰装修专业承包三级，</w:t>
      </w:r>
    </w:p>
    <w:p w14:paraId="60E0CFDD">
      <w:pPr>
        <w:keepNext w:val="0"/>
        <w:keepLines w:val="0"/>
        <w:pageBreakBefore w:val="0"/>
        <w:widowControl w:val="0"/>
        <w:tabs>
          <w:tab w:val="left" w:pos="1482"/>
        </w:tabs>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按照政府采购相关政策落实的要求，本项目为小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企业预留项目，投标单位必须上传小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企业声明函。</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上传其他声明函视为资格审查不合格。</w:t>
      </w:r>
    </w:p>
    <w:p w14:paraId="0BFE374A">
      <w:pPr>
        <w:spacing w:line="480" w:lineRule="exact"/>
        <w:ind w:firstLine="643" w:firstLineChars="200"/>
        <w:rPr>
          <w:b/>
          <w:kern w:val="0"/>
          <w:sz w:val="32"/>
          <w:szCs w:val="32"/>
        </w:rPr>
      </w:pPr>
      <w:r>
        <w:rPr>
          <w:rFonts w:hint="eastAsia"/>
          <w:b/>
          <w:kern w:val="0"/>
          <w:sz w:val="32"/>
          <w:szCs w:val="32"/>
        </w:rPr>
        <w:t>投标单位须上传的文件：</w:t>
      </w:r>
    </w:p>
    <w:p w14:paraId="133CBC97">
      <w:pPr>
        <w:spacing w:line="480" w:lineRule="exact"/>
        <w:ind w:firstLine="560" w:firstLineChars="200"/>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一、投标人的资格审查文件</w:t>
      </w:r>
    </w:p>
    <w:p w14:paraId="201ACCD0">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法定代表人证明书原件PDF格式、授权委托书、被授权人身份证原件证明书PDF格式加盖公章</w:t>
      </w:r>
    </w:p>
    <w:p w14:paraId="34E882EA">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营业执照副本原件PDF格式加盖公章</w:t>
      </w:r>
    </w:p>
    <w:p w14:paraId="59E7CE47">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年第三方审计报告原件的PDF格式加盖公章</w:t>
      </w:r>
    </w:p>
    <w:p w14:paraId="72BE4B36">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建筑</w:t>
      </w:r>
      <w:r>
        <w:rPr>
          <w:rFonts w:hint="eastAsia" w:asciiTheme="minorEastAsia" w:hAnsiTheme="minorEastAsia" w:eastAsiaTheme="minorEastAsia" w:cstheme="minorEastAsia"/>
          <w:sz w:val="28"/>
          <w:szCs w:val="28"/>
          <w:lang w:eastAsia="zh-CN"/>
        </w:rPr>
        <w:t>工程或</w:t>
      </w:r>
      <w:r>
        <w:rPr>
          <w:rFonts w:hint="eastAsia" w:asciiTheme="minorEastAsia" w:hAnsiTheme="minorEastAsia" w:eastAsiaTheme="minorEastAsia" w:cstheme="minorEastAsia"/>
          <w:sz w:val="28"/>
          <w:szCs w:val="28"/>
        </w:rPr>
        <w:t>装修装饰工程专业承包叁级及以上资质证书原件PDF格式加盖公章</w:t>
      </w:r>
    </w:p>
    <w:p w14:paraId="086D2540">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w:t>
      </w:r>
      <w:r>
        <w:rPr>
          <w:rFonts w:hint="eastAsia" w:asciiTheme="minorEastAsia" w:hAnsiTheme="minorEastAsia" w:eastAsiaTheme="minorEastAsia" w:cstheme="minorEastAsia"/>
          <w:sz w:val="28"/>
          <w:szCs w:val="28"/>
          <w:lang w:eastAsia="zh-CN"/>
        </w:rPr>
        <w:t>期</w:t>
      </w:r>
      <w:r>
        <w:rPr>
          <w:rFonts w:hint="eastAsia" w:asciiTheme="minorEastAsia" w:hAnsiTheme="minorEastAsia" w:eastAsiaTheme="minorEastAsia" w:cstheme="minorEastAsia"/>
          <w:sz w:val="28"/>
          <w:szCs w:val="28"/>
        </w:rPr>
        <w:t>安全生产许可证原件PDF格式加盖公章</w:t>
      </w:r>
    </w:p>
    <w:p w14:paraId="5CF59776">
      <w:pPr>
        <w:spacing w:line="4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6、项目负责人具有在本单位注册的建筑工程贰级注册建造师及有效安全生产合格考核证书或工程序列中级以上有效的职称证原件PDF格式加盖公章</w:t>
      </w:r>
      <w:r>
        <w:rPr>
          <w:rFonts w:hint="eastAsia" w:asciiTheme="minorEastAsia" w:hAnsiTheme="minorEastAsia" w:eastAsiaTheme="minorEastAsia" w:cstheme="minorEastAsia"/>
          <w:sz w:val="28"/>
          <w:szCs w:val="28"/>
          <w:lang w:eastAsia="zh-CN"/>
        </w:rPr>
        <w:t>。该工程项目负责人不得同时兼任其他在建工程项目负责人。（承诺书）</w:t>
      </w:r>
    </w:p>
    <w:p w14:paraId="50867A61">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7、参加采购活动前三年内，在经营活动中没有重大违法记录(受行政主管部门的处罚不能参加投标)，投标人在 “信用中国”网站（ http://www.creditchina.gov.cn/ ）无违法违规纪录。上传信用中国</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违法违规记录PDF格式加盖公章</w:t>
      </w:r>
    </w:p>
    <w:p w14:paraId="33B9106A">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单位完税证明网站打印件及法定代表人和被授权人</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社保缴纳证明网站打印件PDF格式加盖公章</w:t>
      </w:r>
    </w:p>
    <w:p w14:paraId="5EE2DA44">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投标单位须上传的上述8个材料均为PDF格式，加盖公章，内容必须清晰可辩，如字迹模糊，无法辨识，视为无效文件，上述文件有一项未按要求上传视为资格审查不合格。</w:t>
      </w:r>
    </w:p>
    <w:p w14:paraId="77CCA005">
      <w:pPr>
        <w:rPr>
          <w:rFonts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14:paraId="3865C5D4">
      <w:pPr>
        <w:ind w:firstLine="361" w:firstLineChars="150"/>
        <w:rPr>
          <w:rFonts w:ascii="楷体_GB2312" w:hAnsi="宋体" w:eastAsia="楷体_GB2312"/>
          <w:b/>
          <w:bCs/>
          <w:color w:val="000000"/>
          <w:kern w:val="0"/>
          <w:sz w:val="28"/>
        </w:rPr>
      </w:pPr>
      <w:r>
        <w:rPr>
          <w:rFonts w:hint="eastAsia" w:ascii="宋体" w:hAnsi="宋体"/>
          <w:b/>
          <w:sz w:val="24"/>
        </w:rPr>
        <w:t>法定代表人身份证明书</w:t>
      </w:r>
    </w:p>
    <w:p w14:paraId="2045D17E">
      <w:pPr>
        <w:jc w:val="left"/>
        <w:rPr>
          <w:rFonts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7A2CBD8C">
      <w:pPr>
        <w:jc w:val="left"/>
        <w:rPr>
          <w:rFonts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7E47BD8F">
      <w:pPr>
        <w:jc w:val="left"/>
        <w:rPr>
          <w:rFonts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7CE1C853">
      <w:pPr>
        <w:jc w:val="left"/>
        <w:rPr>
          <w:rFonts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14:paraId="7AAABA88">
      <w:pPr>
        <w:jc w:val="left"/>
        <w:rPr>
          <w:rFonts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14:paraId="0BDED0D2">
      <w:pPr>
        <w:jc w:val="left"/>
        <w:rPr>
          <w:rFonts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14:paraId="3019F1E5">
      <w:pPr>
        <w:jc w:val="left"/>
        <w:rPr>
          <w:rFonts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14:paraId="2244CA7F">
      <w:pPr>
        <w:jc w:val="left"/>
        <w:rPr>
          <w:rFonts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14:paraId="7BA01EA7">
      <w:pPr>
        <w:rPr>
          <w:rFonts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236D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2188A119">
            <w:pPr>
              <w:jc w:val="center"/>
              <w:rPr>
                <w:rFonts w:ascii="宋体" w:hAnsi="宋体"/>
                <w:sz w:val="24"/>
              </w:rPr>
            </w:pPr>
            <w:r>
              <w:rPr>
                <w:rFonts w:hint="eastAsia" w:ascii="宋体" w:hAnsi="宋体"/>
                <w:sz w:val="24"/>
              </w:rPr>
              <w:t>法定代表人身份证（正反面）</w:t>
            </w:r>
          </w:p>
        </w:tc>
      </w:tr>
    </w:tbl>
    <w:p w14:paraId="45A9476E">
      <w:pPr>
        <w:jc w:val="center"/>
        <w:rPr>
          <w:rFonts w:ascii="宋体" w:hAnsi="宋体"/>
          <w:sz w:val="24"/>
        </w:rPr>
      </w:pPr>
    </w:p>
    <w:p w14:paraId="37F99280">
      <w:pPr>
        <w:rPr>
          <w:rFonts w:ascii="楷体_GB2312" w:hAnsi="宋体" w:eastAsia="楷体_GB2312"/>
          <w:bCs/>
          <w:color w:val="000000"/>
          <w:kern w:val="0"/>
          <w:sz w:val="28"/>
        </w:rPr>
      </w:pPr>
      <w:r>
        <w:rPr>
          <w:rFonts w:hint="eastAsia" w:ascii="楷体_GB2312" w:hAnsi="宋体" w:eastAsia="楷体_GB2312"/>
          <w:bCs/>
          <w:color w:val="000000"/>
          <w:kern w:val="0"/>
          <w:sz w:val="28"/>
        </w:rPr>
        <w:t>特此证明。</w:t>
      </w:r>
    </w:p>
    <w:p w14:paraId="7A8D4EA5">
      <w:pPr>
        <w:rPr>
          <w:rFonts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14:paraId="62C06DB1">
      <w:pPr>
        <w:pStyle w:val="12"/>
        <w:ind w:left="1287" w:right="560" w:firstLine="0" w:firstLineChars="0"/>
        <w:rPr>
          <w:rFonts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14:paraId="5544C113">
      <w:pPr>
        <w:ind w:firstLine="843" w:firstLineChars="300"/>
        <w:rPr>
          <w:rFonts w:ascii="楷体" w:hAnsi="楷体" w:eastAsia="楷体"/>
          <w:b/>
          <w:sz w:val="28"/>
          <w:szCs w:val="28"/>
        </w:rPr>
      </w:pPr>
      <w:r>
        <w:rPr>
          <w:rFonts w:hint="eastAsia" w:ascii="楷体" w:hAnsi="楷体" w:eastAsia="楷体"/>
          <w:b/>
          <w:sz w:val="28"/>
          <w:szCs w:val="28"/>
        </w:rPr>
        <w:t>法定代表人授权委托书</w:t>
      </w:r>
    </w:p>
    <w:p w14:paraId="085ACFB6">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14:paraId="6FCA90AC">
      <w:pPr>
        <w:spacing w:line="440" w:lineRule="exact"/>
        <w:jc w:val="left"/>
        <w:rPr>
          <w:rFonts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14:paraId="024ECA5B">
      <w:pPr>
        <w:spacing w:line="440" w:lineRule="exact"/>
        <w:jc w:val="left"/>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5E5A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29B4E939">
            <w:pPr>
              <w:spacing w:line="440" w:lineRule="exact"/>
              <w:jc w:val="left"/>
              <w:rPr>
                <w:rFonts w:ascii="宋体" w:hAnsi="宋体"/>
                <w:sz w:val="24"/>
              </w:rPr>
            </w:pPr>
            <w:r>
              <w:rPr>
                <w:rFonts w:hint="eastAsia" w:ascii="宋体" w:hAnsi="宋体"/>
                <w:sz w:val="24"/>
              </w:rPr>
              <w:t>法定代表人身份证（正反面）</w:t>
            </w:r>
          </w:p>
        </w:tc>
      </w:tr>
      <w:tr w14:paraId="6716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096DD29C">
            <w:pPr>
              <w:spacing w:line="440" w:lineRule="exact"/>
              <w:jc w:val="left"/>
              <w:rPr>
                <w:rFonts w:ascii="宋体" w:hAnsi="宋体"/>
                <w:sz w:val="24"/>
              </w:rPr>
            </w:pPr>
            <w:r>
              <w:rPr>
                <w:rFonts w:hint="eastAsia" w:ascii="宋体" w:hAnsi="宋体"/>
                <w:sz w:val="24"/>
              </w:rPr>
              <w:t>被授权人的身份证（正反面）</w:t>
            </w:r>
          </w:p>
        </w:tc>
      </w:tr>
    </w:tbl>
    <w:p w14:paraId="3C54F6C5">
      <w:pPr>
        <w:spacing w:line="440" w:lineRule="exact"/>
        <w:jc w:val="left"/>
        <w:rPr>
          <w:rFonts w:ascii="宋体" w:hAnsi="宋体"/>
          <w:sz w:val="24"/>
        </w:rPr>
      </w:pPr>
    </w:p>
    <w:p w14:paraId="3AAA31EF">
      <w:pPr>
        <w:spacing w:line="440" w:lineRule="exact"/>
        <w:jc w:val="right"/>
        <w:rPr>
          <w:rFonts w:ascii="宋体" w:hAnsi="宋体"/>
          <w:sz w:val="24"/>
        </w:rPr>
      </w:pPr>
      <w:r>
        <w:rPr>
          <w:rFonts w:hint="eastAsia" w:ascii="宋体" w:hAnsi="宋体"/>
          <w:sz w:val="24"/>
        </w:rPr>
        <w:t>法定代表人签字或盖章：</w:t>
      </w:r>
    </w:p>
    <w:p w14:paraId="0861D9DA">
      <w:pPr>
        <w:spacing w:line="440" w:lineRule="exact"/>
        <w:jc w:val="right"/>
        <w:rPr>
          <w:rFonts w:ascii="宋体" w:hAnsi="宋体"/>
          <w:sz w:val="24"/>
        </w:rPr>
      </w:pPr>
      <w:r>
        <w:rPr>
          <w:rFonts w:hint="eastAsia" w:ascii="宋体" w:hAnsi="宋体"/>
          <w:sz w:val="24"/>
        </w:rPr>
        <w:t>被授权人签字：</w:t>
      </w:r>
    </w:p>
    <w:p w14:paraId="297674E0">
      <w:pPr>
        <w:spacing w:line="440" w:lineRule="exact"/>
        <w:jc w:val="right"/>
        <w:rPr>
          <w:rFonts w:ascii="宋体" w:hAnsi="宋体"/>
          <w:sz w:val="24"/>
        </w:rPr>
      </w:pPr>
      <w:r>
        <w:rPr>
          <w:rFonts w:hint="eastAsia" w:ascii="宋体" w:hAnsi="宋体"/>
          <w:sz w:val="24"/>
        </w:rPr>
        <w:t>公        章：</w:t>
      </w:r>
    </w:p>
    <w:p w14:paraId="779530D0">
      <w:pPr>
        <w:spacing w:line="440" w:lineRule="exact"/>
        <w:jc w:val="right"/>
        <w:rPr>
          <w:rFonts w:ascii="宋体" w:hAnsi="宋体"/>
          <w:sz w:val="24"/>
        </w:rPr>
      </w:pPr>
    </w:p>
    <w:p w14:paraId="2A99ADBB">
      <w:pPr>
        <w:spacing w:line="440" w:lineRule="exact"/>
        <w:jc w:val="right"/>
        <w:rPr>
          <w:rFonts w:ascii="宋体" w:hAnsi="宋体"/>
          <w:b/>
          <w:bCs/>
          <w:sz w:val="24"/>
        </w:rPr>
      </w:pPr>
      <w:r>
        <w:rPr>
          <w:rFonts w:hint="eastAsia" w:ascii="宋体" w:hAnsi="宋体"/>
          <w:bCs/>
          <w:sz w:val="24"/>
        </w:rPr>
        <w:t>年   月   日</w:t>
      </w:r>
    </w:p>
    <w:p w14:paraId="40B7FF59">
      <w:pPr>
        <w:spacing w:line="400" w:lineRule="atLeast"/>
        <w:jc w:val="center"/>
        <w:rPr>
          <w:rFonts w:ascii="宋体" w:hAnsi="宋体" w:cs="Arial"/>
          <w:sz w:val="24"/>
        </w:rPr>
      </w:pPr>
      <w:r>
        <w:rPr>
          <w:rFonts w:hint="eastAsia" w:ascii="宋体" w:hAnsi="宋体"/>
          <w:sz w:val="24"/>
        </w:rPr>
        <w:t>注：法人代表本人作为公司代理人前来参加投标的供应商，可不提供此项证明文件。</w:t>
      </w:r>
    </w:p>
    <w:p w14:paraId="1EFEBBCC">
      <w:pPr>
        <w:pStyle w:val="2"/>
        <w:jc w:val="center"/>
        <w:rPr>
          <w:rFonts w:cs="Arial"/>
          <w:b/>
        </w:rPr>
      </w:pPr>
    </w:p>
    <w:p w14:paraId="658F1B66">
      <w:pPr>
        <w:widowControl/>
        <w:jc w:val="center"/>
        <w:rPr>
          <w:rFonts w:hint="eastAsia" w:cs="Arial"/>
          <w:b/>
        </w:rPr>
      </w:pPr>
      <w:r>
        <w:rPr>
          <w:rFonts w:cs="Arial"/>
          <w:b/>
        </w:rPr>
        <w:tab/>
      </w:r>
    </w:p>
    <w:p w14:paraId="1E5AC700">
      <w:pPr>
        <w:widowControl/>
        <w:jc w:val="center"/>
        <w:rPr>
          <w:rFonts w:hint="eastAsia" w:cs="Arial"/>
          <w:b/>
        </w:rPr>
      </w:pPr>
    </w:p>
    <w:p w14:paraId="28B922BA">
      <w:pPr>
        <w:widowControl/>
        <w:ind w:firstLine="2530" w:firstLineChars="900"/>
        <w:jc w:val="both"/>
        <w:rPr>
          <w:rFonts w:ascii="楷体" w:hAnsi="楷体" w:eastAsia="楷体" w:cs="宋体"/>
          <w:b/>
          <w:color w:val="000000"/>
          <w:kern w:val="0"/>
          <w:sz w:val="28"/>
          <w:szCs w:val="28"/>
        </w:rPr>
      </w:pPr>
    </w:p>
    <w:p w14:paraId="1B48CCEC">
      <w:pPr>
        <w:widowControl/>
        <w:ind w:firstLine="2530" w:firstLineChars="900"/>
        <w:jc w:val="both"/>
        <w:rPr>
          <w:rFonts w:ascii="楷体" w:hAnsi="楷体" w:eastAsia="楷体" w:cs="宋体"/>
          <w:b/>
          <w:color w:val="000000"/>
          <w:kern w:val="0"/>
          <w:sz w:val="28"/>
          <w:szCs w:val="28"/>
        </w:rPr>
      </w:pPr>
    </w:p>
    <w:p w14:paraId="43928467">
      <w:pPr>
        <w:widowControl/>
        <w:ind w:firstLine="2530" w:firstLineChars="900"/>
        <w:jc w:val="both"/>
        <w:rPr>
          <w:rFonts w:ascii="楷体" w:hAnsi="楷体" w:eastAsia="楷体" w:cs="宋体"/>
          <w:b/>
          <w:color w:val="000000"/>
          <w:kern w:val="0"/>
          <w:sz w:val="28"/>
          <w:szCs w:val="28"/>
        </w:rPr>
      </w:pPr>
    </w:p>
    <w:p w14:paraId="42A0F48F">
      <w:pPr>
        <w:widowControl/>
        <w:ind w:firstLine="2530" w:firstLineChars="900"/>
        <w:jc w:val="both"/>
        <w:rPr>
          <w:rFonts w:ascii="楷体" w:hAnsi="楷体" w:eastAsia="楷体" w:cs="宋体"/>
          <w:b/>
          <w:color w:val="000000"/>
          <w:kern w:val="0"/>
          <w:sz w:val="28"/>
          <w:szCs w:val="28"/>
        </w:rPr>
      </w:pPr>
    </w:p>
    <w:p w14:paraId="21ADD583">
      <w:pPr>
        <w:widowControl/>
        <w:ind w:firstLine="2811" w:firstLineChars="1000"/>
        <w:jc w:val="both"/>
        <w:rPr>
          <w:rFonts w:ascii="楷体" w:hAnsi="楷体" w:eastAsia="楷体" w:cs="宋体"/>
          <w:b/>
          <w:color w:val="000000"/>
          <w:kern w:val="0"/>
          <w:sz w:val="28"/>
          <w:szCs w:val="28"/>
        </w:rPr>
      </w:pPr>
    </w:p>
    <w:p w14:paraId="162CAC0C">
      <w:pPr>
        <w:widowControl/>
        <w:ind w:firstLine="2811" w:firstLineChars="1000"/>
        <w:jc w:val="both"/>
        <w:rPr>
          <w:rFonts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14:paraId="018E5BC2">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采购活动，工程的施工单位全部为符合政策要求的小</w:t>
      </w:r>
      <w:r>
        <w:rPr>
          <w:rFonts w:hint="eastAsia" w:ascii="楷体" w:hAnsi="楷体" w:eastAsia="楷体" w:cstheme="minorEastAsia"/>
          <w:color w:val="000000"/>
          <w:kern w:val="0"/>
          <w:sz w:val="28"/>
          <w:szCs w:val="28"/>
          <w:lang w:eastAsia="zh-CN"/>
        </w:rPr>
        <w:t>微</w:t>
      </w:r>
      <w:r>
        <w:rPr>
          <w:rFonts w:hint="eastAsia" w:ascii="楷体" w:hAnsi="楷体" w:eastAsia="楷体" w:cstheme="minorEastAsia"/>
          <w:color w:val="000000"/>
          <w:kern w:val="0"/>
          <w:sz w:val="28"/>
          <w:szCs w:val="28"/>
        </w:rPr>
        <w:t xml:space="preserve">企业。相关企业的具体情况如下： </w:t>
      </w:r>
    </w:p>
    <w:p w14:paraId="14759CE8">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14:paraId="6751201C">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14:paraId="5885C02D">
      <w:pPr>
        <w:widowControl/>
        <w:ind w:firstLine="567"/>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14:paraId="4F90AA9C">
      <w:pPr>
        <w:widowControl/>
        <w:ind w:firstLine="567"/>
        <w:jc w:val="left"/>
        <w:rPr>
          <w:rFonts w:ascii="楷体" w:hAnsi="楷体" w:eastAsia="楷体" w:cstheme="minorEastAsia"/>
          <w:sz w:val="28"/>
          <w:szCs w:val="28"/>
        </w:rPr>
      </w:pPr>
    </w:p>
    <w:p w14:paraId="659EC90C">
      <w:pPr>
        <w:widowControl/>
        <w:ind w:firstLine="567"/>
        <w:jc w:val="left"/>
        <w:rPr>
          <w:rFonts w:ascii="楷体" w:hAnsi="楷体" w:eastAsia="楷体" w:cstheme="minorEastAsia"/>
          <w:sz w:val="28"/>
          <w:szCs w:val="28"/>
        </w:rPr>
      </w:pPr>
    </w:p>
    <w:p w14:paraId="372FE191">
      <w:pPr>
        <w:widowControl/>
        <w:ind w:left="2940" w:firstLine="1120" w:firstLineChars="400"/>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14:paraId="3E0150D0">
      <w:pPr>
        <w:widowControl/>
        <w:ind w:left="2940" w:firstLine="1120" w:firstLineChars="400"/>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14:paraId="1FB54578">
      <w:pPr>
        <w:pStyle w:val="2"/>
        <w:tabs>
          <w:tab w:val="left" w:pos="840"/>
        </w:tabs>
        <w:rPr>
          <w:rFonts w:cs="Arial"/>
          <w:b/>
        </w:rPr>
      </w:pPr>
    </w:p>
    <w:p w14:paraId="146C715F">
      <w:pPr>
        <w:pStyle w:val="2"/>
        <w:jc w:val="center"/>
        <w:rPr>
          <w:rFonts w:cs="Arial"/>
          <w:b/>
        </w:rPr>
      </w:pPr>
    </w:p>
    <w:p w14:paraId="7614F7DF">
      <w:pPr>
        <w:ind w:right="560" w:firstLine="562" w:firstLineChars="200"/>
        <w:rPr>
          <w:rFonts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企业预留项目，投标单位必须上传小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企业声明函。</w:t>
      </w:r>
      <w:r>
        <w:rPr>
          <w:rFonts w:hint="eastAsia" w:asciiTheme="minorEastAsia" w:hAnsiTheme="minorEastAsia" w:eastAsiaTheme="minorEastAsia"/>
          <w:b/>
          <w:color w:val="FF0000"/>
          <w:sz w:val="28"/>
          <w:szCs w:val="28"/>
          <w:lang w:eastAsia="zh-CN"/>
        </w:rPr>
        <w:t>上传其他声明函视为资格审查不合格。</w:t>
      </w:r>
      <w:r>
        <w:rPr>
          <w:rFonts w:asciiTheme="minorEastAsia" w:hAnsiTheme="minorEastAsia" w:eastAsiaTheme="minorEastAsia"/>
          <w:b/>
          <w:color w:val="FF0000"/>
          <w:sz w:val="28"/>
          <w:szCs w:val="28"/>
        </w:rPr>
        <w:br w:type="page"/>
      </w:r>
    </w:p>
    <w:p w14:paraId="7A6CD44F">
      <w:pPr>
        <w:pStyle w:val="6"/>
        <w:tabs>
          <w:tab w:val="clear" w:pos="1440"/>
        </w:tabs>
        <w:spacing w:line="480" w:lineRule="exact"/>
        <w:ind w:firstLine="2382" w:firstLineChars="659"/>
        <w:rPr>
          <w:rFonts w:hint="eastAsia" w:ascii="楷体_GB2312" w:hAnsi="Arial" w:eastAsia="楷体_GB2312"/>
          <w:b/>
          <w:bCs/>
          <w:kern w:val="0"/>
          <w:lang w:eastAsia="zh-CN"/>
        </w:rPr>
      </w:pPr>
      <w:r>
        <w:rPr>
          <w:rFonts w:hint="eastAsia" w:ascii="楷体_GB2312" w:hAnsi="Arial" w:eastAsia="楷体_GB2312"/>
          <w:b/>
          <w:bCs/>
          <w:kern w:val="0"/>
          <w:sz w:val="36"/>
          <w:szCs w:val="36"/>
          <w:lang w:eastAsia="zh-CN"/>
        </w:rPr>
        <w:t>现场勘察记录单</w:t>
      </w:r>
    </w:p>
    <w:p w14:paraId="4A12407D">
      <w:pPr>
        <w:pStyle w:val="6"/>
        <w:spacing w:line="480" w:lineRule="exact"/>
        <w:ind w:firstLine="600" w:firstLineChars="200"/>
        <w:rPr>
          <w:rFonts w:hint="eastAsia" w:asciiTheme="minorEastAsia" w:hAnsiTheme="minorEastAsia" w:eastAsiaTheme="minorEastAsia" w:cstheme="minorEastAsia"/>
          <w:b w:val="0"/>
          <w:bCs w:val="0"/>
          <w:kern w:val="0"/>
          <w:sz w:val="30"/>
          <w:szCs w:val="30"/>
          <w:lang w:eastAsia="zh-CN"/>
        </w:rPr>
      </w:pPr>
    </w:p>
    <w:p w14:paraId="270C3DD4">
      <w:pPr>
        <w:pStyle w:val="6"/>
        <w:spacing w:line="480" w:lineRule="exact"/>
        <w:ind w:firstLine="600" w:firstLineChars="200"/>
        <w:rPr>
          <w:rFonts w:hint="eastAsia" w:asciiTheme="minorEastAsia" w:hAnsiTheme="minorEastAsia" w:eastAsiaTheme="minorEastAsia" w:cstheme="minorEastAsia"/>
          <w:b w:val="0"/>
          <w:bCs w:val="0"/>
          <w:kern w:val="0"/>
          <w:sz w:val="30"/>
          <w:szCs w:val="30"/>
        </w:rPr>
      </w:pPr>
      <w:r>
        <w:rPr>
          <w:rFonts w:hint="eastAsia" w:asciiTheme="minorEastAsia" w:hAnsiTheme="minorEastAsia" w:eastAsiaTheme="minorEastAsia" w:cstheme="minorEastAsia"/>
          <w:b w:val="0"/>
          <w:bCs w:val="0"/>
          <w:kern w:val="0"/>
          <w:sz w:val="30"/>
          <w:szCs w:val="30"/>
          <w:lang w:eastAsia="zh-CN"/>
        </w:rPr>
        <w:t>经对新疆轻工职业技术学院米东校区楼宇屋面防水维修工程项目计划施工区域现场勘察，已了解项目基本情况，可按采购单位施工要求及工期要求完成施工。</w:t>
      </w:r>
    </w:p>
    <w:p w14:paraId="6A70628C">
      <w:pPr>
        <w:pStyle w:val="6"/>
        <w:spacing w:line="480" w:lineRule="exact"/>
        <w:ind w:firstLine="562" w:firstLineChars="200"/>
        <w:rPr>
          <w:rFonts w:hint="eastAsia" w:ascii="楷体_GB2312" w:hAnsi="Arial" w:eastAsia="楷体_GB2312"/>
          <w:b/>
          <w:bCs/>
          <w:kern w:val="0"/>
          <w:lang w:eastAsia="zh-CN"/>
        </w:rPr>
      </w:pPr>
    </w:p>
    <w:p w14:paraId="49111141">
      <w:pPr>
        <w:pStyle w:val="6"/>
        <w:tabs>
          <w:tab w:val="clear" w:pos="1440"/>
        </w:tabs>
        <w:spacing w:line="480" w:lineRule="exact"/>
        <w:ind w:firstLine="1048" w:firstLineChars="0"/>
        <w:rPr>
          <w:rFonts w:hint="eastAsia" w:ascii="楷体_GB2312" w:hAnsi="Arial" w:eastAsia="楷体_GB2312"/>
          <w:b/>
          <w:bCs/>
          <w:kern w:val="0"/>
          <w:lang w:eastAsia="zh-CN"/>
        </w:rPr>
      </w:pPr>
    </w:p>
    <w:p w14:paraId="3D19CCD5">
      <w:pPr>
        <w:pStyle w:val="6"/>
        <w:tabs>
          <w:tab w:val="clear" w:pos="1440"/>
        </w:tabs>
        <w:spacing w:line="480" w:lineRule="exact"/>
        <w:ind w:firstLine="1048"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投标单位盖章：</w:t>
      </w:r>
    </w:p>
    <w:p w14:paraId="4855EBE5">
      <w:pPr>
        <w:pStyle w:val="6"/>
        <w:spacing w:line="480" w:lineRule="exact"/>
        <w:ind w:firstLine="562" w:firstLineChars="200"/>
        <w:rPr>
          <w:rFonts w:hint="eastAsia" w:ascii="楷体_GB2312" w:hAnsi="Arial" w:eastAsia="楷体_GB2312"/>
          <w:b/>
          <w:bCs/>
          <w:kern w:val="0"/>
        </w:rPr>
      </w:pPr>
    </w:p>
    <w:p w14:paraId="34E93CD6">
      <w:pPr>
        <w:pStyle w:val="6"/>
        <w:tabs>
          <w:tab w:val="clear" w:pos="1440"/>
        </w:tabs>
        <w:spacing w:line="480" w:lineRule="exact"/>
        <w:ind w:firstLine="1115" w:firstLineChars="0"/>
        <w:rPr>
          <w:rFonts w:hint="eastAsia" w:ascii="楷体_GB2312" w:hAnsi="Arial" w:eastAsia="楷体_GB2312"/>
          <w:b/>
          <w:bCs/>
          <w:kern w:val="0"/>
          <w:lang w:eastAsia="zh-CN"/>
        </w:rPr>
      </w:pPr>
    </w:p>
    <w:p w14:paraId="3326C61B">
      <w:pPr>
        <w:pStyle w:val="6"/>
        <w:tabs>
          <w:tab w:val="clear" w:pos="1440"/>
        </w:tabs>
        <w:spacing w:line="480" w:lineRule="exact"/>
        <w:ind w:firstLine="1115"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采购单位项目负责部门盖章：</w:t>
      </w:r>
    </w:p>
    <w:p w14:paraId="2490A163">
      <w:pPr>
        <w:pStyle w:val="6"/>
        <w:spacing w:line="480" w:lineRule="exact"/>
        <w:ind w:firstLine="562" w:firstLineChars="200"/>
        <w:rPr>
          <w:rFonts w:hint="eastAsia" w:ascii="楷体_GB2312" w:hAnsi="Arial" w:eastAsia="楷体_GB2312"/>
          <w:b/>
          <w:bCs/>
          <w:kern w:val="0"/>
        </w:rPr>
      </w:pPr>
    </w:p>
    <w:p w14:paraId="5AD65131">
      <w:pPr>
        <w:pStyle w:val="6"/>
        <w:spacing w:line="480" w:lineRule="exact"/>
        <w:ind w:firstLine="562" w:firstLineChars="200"/>
        <w:rPr>
          <w:rFonts w:hint="eastAsia" w:ascii="楷体_GB2312" w:hAnsi="Arial" w:eastAsia="楷体_GB2312"/>
          <w:b/>
          <w:bCs/>
          <w:kern w:val="0"/>
        </w:rPr>
      </w:pPr>
    </w:p>
    <w:p w14:paraId="6BB60F6D">
      <w:pPr>
        <w:pStyle w:val="6"/>
        <w:tabs>
          <w:tab w:val="left" w:pos="1265"/>
          <w:tab w:val="clear" w:pos="1440"/>
        </w:tabs>
        <w:spacing w:line="480" w:lineRule="exact"/>
        <w:ind w:firstLine="1124" w:firstLineChars="400"/>
        <w:rPr>
          <w:rFonts w:hint="eastAsia" w:ascii="楷体_GB2312" w:hAnsi="Arial" w:eastAsia="楷体_GB2312"/>
          <w:b/>
          <w:bCs/>
          <w:kern w:val="0"/>
        </w:rPr>
      </w:pPr>
      <w:r>
        <w:rPr>
          <w:rFonts w:hint="eastAsia" w:ascii="楷体_GB2312" w:hAnsi="Arial" w:eastAsia="楷体_GB2312"/>
          <w:b/>
          <w:bCs/>
          <w:kern w:val="0"/>
          <w:lang w:eastAsia="zh-CN"/>
        </w:rPr>
        <w:t>现场勘察时间</w:t>
      </w:r>
      <w:r>
        <w:rPr>
          <w:rFonts w:hint="eastAsia" w:ascii="楷体_GB2312" w:hAnsi="Arial" w:eastAsia="楷体_GB2312"/>
          <w:b/>
          <w:bCs/>
          <w:kern w:val="0"/>
          <w:lang w:val="en-US" w:eastAsia="zh-CN"/>
        </w:rPr>
        <w:t xml:space="preserve">   2025年     月 </w:t>
      </w:r>
    </w:p>
    <w:p w14:paraId="6AC32B9A">
      <w:pPr>
        <w:pStyle w:val="6"/>
        <w:spacing w:line="480" w:lineRule="exact"/>
        <w:ind w:firstLine="562" w:firstLineChars="200"/>
        <w:rPr>
          <w:rFonts w:hint="eastAsia" w:ascii="楷体_GB2312" w:hAnsi="Arial" w:eastAsia="楷体_GB2312"/>
          <w:b/>
          <w:bCs/>
          <w:kern w:val="0"/>
        </w:rPr>
      </w:pPr>
    </w:p>
    <w:p w14:paraId="1E4D7C97">
      <w:pPr>
        <w:pStyle w:val="6"/>
        <w:tabs>
          <w:tab w:val="left" w:pos="7401"/>
          <w:tab w:val="clear" w:pos="1440"/>
        </w:tabs>
        <w:spacing w:line="480" w:lineRule="exact"/>
        <w:ind w:firstLine="562" w:firstLineChars="200"/>
        <w:rPr>
          <w:rFonts w:hint="eastAsia" w:ascii="楷体_GB2312" w:hAnsi="Arial" w:eastAsia="楷体_GB2312"/>
          <w:b/>
          <w:bCs/>
          <w:kern w:val="0"/>
          <w:lang w:eastAsia="zh-CN"/>
        </w:rPr>
      </w:pPr>
      <w:r>
        <w:rPr>
          <w:rFonts w:hint="eastAsia" w:ascii="楷体_GB2312" w:hAnsi="Arial" w:eastAsia="楷体_GB2312"/>
          <w:b/>
          <w:bCs/>
          <w:kern w:val="0"/>
          <w:lang w:eastAsia="zh-CN"/>
        </w:rPr>
        <w:tab/>
      </w:r>
    </w:p>
    <w:p w14:paraId="01F46BF6">
      <w:pPr>
        <w:pStyle w:val="6"/>
        <w:spacing w:line="480" w:lineRule="exact"/>
        <w:ind w:firstLine="562" w:firstLineChars="200"/>
        <w:rPr>
          <w:rFonts w:hint="eastAsia" w:asciiTheme="minorEastAsia" w:hAnsiTheme="minorEastAsia" w:eastAsiaTheme="minorEastAsia"/>
          <w:b/>
          <w:color w:val="FF0000"/>
          <w:kern w:val="0"/>
          <w:sz w:val="28"/>
          <w:szCs w:val="28"/>
          <w:lang w:eastAsia="zh-CN"/>
        </w:rPr>
      </w:pPr>
      <w:r>
        <w:rPr>
          <w:rFonts w:hint="eastAsia" w:asciiTheme="minorEastAsia" w:hAnsiTheme="minorEastAsia" w:eastAsiaTheme="minorEastAsia"/>
          <w:b/>
          <w:color w:val="FF0000"/>
          <w:sz w:val="28"/>
          <w:szCs w:val="28"/>
          <w:lang w:eastAsia="zh-CN"/>
        </w:rPr>
        <w:t>为保证投标单位对计划实施的施工现场，工程量有明确的了解，投标单位须上传加盖双方公章的</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sz w:val="28"/>
          <w:szCs w:val="28"/>
          <w:lang w:eastAsia="zh-CN"/>
        </w:rPr>
        <w:t>现场勘察记录单</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kern w:val="0"/>
          <w:sz w:val="28"/>
          <w:szCs w:val="28"/>
        </w:rPr>
        <w:t>PDF格式</w:t>
      </w:r>
      <w:r>
        <w:rPr>
          <w:rFonts w:hint="eastAsia" w:asciiTheme="minorEastAsia" w:hAnsiTheme="minorEastAsia" w:eastAsiaTheme="minorEastAsia"/>
          <w:b/>
          <w:color w:val="FF0000"/>
          <w:kern w:val="0"/>
          <w:sz w:val="28"/>
          <w:szCs w:val="28"/>
          <w:lang w:eastAsia="zh-CN"/>
        </w:rPr>
        <w:t>。因未查勘现场造成后期施工中产生纠纷，由投标单位承担全部责任。</w:t>
      </w:r>
    </w:p>
    <w:p w14:paraId="1565D3FE">
      <w:pPr>
        <w:pStyle w:val="6"/>
        <w:spacing w:line="480" w:lineRule="exact"/>
        <w:ind w:left="0" w:leftChars="0" w:firstLine="843" w:firstLineChars="300"/>
        <w:rPr>
          <w:rFonts w:hint="eastAsia" w:ascii="楷体_GB2312" w:hAnsi="Arial" w:eastAsia="楷体_GB2312"/>
          <w:b/>
          <w:bCs/>
          <w:kern w:val="0"/>
          <w:lang w:val="en-US" w:eastAsia="zh-CN"/>
        </w:rPr>
      </w:pPr>
      <w:r>
        <w:rPr>
          <w:rFonts w:hint="eastAsia" w:ascii="楷体_GB2312" w:hAnsi="Arial" w:eastAsia="楷体_GB2312"/>
          <w:b/>
          <w:bCs/>
          <w:kern w:val="0"/>
          <w:lang w:eastAsia="zh-CN"/>
        </w:rPr>
        <w:t>统一勘察时间：</w:t>
      </w:r>
      <w:r>
        <w:rPr>
          <w:rFonts w:hint="eastAsia" w:ascii="楷体_GB2312" w:hAnsi="Arial" w:eastAsia="楷体_GB2312"/>
          <w:b/>
          <w:bCs/>
          <w:kern w:val="0"/>
          <w:lang w:val="en-US" w:eastAsia="zh-CN"/>
        </w:rPr>
        <w:t>2025年7月11日11点</w:t>
      </w:r>
    </w:p>
    <w:p w14:paraId="106F9253">
      <w:pPr>
        <w:pStyle w:val="6"/>
        <w:spacing w:line="480" w:lineRule="exact"/>
        <w:ind w:left="0" w:leftChars="0" w:firstLine="843" w:firstLineChars="300"/>
        <w:rPr>
          <w:rFonts w:hint="eastAsia" w:ascii="楷体_GB2312" w:hAnsi="Arial" w:eastAsia="楷体_GB2312"/>
          <w:b/>
          <w:bCs/>
          <w:kern w:val="0"/>
          <w:lang w:eastAsia="zh-CN"/>
        </w:rPr>
      </w:pPr>
      <w:r>
        <w:rPr>
          <w:rFonts w:hint="eastAsia" w:ascii="楷体_GB2312" w:hAnsi="Arial" w:eastAsia="楷体_GB2312"/>
          <w:b/>
          <w:bCs/>
          <w:kern w:val="0"/>
          <w:lang w:val="en-US" w:eastAsia="zh-CN"/>
        </w:rPr>
        <w:t>集合地点：米东校区校本部</w:t>
      </w:r>
    </w:p>
    <w:p w14:paraId="646CF555">
      <w:pPr>
        <w:pStyle w:val="6"/>
        <w:spacing w:line="480" w:lineRule="exact"/>
        <w:ind w:left="0" w:leftChars="0" w:firstLine="0" w:firstLineChars="0"/>
        <w:rPr>
          <w:rFonts w:hint="eastAsia" w:ascii="楷体_GB2312" w:hAnsi="Arial" w:eastAsia="楷体_GB2312"/>
          <w:b/>
          <w:bCs/>
          <w:kern w:val="0"/>
        </w:rPr>
      </w:pPr>
      <w:bookmarkStart w:id="0" w:name="_GoBack"/>
      <w:bookmarkEnd w:id="0"/>
    </w:p>
    <w:p w14:paraId="182D82B0">
      <w:pPr>
        <w:pStyle w:val="6"/>
        <w:spacing w:line="480" w:lineRule="exact"/>
        <w:ind w:left="0" w:leftChars="0"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14:paraId="43A6E953">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7DF20310">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1EC8007B">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1.工程概况及特点、</w:t>
      </w:r>
    </w:p>
    <w:p w14:paraId="7A06C950">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2.</w:t>
      </w:r>
      <w:r>
        <w:rPr>
          <w:rFonts w:hint="eastAsia" w:ascii="楷体_GB2312" w:hAnsi="宋体" w:eastAsia="楷体_GB2312"/>
          <w:color w:val="000000"/>
          <w:kern w:val="0"/>
        </w:rPr>
        <w:t xml:space="preserve"> 施工方案,</w:t>
      </w:r>
      <w:r>
        <w:rPr>
          <w:rFonts w:hint="eastAsia" w:ascii="楷体_GB2312" w:hAnsi="MS PGothic" w:eastAsia="楷体_GB2312"/>
          <w:kern w:val="0"/>
        </w:rPr>
        <w:t>施工技术的重点、难点、</w:t>
      </w:r>
    </w:p>
    <w:p w14:paraId="1F9F7C0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3.工程施工进度计划</w:t>
      </w:r>
    </w:p>
    <w:p w14:paraId="74EE643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4、质量保证技术组织措施和保证体系及承诺</w:t>
      </w:r>
    </w:p>
    <w:p w14:paraId="4FAC928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5、安全保证技术组织措施和保证体系、</w:t>
      </w:r>
    </w:p>
    <w:p w14:paraId="0B087584">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6、进度保证技术组织措施和保证体系及工期承诺</w:t>
      </w:r>
    </w:p>
    <w:p w14:paraId="00667A63">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7、现场文明施工措施</w:t>
      </w:r>
    </w:p>
    <w:p w14:paraId="49CFCEEF">
      <w:pPr>
        <w:spacing w:line="480" w:lineRule="exact"/>
        <w:ind w:firstLine="562" w:firstLineChars="200"/>
        <w:rPr>
          <w:rFonts w:hint="eastAsia" w:ascii="楷体_GB2312" w:hAnsi="MS PGothic" w:eastAsia="楷体_GB2312"/>
          <w:b/>
          <w:kern w:val="0"/>
          <w:sz w:val="28"/>
          <w:lang w:eastAsia="zh-CN"/>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投标单位上传技术标内容须按采购人要求及顺序对重点内容进行阐述（所描述内容必须与本工程一致，要求描述内容重点突出，简单清晰，易懂），</w:t>
      </w:r>
      <w:r>
        <w:rPr>
          <w:rFonts w:hint="eastAsia" w:ascii="楷体_GB2312" w:hAnsi="宋体" w:eastAsia="楷体_GB2312"/>
          <w:b/>
          <w:color w:val="FF0000"/>
          <w:kern w:val="0"/>
          <w:sz w:val="28"/>
          <w:szCs w:val="28"/>
          <w:lang w:eastAsia="zh-CN"/>
        </w:rPr>
        <w:t>描述内容与本工程内容不一致，视为技术标审查不通过。</w:t>
      </w:r>
    </w:p>
    <w:p w14:paraId="2FB2EA91">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14:paraId="5790AC06">
      <w:pPr>
        <w:tabs>
          <w:tab w:val="left" w:pos="1440"/>
        </w:tabs>
        <w:spacing w:line="480" w:lineRule="exact"/>
        <w:textAlignment w:val="center"/>
        <w:rPr>
          <w:rFonts w:ascii="楷体_GB2312" w:hAnsi="MS PGothic" w:eastAsia="楷体_GB2312"/>
          <w:b/>
          <w:bCs/>
          <w:kern w:val="0"/>
          <w:sz w:val="28"/>
        </w:rPr>
      </w:pPr>
      <w:r>
        <w:rPr>
          <w:rFonts w:hint="eastAsia" w:ascii="楷体_GB2312" w:hAnsi="MS PGothic" w:eastAsia="楷体_GB2312"/>
          <w:b/>
          <w:bCs/>
          <w:kern w:val="0"/>
          <w:sz w:val="28"/>
        </w:rPr>
        <w:t>1、工程投标报价一览表</w:t>
      </w:r>
    </w:p>
    <w:p w14:paraId="5F76BDB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14:paraId="47CC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14:paraId="25F05F60">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14:paraId="6274C37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14:paraId="6876DFFE">
            <w:pPr>
              <w:spacing w:line="480" w:lineRule="exact"/>
              <w:ind w:left="140"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14:paraId="3B734303">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备注</w:t>
            </w:r>
          </w:p>
        </w:tc>
      </w:tr>
      <w:tr w14:paraId="6699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4B521203">
            <w:pPr>
              <w:spacing w:line="480" w:lineRule="exact"/>
              <w:ind w:firstLine="560" w:firstLineChars="200"/>
              <w:rPr>
                <w:rFonts w:hint="eastAsia" w:ascii="楷体_GB2312" w:hAnsi="宋体" w:eastAsia="楷体_GB2312"/>
                <w:color w:val="000000"/>
                <w:kern w:val="0"/>
                <w:sz w:val="28"/>
              </w:rPr>
            </w:pPr>
          </w:p>
        </w:tc>
        <w:tc>
          <w:tcPr>
            <w:tcW w:w="3599" w:type="dxa"/>
          </w:tcPr>
          <w:p w14:paraId="53C25BF4">
            <w:pPr>
              <w:spacing w:line="480" w:lineRule="exact"/>
              <w:rPr>
                <w:rFonts w:hint="eastAsia" w:ascii="楷体_GB2312" w:hAnsi="宋体" w:eastAsia="楷体_GB2312"/>
                <w:color w:val="000000"/>
                <w:kern w:val="0"/>
                <w:sz w:val="28"/>
                <w:lang w:eastAsia="zh-CN"/>
              </w:rPr>
            </w:pPr>
            <w:r>
              <w:rPr>
                <w:rFonts w:hint="eastAsia" w:ascii="楷体_GB2312" w:hAnsi="宋体" w:eastAsia="楷体_GB2312"/>
                <w:color w:val="000000"/>
                <w:kern w:val="0"/>
                <w:sz w:val="28"/>
                <w:lang w:eastAsia="zh-CN"/>
              </w:rPr>
              <w:t>新疆轻工职业技术学院米东校区楼宇屋面防水维修工程</w:t>
            </w:r>
          </w:p>
        </w:tc>
        <w:tc>
          <w:tcPr>
            <w:tcW w:w="3241" w:type="dxa"/>
          </w:tcPr>
          <w:p w14:paraId="62660C71">
            <w:pPr>
              <w:spacing w:line="480" w:lineRule="exact"/>
              <w:ind w:firstLine="560" w:firstLineChars="200"/>
              <w:rPr>
                <w:rFonts w:ascii="楷体_GB2312" w:hAnsi="宋体" w:eastAsia="楷体_GB2312"/>
                <w:color w:val="000000"/>
                <w:kern w:val="0"/>
                <w:sz w:val="28"/>
              </w:rPr>
            </w:pPr>
          </w:p>
        </w:tc>
        <w:tc>
          <w:tcPr>
            <w:tcW w:w="1260" w:type="dxa"/>
          </w:tcPr>
          <w:p w14:paraId="6954F0B3">
            <w:pPr>
              <w:spacing w:line="480" w:lineRule="exact"/>
              <w:ind w:firstLine="560" w:firstLineChars="200"/>
              <w:rPr>
                <w:rFonts w:ascii="楷体_GB2312" w:hAnsi="宋体" w:eastAsia="楷体_GB2312"/>
                <w:color w:val="000000"/>
                <w:kern w:val="0"/>
                <w:sz w:val="28"/>
              </w:rPr>
            </w:pPr>
          </w:p>
        </w:tc>
      </w:tr>
      <w:tr w14:paraId="0F48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31A5A71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14:paraId="6A307C6F">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14:paraId="016C17ED">
            <w:pPr>
              <w:spacing w:line="480" w:lineRule="exact"/>
              <w:ind w:firstLine="560" w:firstLineChars="200"/>
              <w:rPr>
                <w:rFonts w:ascii="楷体_GB2312" w:hAnsi="宋体" w:eastAsia="楷体_GB2312"/>
                <w:color w:val="000000"/>
                <w:kern w:val="0"/>
                <w:sz w:val="28"/>
              </w:rPr>
            </w:pPr>
          </w:p>
        </w:tc>
        <w:tc>
          <w:tcPr>
            <w:tcW w:w="1260" w:type="dxa"/>
          </w:tcPr>
          <w:p w14:paraId="3F446003">
            <w:pPr>
              <w:spacing w:line="480" w:lineRule="exact"/>
              <w:ind w:firstLine="560" w:firstLineChars="200"/>
              <w:rPr>
                <w:rFonts w:ascii="楷体_GB2312" w:hAnsi="宋体" w:eastAsia="楷体_GB2312"/>
                <w:color w:val="000000"/>
                <w:kern w:val="0"/>
                <w:sz w:val="28"/>
              </w:rPr>
            </w:pPr>
          </w:p>
        </w:tc>
      </w:tr>
      <w:tr w14:paraId="3527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14:paraId="336CA28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14:paraId="4B88D7CB">
            <w:pPr>
              <w:spacing w:line="480" w:lineRule="exact"/>
              <w:ind w:firstLine="560" w:firstLineChars="200"/>
              <w:rPr>
                <w:rFonts w:ascii="楷体_GB2312" w:hAnsi="宋体" w:eastAsia="楷体_GB2312"/>
                <w:color w:val="000000"/>
                <w:kern w:val="0"/>
                <w:sz w:val="28"/>
              </w:rPr>
            </w:pPr>
          </w:p>
        </w:tc>
        <w:tc>
          <w:tcPr>
            <w:tcW w:w="1260" w:type="dxa"/>
          </w:tcPr>
          <w:p w14:paraId="5D93972D">
            <w:pPr>
              <w:spacing w:line="480" w:lineRule="exact"/>
              <w:ind w:firstLine="560" w:firstLineChars="200"/>
              <w:rPr>
                <w:rFonts w:ascii="楷体_GB2312" w:hAnsi="宋体" w:eastAsia="楷体_GB2312"/>
                <w:color w:val="000000"/>
                <w:kern w:val="0"/>
                <w:sz w:val="28"/>
              </w:rPr>
            </w:pPr>
          </w:p>
        </w:tc>
      </w:tr>
      <w:tr w14:paraId="0870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14:paraId="588790E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14:paraId="17BB1C50">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14:paraId="575A74AC">
            <w:pPr>
              <w:spacing w:line="480" w:lineRule="exact"/>
              <w:ind w:firstLine="560" w:firstLineChars="200"/>
              <w:rPr>
                <w:rFonts w:ascii="楷体_GB2312" w:hAnsi="宋体" w:eastAsia="楷体_GB2312"/>
                <w:color w:val="000000"/>
                <w:kern w:val="0"/>
                <w:sz w:val="28"/>
              </w:rPr>
            </w:pPr>
          </w:p>
        </w:tc>
      </w:tr>
      <w:tr w14:paraId="665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14:paraId="3537780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14:paraId="0CF12A7A">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14:paraId="7AB8DF07">
            <w:pPr>
              <w:spacing w:line="480" w:lineRule="exact"/>
              <w:ind w:firstLine="560" w:firstLineChars="200"/>
              <w:rPr>
                <w:rFonts w:ascii="楷体_GB2312" w:hAnsi="宋体" w:eastAsia="楷体_GB2312"/>
                <w:color w:val="000000"/>
                <w:kern w:val="0"/>
                <w:sz w:val="28"/>
              </w:rPr>
            </w:pPr>
          </w:p>
        </w:tc>
      </w:tr>
      <w:tr w14:paraId="79A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14:paraId="4B69B35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14:paraId="28B7212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lang w:eastAsia="zh-CN"/>
              </w:rPr>
              <w:t>工期</w:t>
            </w:r>
            <w:r>
              <w:rPr>
                <w:rFonts w:hint="eastAsia" w:ascii="楷体_GB2312" w:hAnsi="宋体" w:eastAsia="楷体_GB2312"/>
                <w:color w:val="000000"/>
                <w:kern w:val="0"/>
                <w:sz w:val="28"/>
              </w:rPr>
              <w:t>期限及承诺：</w:t>
            </w:r>
          </w:p>
        </w:tc>
      </w:tr>
    </w:tbl>
    <w:p w14:paraId="1EA1A18A">
      <w:pPr>
        <w:jc w:val="left"/>
        <w:rPr>
          <w:rFonts w:hAnsi="宋体"/>
          <w:sz w:val="24"/>
        </w:rPr>
      </w:pPr>
      <w:r>
        <w:rPr>
          <w:rFonts w:hint="eastAsia" w:hAnsi="宋体"/>
          <w:color w:val="FF0000"/>
          <w:sz w:val="24"/>
        </w:rPr>
        <w:t>注</w:t>
      </w:r>
      <w:r>
        <w:rPr>
          <w:rFonts w:hint="eastAsia" w:hAnsi="宋体"/>
          <w:sz w:val="24"/>
        </w:rPr>
        <w:t>：1.表中大小写不一致时，</w:t>
      </w:r>
      <w:r>
        <w:rPr>
          <w:rFonts w:hint="eastAsia" w:hAnsi="宋体"/>
          <w:sz w:val="24"/>
          <w:lang w:eastAsia="zh-CN"/>
        </w:rPr>
        <w:t>以大写金额为准</w:t>
      </w:r>
      <w:r>
        <w:rPr>
          <w:rFonts w:hint="eastAsia" w:hAnsi="宋体"/>
          <w:sz w:val="24"/>
        </w:rPr>
        <w:t xml:space="preserve">。     </w:t>
      </w:r>
    </w:p>
    <w:p w14:paraId="791A3330">
      <w:pPr>
        <w:rPr>
          <w:rFonts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14:paraId="71C31732">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7E212A91">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20FBE3F9">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5488EB4B">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7D86242B">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rPr>
        <w:t>该文件上传PDF格式，加盖公章，字迹必须清晰可见，大、小写一致,投标报价不得高于采购单位预算，否则视为无效文件；</w:t>
      </w:r>
    </w:p>
    <w:p w14:paraId="3C9B8A52">
      <w:pPr>
        <w:spacing w:line="480" w:lineRule="exact"/>
        <w:ind w:firstLine="562" w:firstLineChars="200"/>
        <w:rPr>
          <w:rFonts w:hint="eastAsia" w:hAnsi="宋体" w:eastAsiaTheme="minorEastAsia"/>
          <w:b/>
          <w:bCs/>
          <w:color w:val="FF0000"/>
          <w:sz w:val="24"/>
          <w:lang w:eastAsia="zh-CN"/>
        </w:rPr>
      </w:pPr>
      <w:r>
        <w:rPr>
          <w:rFonts w:hint="eastAsia" w:asciiTheme="minorEastAsia" w:hAnsiTheme="minorEastAsia" w:eastAsiaTheme="minorEastAsia"/>
          <w:b/>
          <w:bCs/>
          <w:kern w:val="0"/>
          <w:sz w:val="28"/>
        </w:rPr>
        <w:t>2、工程投标价明细（Excel</w:t>
      </w:r>
      <w:r>
        <w:rPr>
          <w:rFonts w:hint="eastAsia" w:asciiTheme="minorEastAsia" w:hAnsiTheme="minorEastAsia" w:eastAsiaTheme="minorEastAsia"/>
          <w:color w:val="000000" w:themeColor="text1"/>
          <w:kern w:val="0"/>
          <w:sz w:val="28"/>
          <w:lang w:eastAsia="zh-CN"/>
          <w14:textFill>
            <w14:solidFill>
              <w14:schemeClr w14:val="tx1"/>
            </w14:solidFill>
          </w14:textFill>
        </w:rPr>
        <w:t>或</w:t>
      </w:r>
      <w:r>
        <w:rPr>
          <w:rFonts w:hint="eastAsia" w:ascii="楷体_GB2312" w:hAnsi="MS PGothic" w:eastAsia="楷体_GB2312"/>
          <w:b/>
          <w:color w:val="000000" w:themeColor="text1"/>
          <w:kern w:val="0"/>
          <w:sz w:val="28"/>
          <w14:textFill>
            <w14:solidFill>
              <w14:schemeClr w14:val="tx1"/>
            </w14:solidFill>
          </w14:textFill>
        </w:rPr>
        <w:t>PDF</w:t>
      </w:r>
      <w:r>
        <w:rPr>
          <w:rFonts w:hint="eastAsia" w:asciiTheme="minorEastAsia" w:hAnsiTheme="minorEastAsia" w:eastAsiaTheme="minorEastAsia"/>
          <w:b/>
          <w:bCs/>
          <w:kern w:val="0"/>
          <w:sz w:val="28"/>
        </w:rPr>
        <w:t>格式，电子版）</w:t>
      </w:r>
      <w:r>
        <w:rPr>
          <w:rFonts w:hint="eastAsia" w:asciiTheme="minorEastAsia" w:hAnsiTheme="minorEastAsia" w:eastAsiaTheme="minorEastAsia"/>
          <w:kern w:val="0"/>
          <w:sz w:val="28"/>
        </w:rPr>
        <w:t>，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w:t>
      </w:r>
      <w:r>
        <w:rPr>
          <w:rFonts w:hint="eastAsia" w:asciiTheme="minorEastAsia" w:hAnsiTheme="minorEastAsia" w:eastAsiaTheme="minorEastAsia"/>
          <w:kern w:val="0"/>
          <w:sz w:val="28"/>
          <w:lang w:eastAsia="zh-CN"/>
        </w:rPr>
        <w:t>中</w:t>
      </w:r>
      <w:r>
        <w:rPr>
          <w:rFonts w:hint="eastAsia" w:asciiTheme="minorEastAsia" w:hAnsiTheme="minorEastAsia" w:eastAsiaTheme="minorEastAsia"/>
          <w:kern w:val="0"/>
          <w:sz w:val="28"/>
        </w:rPr>
        <w:t>含</w:t>
      </w:r>
      <w:r>
        <w:rPr>
          <w:rFonts w:hint="eastAsia" w:asciiTheme="minorEastAsia" w:hAnsiTheme="minorEastAsia" w:eastAsiaTheme="minorEastAsia"/>
          <w:kern w:val="0"/>
          <w:sz w:val="28"/>
          <w:lang w:val="en-US" w:eastAsia="zh-CN"/>
        </w:rPr>
        <w:t>16700</w:t>
      </w:r>
      <w:r>
        <w:rPr>
          <w:rFonts w:hint="eastAsia" w:asciiTheme="minorEastAsia" w:hAnsiTheme="minorEastAsia" w:eastAsiaTheme="minorEastAsia"/>
          <w:kern w:val="0"/>
          <w:sz w:val="28"/>
        </w:rPr>
        <w:t>（</w:t>
      </w:r>
      <w:r>
        <w:rPr>
          <w:rFonts w:hint="eastAsia" w:asciiTheme="minorEastAsia" w:hAnsiTheme="minorEastAsia" w:eastAsiaTheme="minorEastAsia"/>
          <w:kern w:val="0"/>
          <w:sz w:val="28"/>
          <w:lang w:eastAsia="zh-CN"/>
        </w:rPr>
        <w:t>壹万陆仟柒佰元整</w:t>
      </w:r>
      <w:r>
        <w:rPr>
          <w:rFonts w:hint="eastAsia" w:asciiTheme="minorEastAsia" w:hAnsiTheme="minorEastAsia" w:eastAsiaTheme="minorEastAsia"/>
          <w:kern w:val="0"/>
          <w:sz w:val="28"/>
        </w:rPr>
        <w:t>）暂列金</w:t>
      </w:r>
      <w:r>
        <w:rPr>
          <w:rFonts w:hint="eastAsia" w:asciiTheme="minorEastAsia" w:hAnsiTheme="minorEastAsia" w:eastAsiaTheme="minorEastAsia"/>
          <w:kern w:val="0"/>
          <w:sz w:val="28"/>
          <w:lang w:eastAsia="zh-CN"/>
        </w:rPr>
        <w:t>（不含税）；</w:t>
      </w:r>
      <w:r>
        <w:rPr>
          <w:rFonts w:hint="eastAsia" w:asciiTheme="minorEastAsia" w:hAnsiTheme="minorEastAsia" w:eastAsiaTheme="minorEastAsia"/>
          <w:b/>
          <w:bCs/>
          <w:color w:val="FF0000"/>
          <w:kern w:val="0"/>
          <w:sz w:val="28"/>
        </w:rPr>
        <w:t>投标单位投标价明细中须含</w:t>
      </w:r>
      <w:r>
        <w:rPr>
          <w:rFonts w:hint="eastAsia" w:asciiTheme="minorEastAsia" w:hAnsiTheme="minorEastAsia" w:eastAsiaTheme="minorEastAsia"/>
          <w:b/>
          <w:bCs/>
          <w:color w:val="FF0000"/>
          <w:kern w:val="0"/>
          <w:sz w:val="28"/>
          <w:lang w:eastAsia="zh-CN"/>
        </w:rPr>
        <w:t>该</w:t>
      </w:r>
      <w:r>
        <w:rPr>
          <w:rFonts w:hint="eastAsia" w:asciiTheme="minorEastAsia" w:hAnsiTheme="minorEastAsia" w:eastAsiaTheme="minorEastAsia"/>
          <w:b/>
          <w:bCs/>
          <w:color w:val="FF0000"/>
          <w:kern w:val="0"/>
          <w:sz w:val="28"/>
        </w:rPr>
        <w:t>暂列金，不得更改，如更改视为无效投标文件；和项目有关的拆除、垃极外运含在此次报价中；</w:t>
      </w:r>
    </w:p>
    <w:p w14:paraId="64C8DEDF">
      <w:pPr>
        <w:autoSpaceDE w:val="0"/>
        <w:autoSpaceDN w:val="0"/>
        <w:adjustRightInd w:val="0"/>
        <w:spacing w:line="440" w:lineRule="exact"/>
        <w:ind w:firstLine="240" w:firstLineChars="100"/>
        <w:rPr>
          <w:rFonts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14:paraId="075989DD">
      <w:pPr>
        <w:spacing w:line="440" w:lineRule="exact"/>
        <w:rPr>
          <w:rFonts w:hAnsi="宋体"/>
          <w:sz w:val="24"/>
        </w:rPr>
      </w:pPr>
      <w:r>
        <w:rPr>
          <w:rFonts w:hint="eastAsia" w:hAnsi="宋体"/>
          <w:sz w:val="24"/>
        </w:rPr>
        <w:t>已标价工程量清单包括：</w:t>
      </w:r>
    </w:p>
    <w:p w14:paraId="00BA0D9B">
      <w:pPr>
        <w:numPr>
          <w:ilvl w:val="0"/>
          <w:numId w:val="1"/>
        </w:numPr>
        <w:spacing w:line="440" w:lineRule="exact"/>
        <w:ind w:firstLine="480" w:firstLineChars="200"/>
        <w:outlineLvl w:val="0"/>
        <w:rPr>
          <w:rFonts w:hAnsi="宋体"/>
          <w:sz w:val="24"/>
        </w:rPr>
      </w:pPr>
      <w:r>
        <w:rPr>
          <w:rFonts w:hint="eastAsia" w:hAnsi="宋体"/>
          <w:sz w:val="24"/>
        </w:rPr>
        <w:t>招标工程量清单封面</w:t>
      </w:r>
    </w:p>
    <w:p w14:paraId="73CEBC23">
      <w:pPr>
        <w:numPr>
          <w:ilvl w:val="0"/>
          <w:numId w:val="1"/>
        </w:numPr>
        <w:spacing w:line="440" w:lineRule="exact"/>
        <w:ind w:firstLine="480" w:firstLineChars="200"/>
        <w:rPr>
          <w:rFonts w:hAnsi="宋体"/>
          <w:sz w:val="24"/>
        </w:rPr>
      </w:pPr>
      <w:r>
        <w:rPr>
          <w:rFonts w:hint="eastAsia" w:hAnsi="宋体"/>
          <w:sz w:val="24"/>
        </w:rPr>
        <w:t>投标总价</w:t>
      </w:r>
    </w:p>
    <w:p w14:paraId="019FE5C2">
      <w:pPr>
        <w:numPr>
          <w:ilvl w:val="0"/>
          <w:numId w:val="1"/>
        </w:numPr>
        <w:spacing w:line="440" w:lineRule="exact"/>
        <w:ind w:firstLine="480" w:firstLineChars="200"/>
        <w:rPr>
          <w:rFonts w:hAnsi="宋体"/>
          <w:sz w:val="24"/>
        </w:rPr>
      </w:pPr>
      <w:r>
        <w:rPr>
          <w:rFonts w:hint="eastAsia" w:hAnsi="宋体"/>
          <w:sz w:val="24"/>
        </w:rPr>
        <w:t xml:space="preserve">总说明 </w:t>
      </w:r>
    </w:p>
    <w:p w14:paraId="6E308FC0">
      <w:pPr>
        <w:numPr>
          <w:ilvl w:val="0"/>
          <w:numId w:val="1"/>
        </w:numPr>
        <w:spacing w:line="440" w:lineRule="exact"/>
        <w:ind w:firstLine="480" w:firstLineChars="200"/>
        <w:rPr>
          <w:rFonts w:hAnsi="宋体"/>
          <w:sz w:val="24"/>
        </w:rPr>
      </w:pPr>
      <w:r>
        <w:rPr>
          <w:rFonts w:hint="eastAsia" w:hAnsi="宋体"/>
          <w:sz w:val="24"/>
        </w:rPr>
        <w:t>建设项目投标报价汇总表</w:t>
      </w:r>
    </w:p>
    <w:p w14:paraId="0E8901A7">
      <w:pPr>
        <w:numPr>
          <w:ilvl w:val="0"/>
          <w:numId w:val="1"/>
        </w:numPr>
        <w:spacing w:line="440" w:lineRule="exact"/>
        <w:ind w:firstLine="480" w:firstLineChars="200"/>
        <w:rPr>
          <w:rFonts w:hAnsi="宋体"/>
          <w:sz w:val="24"/>
        </w:rPr>
      </w:pPr>
      <w:r>
        <w:rPr>
          <w:rFonts w:hint="eastAsia" w:hAnsi="宋体"/>
          <w:sz w:val="24"/>
        </w:rPr>
        <w:t>单项工程投标报价汇总表</w:t>
      </w:r>
    </w:p>
    <w:p w14:paraId="15AF164E">
      <w:pPr>
        <w:numPr>
          <w:ilvl w:val="0"/>
          <w:numId w:val="1"/>
        </w:numPr>
        <w:spacing w:line="440" w:lineRule="exact"/>
        <w:ind w:firstLine="480" w:firstLineChars="200"/>
        <w:rPr>
          <w:rFonts w:hAnsi="宋体"/>
          <w:sz w:val="24"/>
        </w:rPr>
      </w:pPr>
      <w:r>
        <w:rPr>
          <w:rFonts w:hint="eastAsia" w:hAnsi="宋体"/>
          <w:sz w:val="24"/>
        </w:rPr>
        <w:t>单位工程投标报价汇总表</w:t>
      </w:r>
    </w:p>
    <w:p w14:paraId="0E4CCB55">
      <w:pPr>
        <w:numPr>
          <w:ilvl w:val="0"/>
          <w:numId w:val="1"/>
        </w:numPr>
        <w:spacing w:line="440" w:lineRule="exact"/>
        <w:ind w:firstLine="480" w:firstLineChars="200"/>
        <w:rPr>
          <w:rFonts w:hAnsi="宋体"/>
          <w:sz w:val="24"/>
        </w:rPr>
      </w:pPr>
      <w:r>
        <w:rPr>
          <w:rFonts w:hint="eastAsia" w:hAnsi="宋体"/>
          <w:sz w:val="24"/>
        </w:rPr>
        <w:t>分部分项工程和单价措施项目清单与计价表</w:t>
      </w:r>
    </w:p>
    <w:p w14:paraId="63263F9C">
      <w:pPr>
        <w:numPr>
          <w:ilvl w:val="0"/>
          <w:numId w:val="1"/>
        </w:numPr>
        <w:spacing w:line="440" w:lineRule="exact"/>
        <w:ind w:firstLine="480" w:firstLineChars="200"/>
        <w:rPr>
          <w:rFonts w:hAnsi="宋体"/>
          <w:sz w:val="24"/>
        </w:rPr>
      </w:pPr>
      <w:r>
        <w:rPr>
          <w:rFonts w:hint="eastAsia" w:hAnsi="宋体"/>
          <w:sz w:val="24"/>
        </w:rPr>
        <w:t>综合单价分析表</w:t>
      </w:r>
    </w:p>
    <w:p w14:paraId="7C0359BF">
      <w:pPr>
        <w:numPr>
          <w:ilvl w:val="0"/>
          <w:numId w:val="1"/>
        </w:numPr>
        <w:spacing w:line="440" w:lineRule="exact"/>
        <w:ind w:firstLine="480" w:firstLineChars="200"/>
        <w:rPr>
          <w:rFonts w:hAnsi="宋体"/>
          <w:sz w:val="24"/>
        </w:rPr>
      </w:pPr>
      <w:r>
        <w:rPr>
          <w:rFonts w:hint="eastAsia" w:hAnsi="宋体"/>
          <w:sz w:val="24"/>
        </w:rPr>
        <w:t>总价措施项目清单与计价表</w:t>
      </w:r>
    </w:p>
    <w:p w14:paraId="2083931A">
      <w:pPr>
        <w:numPr>
          <w:ilvl w:val="0"/>
          <w:numId w:val="1"/>
        </w:numPr>
        <w:spacing w:line="440" w:lineRule="exact"/>
        <w:ind w:firstLine="480" w:firstLineChars="200"/>
        <w:rPr>
          <w:rFonts w:hAnsi="宋体"/>
          <w:sz w:val="24"/>
        </w:rPr>
      </w:pPr>
      <w:r>
        <w:rPr>
          <w:rFonts w:hint="eastAsia" w:hAnsi="宋体"/>
          <w:sz w:val="24"/>
        </w:rPr>
        <w:t>其他项目清单与计价汇总表</w:t>
      </w:r>
    </w:p>
    <w:p w14:paraId="4FB96C54">
      <w:pPr>
        <w:spacing w:line="440" w:lineRule="exact"/>
        <w:rPr>
          <w:rFonts w:hAnsi="宋体"/>
          <w:sz w:val="24"/>
        </w:rPr>
      </w:pPr>
      <w:r>
        <w:rPr>
          <w:rFonts w:hint="eastAsia" w:hAnsi="宋体"/>
          <w:sz w:val="24"/>
        </w:rPr>
        <w:t xml:space="preserve">    （10.1）暂列金额明细表</w:t>
      </w:r>
    </w:p>
    <w:p w14:paraId="1B03F2FA">
      <w:pPr>
        <w:spacing w:line="440" w:lineRule="exact"/>
        <w:rPr>
          <w:rFonts w:hAnsi="宋体"/>
          <w:sz w:val="24"/>
        </w:rPr>
      </w:pPr>
      <w:r>
        <w:rPr>
          <w:rFonts w:hint="eastAsia" w:hAnsi="宋体"/>
          <w:sz w:val="24"/>
        </w:rPr>
        <w:t xml:space="preserve">     (10.2)材料（工程设备）暂估单价及调整表</w:t>
      </w:r>
    </w:p>
    <w:p w14:paraId="744473FE">
      <w:pPr>
        <w:spacing w:line="440" w:lineRule="exact"/>
        <w:rPr>
          <w:rFonts w:hAnsi="宋体"/>
          <w:sz w:val="24"/>
        </w:rPr>
      </w:pPr>
      <w:r>
        <w:rPr>
          <w:rFonts w:hint="eastAsia" w:hAnsi="宋体"/>
          <w:sz w:val="24"/>
        </w:rPr>
        <w:t xml:space="preserve">     (10.3)专业工程暂估价及结算价表</w:t>
      </w:r>
    </w:p>
    <w:p w14:paraId="47B6F8C1">
      <w:pPr>
        <w:spacing w:line="440" w:lineRule="exact"/>
        <w:rPr>
          <w:rFonts w:hAnsi="宋体"/>
          <w:sz w:val="24"/>
        </w:rPr>
      </w:pPr>
      <w:r>
        <w:rPr>
          <w:rFonts w:hint="eastAsia" w:hAnsi="宋体"/>
          <w:sz w:val="24"/>
        </w:rPr>
        <w:t xml:space="preserve">     (10.4) 计日工表</w:t>
      </w:r>
    </w:p>
    <w:p w14:paraId="3A0D6F71">
      <w:pPr>
        <w:spacing w:line="440" w:lineRule="exact"/>
        <w:rPr>
          <w:rFonts w:hAnsi="宋体"/>
          <w:sz w:val="24"/>
        </w:rPr>
      </w:pPr>
      <w:r>
        <w:rPr>
          <w:rFonts w:hint="eastAsia" w:hAnsi="宋体"/>
          <w:sz w:val="24"/>
        </w:rPr>
        <w:t xml:space="preserve">     (10.5) 总承包服务费计价表</w:t>
      </w:r>
    </w:p>
    <w:p w14:paraId="0B7CEA17">
      <w:pPr>
        <w:spacing w:line="440" w:lineRule="exact"/>
        <w:rPr>
          <w:rFonts w:hAnsi="宋体"/>
          <w:sz w:val="24"/>
        </w:rPr>
      </w:pPr>
      <w:r>
        <w:rPr>
          <w:rFonts w:hint="eastAsia" w:hAnsi="宋体"/>
          <w:sz w:val="24"/>
        </w:rPr>
        <w:t xml:space="preserve">    （11）规费、税金项目计价表</w:t>
      </w:r>
    </w:p>
    <w:p w14:paraId="7A8B473B">
      <w:pPr>
        <w:spacing w:line="440" w:lineRule="exact"/>
        <w:rPr>
          <w:rFonts w:hAnsi="宋体"/>
          <w:sz w:val="24"/>
        </w:rPr>
      </w:pPr>
      <w:r>
        <w:rPr>
          <w:rFonts w:hint="eastAsia" w:hAnsi="宋体"/>
          <w:sz w:val="24"/>
        </w:rPr>
        <w:t xml:space="preserve">    （12）发包人提供材料和工程设备一览表</w:t>
      </w:r>
    </w:p>
    <w:p w14:paraId="6B4AF965">
      <w:pPr>
        <w:spacing w:line="440" w:lineRule="exact"/>
        <w:rPr>
          <w:rFonts w:hAnsi="宋体"/>
          <w:sz w:val="24"/>
        </w:rPr>
      </w:pPr>
      <w:r>
        <w:rPr>
          <w:rFonts w:hint="eastAsia" w:hAnsi="宋体"/>
          <w:sz w:val="24"/>
        </w:rPr>
        <w:t xml:space="preserve">    （13）承包人提供主要材料和工程设备一览表</w:t>
      </w:r>
    </w:p>
    <w:p w14:paraId="0436D059">
      <w:pPr>
        <w:autoSpaceDE w:val="0"/>
        <w:autoSpaceDN w:val="0"/>
        <w:adjustRightInd w:val="0"/>
        <w:jc w:val="center"/>
        <w:outlineLvl w:val="0"/>
        <w:rPr>
          <w:rFonts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14:paraId="257174E9">
      <w:pPr>
        <w:autoSpaceDE w:val="0"/>
        <w:autoSpaceDN w:val="0"/>
        <w:adjustRightInd w:val="0"/>
        <w:jc w:val="center"/>
        <w:rPr>
          <w:rFonts w:ascii="宋体" w:hAnsi="宋体" w:cs="仿宋_GB2312"/>
          <w:b/>
          <w:color w:val="FF0000"/>
          <w:lang w:val="zh-CN"/>
        </w:rPr>
      </w:pPr>
    </w:p>
    <w:p w14:paraId="394D48D9">
      <w:pPr>
        <w:autoSpaceDE w:val="0"/>
        <w:autoSpaceDN w:val="0"/>
        <w:adjustRightInd w:val="0"/>
        <w:jc w:val="center"/>
        <w:rPr>
          <w:rFonts w:ascii="宋体" w:hAnsi="宋体" w:cs="仿宋_GB2312"/>
          <w:b/>
          <w:color w:val="FF0000"/>
          <w:lang w:val="zh-CN"/>
        </w:rPr>
      </w:pPr>
    </w:p>
    <w:p w14:paraId="00A1D4B5">
      <w:pPr>
        <w:autoSpaceDE w:val="0"/>
        <w:autoSpaceDN w:val="0"/>
        <w:adjustRightInd w:val="0"/>
        <w:jc w:val="center"/>
        <w:rPr>
          <w:rFonts w:ascii="宋体" w:hAnsi="宋体" w:cs="仿宋_GB2312"/>
          <w:b/>
          <w:color w:val="FF0000"/>
          <w:lang w:val="zh-CN"/>
        </w:rPr>
      </w:pPr>
    </w:p>
    <w:p w14:paraId="4DCE3C5A">
      <w:pPr>
        <w:autoSpaceDE w:val="0"/>
        <w:autoSpaceDN w:val="0"/>
        <w:adjustRightInd w:val="0"/>
        <w:jc w:val="center"/>
        <w:rPr>
          <w:rFonts w:ascii="宋体" w:hAnsi="宋体" w:cs="仿宋_GB2312"/>
          <w:b/>
          <w:color w:val="FF0000"/>
          <w:lang w:val="zh-CN"/>
        </w:rPr>
      </w:pPr>
    </w:p>
    <w:p w14:paraId="15970398">
      <w:pPr>
        <w:autoSpaceDE w:val="0"/>
        <w:autoSpaceDN w:val="0"/>
        <w:adjustRightInd w:val="0"/>
        <w:jc w:val="center"/>
        <w:rPr>
          <w:rFonts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14:paraId="7F8692D0">
      <w:pPr>
        <w:autoSpaceDE w:val="0"/>
        <w:autoSpaceDN w:val="0"/>
        <w:adjustRightInd w:val="0"/>
        <w:jc w:val="center"/>
        <w:rPr>
          <w:rFonts w:ascii="宋体" w:hAnsi="宋体" w:cs="仿宋_GB2312"/>
          <w:bCs/>
          <w:color w:val="FF0000"/>
        </w:rPr>
      </w:pPr>
    </w:p>
    <w:p w14:paraId="6E84AE52">
      <w:pPr>
        <w:autoSpaceDE w:val="0"/>
        <w:autoSpaceDN w:val="0"/>
        <w:adjustRightInd w:val="0"/>
        <w:jc w:val="center"/>
        <w:rPr>
          <w:rFonts w:ascii="宋体" w:hAnsi="宋体" w:cs="仿宋_GB2312"/>
          <w:bCs/>
          <w:color w:val="FF0000"/>
        </w:rPr>
      </w:pPr>
    </w:p>
    <w:p w14:paraId="43B55FA3">
      <w:pPr>
        <w:autoSpaceDE w:val="0"/>
        <w:autoSpaceDN w:val="0"/>
        <w:adjustRightInd w:val="0"/>
        <w:jc w:val="center"/>
        <w:rPr>
          <w:rFonts w:ascii="宋体" w:hAnsi="宋体" w:cs="仿宋_GB2312"/>
          <w:bCs/>
          <w:color w:val="FF0000"/>
        </w:rPr>
      </w:pPr>
    </w:p>
    <w:p w14:paraId="01DBDDCC">
      <w:pPr>
        <w:autoSpaceDE w:val="0"/>
        <w:autoSpaceDN w:val="0"/>
        <w:adjustRightInd w:val="0"/>
        <w:jc w:val="center"/>
        <w:rPr>
          <w:rFonts w:ascii="宋体" w:hAnsi="宋体" w:cs="仿宋_GB2312"/>
          <w:bCs/>
          <w:color w:val="FF0000"/>
        </w:rPr>
      </w:pPr>
    </w:p>
    <w:p w14:paraId="5A90D0CF">
      <w:pPr>
        <w:autoSpaceDE w:val="0"/>
        <w:autoSpaceDN w:val="0"/>
        <w:adjustRightInd w:val="0"/>
        <w:jc w:val="center"/>
        <w:rPr>
          <w:rFonts w:ascii="宋体" w:hAnsi="宋体" w:cs="仿宋_GB2312"/>
          <w:bCs/>
          <w:color w:val="FF0000"/>
        </w:rPr>
      </w:pPr>
    </w:p>
    <w:p w14:paraId="7836D1AB">
      <w:pPr>
        <w:autoSpaceDE w:val="0"/>
        <w:autoSpaceDN w:val="0"/>
        <w:adjustRightInd w:val="0"/>
        <w:jc w:val="center"/>
        <w:rPr>
          <w:rFonts w:ascii="宋体" w:hAnsi="宋体" w:cs="仿宋_GB2312"/>
          <w:b/>
          <w:color w:val="FF0000"/>
          <w:sz w:val="44"/>
          <w:szCs w:val="44"/>
        </w:rPr>
      </w:pPr>
      <w:r>
        <w:rPr>
          <w:rFonts w:hint="eastAsia" w:ascii="宋体" w:hAnsi="宋体" w:cs="仿宋_GB2312"/>
          <w:b/>
          <w:sz w:val="44"/>
          <w:szCs w:val="44"/>
        </w:rPr>
        <w:t xml:space="preserve">投 标 总 价 </w:t>
      </w:r>
    </w:p>
    <w:p w14:paraId="0E6E1CA1">
      <w:pPr>
        <w:autoSpaceDE w:val="0"/>
        <w:autoSpaceDN w:val="0"/>
        <w:adjustRightInd w:val="0"/>
        <w:jc w:val="center"/>
        <w:rPr>
          <w:rFonts w:ascii="宋体" w:hAnsi="宋体" w:cs="仿宋_GB2312"/>
          <w:b/>
          <w:color w:val="FF0000"/>
          <w:sz w:val="32"/>
          <w:szCs w:val="32"/>
        </w:rPr>
      </w:pPr>
    </w:p>
    <w:p w14:paraId="68916DFF">
      <w:pPr>
        <w:autoSpaceDE w:val="0"/>
        <w:autoSpaceDN w:val="0"/>
        <w:adjustRightInd w:val="0"/>
        <w:jc w:val="center"/>
        <w:rPr>
          <w:rFonts w:ascii="宋体" w:hAnsi="宋体" w:cs="仿宋_GB2312"/>
          <w:b/>
          <w:color w:val="FF0000"/>
          <w:sz w:val="32"/>
          <w:szCs w:val="32"/>
        </w:rPr>
      </w:pPr>
    </w:p>
    <w:p w14:paraId="7B29BA75">
      <w:pPr>
        <w:autoSpaceDE w:val="0"/>
        <w:autoSpaceDN w:val="0"/>
        <w:adjustRightInd w:val="0"/>
        <w:jc w:val="center"/>
        <w:rPr>
          <w:rFonts w:ascii="宋体" w:hAnsi="宋体" w:cs="仿宋_GB2312"/>
          <w:b/>
          <w:color w:val="FF0000"/>
          <w:sz w:val="32"/>
          <w:szCs w:val="32"/>
        </w:rPr>
      </w:pPr>
    </w:p>
    <w:p w14:paraId="6DAAEF3C">
      <w:pPr>
        <w:autoSpaceDE w:val="0"/>
        <w:autoSpaceDN w:val="0"/>
        <w:adjustRightInd w:val="0"/>
        <w:rPr>
          <w:rFonts w:ascii="宋体" w:hAnsi="宋体" w:cs="仿宋_GB2312"/>
          <w:b/>
          <w:color w:val="FF0000"/>
          <w:sz w:val="32"/>
          <w:szCs w:val="32"/>
        </w:rPr>
      </w:pPr>
    </w:p>
    <w:p w14:paraId="1F0897C8">
      <w:pPr>
        <w:autoSpaceDE w:val="0"/>
        <w:autoSpaceDN w:val="0"/>
        <w:adjustRightInd w:val="0"/>
        <w:jc w:val="center"/>
        <w:rPr>
          <w:rFonts w:ascii="宋体" w:hAnsi="宋体" w:cs="仿宋_GB2312"/>
          <w:b/>
          <w:color w:val="FF0000"/>
          <w:sz w:val="32"/>
          <w:szCs w:val="32"/>
        </w:rPr>
      </w:pPr>
    </w:p>
    <w:p w14:paraId="03E3E1BF">
      <w:pPr>
        <w:autoSpaceDE w:val="0"/>
        <w:autoSpaceDN w:val="0"/>
        <w:adjustRightInd w:val="0"/>
        <w:jc w:val="center"/>
        <w:rPr>
          <w:rFonts w:ascii="宋体" w:hAnsi="宋体" w:cs="仿宋_GB2312"/>
          <w:b/>
          <w:color w:val="FF0000"/>
          <w:sz w:val="32"/>
          <w:szCs w:val="32"/>
        </w:rPr>
      </w:pPr>
    </w:p>
    <w:p w14:paraId="28F18C0D">
      <w:pPr>
        <w:autoSpaceDE w:val="0"/>
        <w:autoSpaceDN w:val="0"/>
        <w:adjustRightInd w:val="0"/>
        <w:jc w:val="center"/>
        <w:rPr>
          <w:rFonts w:ascii="宋体" w:hAnsi="宋体" w:cs="仿宋_GB2312"/>
          <w:b/>
          <w:color w:val="FF0000"/>
          <w:sz w:val="32"/>
          <w:szCs w:val="32"/>
        </w:rPr>
      </w:pPr>
    </w:p>
    <w:p w14:paraId="1F1B1FB8">
      <w:pPr>
        <w:autoSpaceDE w:val="0"/>
        <w:autoSpaceDN w:val="0"/>
        <w:adjustRightInd w:val="0"/>
        <w:jc w:val="center"/>
        <w:rPr>
          <w:rFonts w:ascii="宋体" w:hAnsi="宋体" w:cs="仿宋_GB2312"/>
          <w:b/>
          <w:color w:val="FF0000"/>
          <w:sz w:val="32"/>
          <w:szCs w:val="32"/>
        </w:rPr>
      </w:pPr>
    </w:p>
    <w:p w14:paraId="467FF051">
      <w:pPr>
        <w:autoSpaceDE w:val="0"/>
        <w:autoSpaceDN w:val="0"/>
        <w:adjustRightInd w:val="0"/>
        <w:rPr>
          <w:rFonts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14:paraId="543AEB73">
      <w:pPr>
        <w:autoSpaceDE w:val="0"/>
        <w:autoSpaceDN w:val="0"/>
        <w:adjustRightInd w:val="0"/>
        <w:rPr>
          <w:rFonts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14:paraId="12030645">
      <w:pPr>
        <w:autoSpaceDE w:val="0"/>
        <w:autoSpaceDN w:val="0"/>
        <w:adjustRightInd w:val="0"/>
        <w:rPr>
          <w:rFonts w:ascii="宋体" w:hAnsi="宋体" w:cs="仿宋_GB2312"/>
          <w:bCs/>
          <w:color w:val="FF0000"/>
        </w:rPr>
      </w:pPr>
    </w:p>
    <w:p w14:paraId="010E17F5">
      <w:pPr>
        <w:autoSpaceDE w:val="0"/>
        <w:autoSpaceDN w:val="0"/>
        <w:adjustRightInd w:val="0"/>
        <w:rPr>
          <w:rFonts w:ascii="宋体" w:hAnsi="宋体" w:cs="仿宋_GB2312"/>
          <w:bCs/>
          <w:color w:val="FF0000"/>
        </w:rPr>
      </w:pPr>
    </w:p>
    <w:p w14:paraId="17797A60">
      <w:pPr>
        <w:autoSpaceDE w:val="0"/>
        <w:autoSpaceDN w:val="0"/>
        <w:adjustRightInd w:val="0"/>
        <w:jc w:val="center"/>
        <w:rPr>
          <w:rFonts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14:paraId="57343C24">
      <w:pPr>
        <w:autoSpaceDE w:val="0"/>
        <w:autoSpaceDN w:val="0"/>
        <w:adjustRightInd w:val="0"/>
        <w:jc w:val="center"/>
        <w:outlineLvl w:val="0"/>
        <w:rPr>
          <w:rFonts w:ascii="宋体" w:hAnsi="宋体" w:cs="仿宋_GB2312"/>
          <w:b/>
          <w:color w:val="000000"/>
          <w:lang w:val="zh-CN"/>
        </w:rPr>
      </w:pPr>
      <w:r>
        <w:rPr>
          <w:rFonts w:hint="eastAsia" w:ascii="宋体" w:hAnsi="宋体" w:cs="仿宋_GB2312"/>
          <w:b/>
          <w:color w:val="000000"/>
          <w:lang w:val="zh-CN"/>
        </w:rPr>
        <w:t>投 标 总 价</w:t>
      </w:r>
    </w:p>
    <w:p w14:paraId="38AAEBEE">
      <w:pPr>
        <w:autoSpaceDE w:val="0"/>
        <w:autoSpaceDN w:val="0"/>
        <w:adjustRightInd w:val="0"/>
        <w:jc w:val="right"/>
        <w:rPr>
          <w:rFonts w:ascii="宋体" w:hAnsi="宋体" w:cs="仿宋_GB2312"/>
          <w:b/>
          <w:color w:val="000000"/>
          <w:lang w:val="zh-CN"/>
        </w:rPr>
      </w:pPr>
    </w:p>
    <w:p w14:paraId="4E50C0D3">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14:paraId="5BA59A65">
      <w:pPr>
        <w:autoSpaceDE w:val="0"/>
        <w:autoSpaceDN w:val="0"/>
        <w:adjustRightInd w:val="0"/>
        <w:spacing w:line="440" w:lineRule="exact"/>
        <w:rPr>
          <w:rFonts w:ascii="宋体" w:hAnsi="宋体" w:cs="仿宋_GB2312"/>
          <w:color w:val="000000"/>
          <w:u w:val="single"/>
          <w:lang w:val="zh-CN"/>
        </w:rPr>
      </w:pPr>
    </w:p>
    <w:p w14:paraId="1539FDF7">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14:paraId="626C03AA">
      <w:pPr>
        <w:autoSpaceDE w:val="0"/>
        <w:autoSpaceDN w:val="0"/>
        <w:adjustRightInd w:val="0"/>
        <w:spacing w:line="440" w:lineRule="exact"/>
        <w:rPr>
          <w:rFonts w:ascii="宋体" w:hAnsi="宋体" w:cs="仿宋_GB2312"/>
          <w:color w:val="000000"/>
          <w:u w:val="single"/>
          <w:lang w:val="zh-CN"/>
        </w:rPr>
      </w:pPr>
    </w:p>
    <w:p w14:paraId="5E3536C9">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14:paraId="6302105A">
      <w:pPr>
        <w:autoSpaceDE w:val="0"/>
        <w:autoSpaceDN w:val="0"/>
        <w:adjustRightInd w:val="0"/>
        <w:spacing w:line="440" w:lineRule="exact"/>
        <w:rPr>
          <w:rFonts w:ascii="宋体" w:hAnsi="宋体" w:cs="仿宋_GB2312"/>
          <w:color w:val="000000"/>
          <w:u w:val="single"/>
          <w:lang w:val="zh-CN"/>
        </w:rPr>
      </w:pPr>
    </w:p>
    <w:p w14:paraId="21B5094D">
      <w:pPr>
        <w:autoSpaceDE w:val="0"/>
        <w:autoSpaceDN w:val="0"/>
        <w:adjustRightInd w:val="0"/>
        <w:spacing w:line="440" w:lineRule="exact"/>
        <w:ind w:firstLine="840"/>
        <w:rPr>
          <w:rFonts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14:paraId="5977955E">
      <w:pPr>
        <w:autoSpaceDE w:val="0"/>
        <w:autoSpaceDN w:val="0"/>
        <w:adjustRightInd w:val="0"/>
        <w:spacing w:line="440" w:lineRule="exact"/>
        <w:ind w:firstLine="840"/>
        <w:rPr>
          <w:rFonts w:ascii="宋体" w:hAnsi="宋体" w:cs="仿宋_GB2312"/>
          <w:color w:val="000000"/>
          <w:u w:val="single"/>
          <w:lang w:val="zh-CN"/>
        </w:rPr>
      </w:pPr>
    </w:p>
    <w:p w14:paraId="227B41F5">
      <w:pPr>
        <w:autoSpaceDE w:val="0"/>
        <w:autoSpaceDN w:val="0"/>
        <w:adjustRightInd w:val="0"/>
        <w:spacing w:line="440" w:lineRule="exact"/>
        <w:ind w:firstLine="840"/>
        <w:rPr>
          <w:rFonts w:ascii="宋体" w:hAnsi="宋体" w:cs="仿宋_GB2312"/>
          <w:color w:val="000000"/>
          <w:u w:val="single"/>
          <w:lang w:val="zh-CN"/>
        </w:rPr>
      </w:pPr>
    </w:p>
    <w:p w14:paraId="0A0DF0C2">
      <w:pPr>
        <w:autoSpaceDE w:val="0"/>
        <w:autoSpaceDN w:val="0"/>
        <w:adjustRightInd w:val="0"/>
        <w:spacing w:line="440" w:lineRule="exact"/>
        <w:ind w:firstLine="840"/>
        <w:rPr>
          <w:rFonts w:ascii="宋体" w:hAnsi="宋体" w:cs="仿宋_GB2312"/>
          <w:color w:val="000000"/>
          <w:u w:val="single"/>
          <w:lang w:val="zh-CN"/>
        </w:rPr>
      </w:pPr>
    </w:p>
    <w:p w14:paraId="27D7A5C4">
      <w:pPr>
        <w:autoSpaceDE w:val="0"/>
        <w:autoSpaceDN w:val="0"/>
        <w:adjustRightInd w:val="0"/>
        <w:spacing w:line="440" w:lineRule="exact"/>
        <w:rPr>
          <w:rFonts w:ascii="宋体" w:hAnsi="宋体" w:cs="仿宋_GB2312"/>
          <w:color w:val="000000"/>
          <w:u w:val="single"/>
          <w:lang w:val="zh-CN"/>
        </w:rPr>
      </w:pPr>
    </w:p>
    <w:p w14:paraId="77CDFC62">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14:paraId="3FF244A7">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（单位盖章）</w:t>
      </w:r>
    </w:p>
    <w:p w14:paraId="0A0BCE70">
      <w:pPr>
        <w:autoSpaceDE w:val="0"/>
        <w:autoSpaceDN w:val="0"/>
        <w:adjustRightInd w:val="0"/>
        <w:spacing w:line="440" w:lineRule="exact"/>
        <w:ind w:firstLine="4643"/>
        <w:rPr>
          <w:rFonts w:ascii="宋体" w:hAnsi="宋体" w:cs="仿宋_GB2312"/>
          <w:color w:val="000000"/>
          <w:lang w:val="zh-CN"/>
        </w:rPr>
      </w:pPr>
    </w:p>
    <w:p w14:paraId="6957E41D">
      <w:pPr>
        <w:autoSpaceDE w:val="0"/>
        <w:autoSpaceDN w:val="0"/>
        <w:adjustRightInd w:val="0"/>
        <w:spacing w:line="440" w:lineRule="exact"/>
        <w:ind w:firstLine="4643"/>
        <w:rPr>
          <w:rFonts w:ascii="宋体" w:hAnsi="宋体" w:cs="仿宋_GB2312"/>
          <w:color w:val="000000"/>
          <w:lang w:val="zh-CN"/>
        </w:rPr>
      </w:pPr>
    </w:p>
    <w:p w14:paraId="75AF9427">
      <w:pPr>
        <w:autoSpaceDE w:val="0"/>
        <w:autoSpaceDN w:val="0"/>
        <w:adjustRightInd w:val="0"/>
        <w:spacing w:line="440" w:lineRule="exact"/>
        <w:ind w:firstLine="4643"/>
        <w:rPr>
          <w:rFonts w:ascii="宋体" w:hAnsi="宋体" w:cs="仿宋_GB2312"/>
          <w:color w:val="000000"/>
          <w:lang w:val="zh-CN"/>
        </w:rPr>
      </w:pPr>
    </w:p>
    <w:p w14:paraId="2259B148">
      <w:pPr>
        <w:autoSpaceDE w:val="0"/>
        <w:autoSpaceDN w:val="0"/>
        <w:adjustRightInd w:val="0"/>
        <w:spacing w:line="440" w:lineRule="exact"/>
        <w:outlineLvl w:val="0"/>
        <w:rPr>
          <w:rFonts w:ascii="宋体" w:hAnsi="宋体" w:cs="仿宋_GB2312"/>
          <w:color w:val="000000"/>
          <w:lang w:val="zh-CN"/>
        </w:rPr>
      </w:pPr>
      <w:r>
        <w:rPr>
          <w:rFonts w:hint="eastAsia" w:ascii="宋体" w:hAnsi="宋体" w:cs="仿宋_GB2312"/>
          <w:color w:val="000000"/>
          <w:lang w:val="zh-CN"/>
        </w:rPr>
        <w:t>法定代表人</w:t>
      </w:r>
    </w:p>
    <w:p w14:paraId="0CEF9377">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14:paraId="71618057">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（签字或盖章）</w:t>
      </w:r>
    </w:p>
    <w:p w14:paraId="4B95198E">
      <w:pPr>
        <w:autoSpaceDE w:val="0"/>
        <w:autoSpaceDN w:val="0"/>
        <w:adjustRightInd w:val="0"/>
        <w:spacing w:line="440" w:lineRule="exact"/>
        <w:ind w:firstLine="4643"/>
        <w:rPr>
          <w:rFonts w:ascii="宋体" w:hAnsi="宋体" w:cs="仿宋_GB2312"/>
          <w:color w:val="000000"/>
          <w:lang w:val="zh-CN"/>
        </w:rPr>
      </w:pPr>
    </w:p>
    <w:p w14:paraId="2A410E92">
      <w:pPr>
        <w:autoSpaceDE w:val="0"/>
        <w:autoSpaceDN w:val="0"/>
        <w:adjustRightInd w:val="0"/>
        <w:spacing w:line="440" w:lineRule="exact"/>
        <w:ind w:firstLine="4643"/>
        <w:rPr>
          <w:rFonts w:ascii="宋体" w:hAnsi="宋体" w:cs="仿宋_GB2312"/>
          <w:color w:val="000000"/>
          <w:lang w:val="zh-CN"/>
        </w:rPr>
      </w:pPr>
    </w:p>
    <w:p w14:paraId="2E89892F">
      <w:pPr>
        <w:autoSpaceDE w:val="0"/>
        <w:autoSpaceDN w:val="0"/>
        <w:adjustRightInd w:val="0"/>
        <w:spacing w:line="440" w:lineRule="exact"/>
        <w:ind w:firstLine="4643"/>
        <w:rPr>
          <w:rFonts w:ascii="宋体" w:hAnsi="宋体" w:cs="仿宋_GB2312"/>
          <w:color w:val="000000"/>
          <w:lang w:val="zh-CN"/>
        </w:rPr>
      </w:pPr>
    </w:p>
    <w:p w14:paraId="49907AB2">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14:paraId="36978E94">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（造价人员签字盖专用章）</w:t>
      </w:r>
    </w:p>
    <w:p w14:paraId="56555645">
      <w:pPr>
        <w:autoSpaceDE w:val="0"/>
        <w:autoSpaceDN w:val="0"/>
        <w:adjustRightInd w:val="0"/>
        <w:spacing w:line="440" w:lineRule="exact"/>
        <w:rPr>
          <w:rFonts w:ascii="宋体" w:hAnsi="宋体" w:cs="仿宋_GB2312"/>
          <w:color w:val="000000"/>
          <w:lang w:val="zh-CN"/>
        </w:rPr>
      </w:pPr>
    </w:p>
    <w:p w14:paraId="34CC5E16">
      <w:pPr>
        <w:autoSpaceDE w:val="0"/>
        <w:autoSpaceDN w:val="0"/>
        <w:adjustRightInd w:val="0"/>
        <w:spacing w:line="440" w:lineRule="exact"/>
        <w:ind w:left="420" w:hanging="420"/>
        <w:jc w:val="center"/>
        <w:rPr>
          <w:rFonts w:ascii="宋体" w:hAnsi="宋体" w:cs="仿宋_GB2312"/>
          <w:color w:val="000000"/>
          <w:lang w:val="zh-CN"/>
        </w:rPr>
      </w:pPr>
    </w:p>
    <w:p w14:paraId="626D287E">
      <w:pPr>
        <w:autoSpaceDE w:val="0"/>
        <w:autoSpaceDN w:val="0"/>
        <w:adjustRightInd w:val="0"/>
        <w:spacing w:line="440" w:lineRule="exact"/>
        <w:ind w:left="420" w:hanging="420"/>
        <w:jc w:val="center"/>
        <w:rPr>
          <w:rFonts w:ascii="宋体" w:hAnsi="宋体" w:cs="仿宋_GB2312"/>
          <w:color w:val="000000"/>
          <w:lang w:val="zh-CN"/>
        </w:rPr>
      </w:pPr>
    </w:p>
    <w:p w14:paraId="101FF4D4">
      <w:pPr>
        <w:autoSpaceDE w:val="0"/>
        <w:autoSpaceDN w:val="0"/>
        <w:adjustRightInd w:val="0"/>
        <w:spacing w:line="440" w:lineRule="exact"/>
        <w:ind w:left="420" w:hanging="420"/>
        <w:rPr>
          <w:rFonts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14:paraId="55CD54F3">
      <w:pPr>
        <w:tabs>
          <w:tab w:val="left" w:pos="1440"/>
        </w:tabs>
        <w:spacing w:line="480" w:lineRule="exact"/>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w:t>
      </w:r>
      <w:r>
        <w:rPr>
          <w:rFonts w:hint="eastAsia" w:asciiTheme="minorEastAsia" w:hAnsiTheme="minorEastAsia" w:eastAsiaTheme="minorEastAsia"/>
          <w:color w:val="FF0000"/>
          <w:kern w:val="0"/>
          <w:sz w:val="28"/>
          <w:lang w:eastAsia="zh-CN"/>
        </w:rPr>
        <w:t>或</w:t>
      </w:r>
      <w:r>
        <w:rPr>
          <w:rFonts w:hint="eastAsia" w:ascii="楷体_GB2312" w:hAnsi="MS PGothic" w:eastAsia="楷体_GB2312"/>
          <w:b/>
          <w:color w:val="FF0000"/>
          <w:kern w:val="0"/>
          <w:sz w:val="28"/>
        </w:rPr>
        <w:t>PDF格式，电子版，字迹必须清晰可见，大、小写一致,投标报价必须与上传的工程报价一览表（PDF格式）投标报价一致，否则视为无效文件；</w:t>
      </w:r>
    </w:p>
    <w:p w14:paraId="71FE5BA2">
      <w:pPr>
        <w:tabs>
          <w:tab w:val="left" w:pos="1440"/>
        </w:tabs>
        <w:spacing w:line="480" w:lineRule="exact"/>
        <w:ind w:firstLine="562" w:firstLineChars="200"/>
        <w:textAlignment w:val="center"/>
        <w:rPr>
          <w:rFonts w:hint="eastAsia" w:asciiTheme="minorEastAsia" w:hAnsiTheme="minorEastAsia" w:eastAsiaTheme="minorEastAsia"/>
          <w:b/>
          <w:bCs/>
          <w:kern w:val="0"/>
          <w:sz w:val="28"/>
          <w:lang w:eastAsia="zh-CN"/>
        </w:rPr>
      </w:pPr>
      <w:r>
        <w:rPr>
          <w:rFonts w:hint="eastAsia" w:asciiTheme="minorEastAsia" w:hAnsiTheme="minorEastAsia" w:eastAsiaTheme="minorEastAsia"/>
          <w:b/>
          <w:bCs/>
          <w:kern w:val="0"/>
          <w:sz w:val="28"/>
        </w:rPr>
        <w:t>3、</w:t>
      </w:r>
      <w:r>
        <w:rPr>
          <w:rFonts w:hint="eastAsia" w:asciiTheme="minorEastAsia" w:hAnsiTheme="minorEastAsia" w:eastAsiaTheme="minorEastAsia"/>
          <w:b/>
          <w:bCs/>
          <w:color w:val="000000"/>
          <w:kern w:val="0"/>
          <w:sz w:val="28"/>
        </w:rPr>
        <w:t>工期承诺，工期</w:t>
      </w:r>
      <w:r>
        <w:rPr>
          <w:rFonts w:hint="eastAsia" w:asciiTheme="minorEastAsia" w:hAnsiTheme="minorEastAsia" w:eastAsiaTheme="minorEastAsia"/>
          <w:b/>
          <w:bCs/>
          <w:color w:val="000000"/>
          <w:kern w:val="0"/>
          <w:sz w:val="28"/>
          <w:lang w:val="en-US" w:eastAsia="zh-CN"/>
        </w:rPr>
        <w:t>20个日历日</w:t>
      </w:r>
      <w:r>
        <w:rPr>
          <w:rFonts w:hint="eastAsia" w:asciiTheme="minorEastAsia" w:hAnsiTheme="minorEastAsia" w:eastAsiaTheme="minorEastAsia"/>
          <w:b/>
          <w:bCs/>
          <w:color w:val="000000"/>
          <w:kern w:val="0"/>
          <w:sz w:val="28"/>
          <w:lang w:eastAsia="zh-CN"/>
        </w:rPr>
        <w:t>。</w:t>
      </w:r>
    </w:p>
    <w:p w14:paraId="23FD9FB8">
      <w:pPr>
        <w:ind w:firstLine="562" w:firstLineChars="200"/>
        <w:rPr>
          <w:rFonts w:hint="eastAsia" w:asciiTheme="minorEastAsia" w:hAnsiTheme="minorEastAsia" w:eastAsiaTheme="minorEastAsia" w:cstheme="minorEastAsia"/>
          <w:b/>
          <w:bCs w:val="0"/>
          <w:color w:val="FF0000"/>
          <w:kern w:val="0"/>
          <w:sz w:val="28"/>
          <w:lang w:eastAsia="zh-CN"/>
        </w:rPr>
      </w:pPr>
      <w:r>
        <w:rPr>
          <w:rFonts w:hint="eastAsia" w:asciiTheme="minorEastAsia" w:hAnsiTheme="minorEastAsia" w:eastAsiaTheme="minorEastAsia" w:cstheme="minorEastAsia"/>
          <w:b/>
          <w:bCs w:val="0"/>
          <w:color w:val="FF0000"/>
          <w:kern w:val="0"/>
          <w:sz w:val="28"/>
          <w:lang w:eastAsia="zh-CN"/>
        </w:rPr>
        <w:t>商务标部分内容须完整按要求上传，未按要求上传或内容不完整，视为商务标审查不合格。</w:t>
      </w:r>
    </w:p>
    <w:p w14:paraId="70194A0E">
      <w:pPr>
        <w:ind w:firstLine="840" w:firstLineChars="30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14:paraId="7C2733EC">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14:paraId="04D31D44">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14:paraId="7EB1A2E7">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14:paraId="7635FA56">
      <w:pPr>
        <w:spacing w:line="264" w:lineRule="auto"/>
        <w:rPr>
          <w:rFonts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14:paraId="4C5951DF">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14:paraId="07063414">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14:paraId="715C292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14:paraId="384C7FD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14:paraId="01206EC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14:paraId="0CC0B0B0">
      <w:pPr>
        <w:spacing w:line="264" w:lineRule="auto"/>
        <w:ind w:firstLine="420" w:firstLineChars="150"/>
        <w:rPr>
          <w:rFonts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14:paraId="1C73DC9B">
      <w:pPr>
        <w:spacing w:line="264" w:lineRule="auto"/>
        <w:ind w:firstLine="420" w:firstLineChars="150"/>
        <w:rPr>
          <w:rFonts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14:paraId="41CA3248">
      <w:pPr>
        <w:spacing w:line="264" w:lineRule="auto"/>
        <w:ind w:firstLine="420" w:firstLineChars="150"/>
        <w:rPr>
          <w:rFonts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14:paraId="1E92A1D5">
      <w:pPr>
        <w:spacing w:line="499" w:lineRule="exact"/>
        <w:rPr>
          <w:rFonts w:hAnsi="宋体"/>
          <w:sz w:val="24"/>
        </w:rPr>
      </w:pPr>
      <w:r>
        <w:rPr>
          <w:rFonts w:hint="eastAsia" w:ascii="楷体_GB2312" w:hAnsi="宋体" w:eastAsia="楷体_GB2312"/>
          <w:color w:val="000000"/>
          <w:kern w:val="0"/>
          <w:sz w:val="28"/>
        </w:rPr>
        <w:t>投标人：（盖章）</w:t>
      </w:r>
    </w:p>
    <w:p w14:paraId="19ED56EF">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0AA40CA1">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40B9CABF">
      <w:pPr>
        <w:wordWrap w:val="0"/>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14:paraId="4A0D9A19">
      <w:pPr>
        <w:ind w:firstLine="980" w:firstLineChars="35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14:paraId="247CCE41">
      <w:pPr>
        <w:rPr>
          <w:rFonts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14:paraId="23DDA6B2">
      <w:pPr>
        <w:rPr>
          <w:rFonts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14:paraId="4DA00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14:paraId="01C4738C">
            <w:pPr>
              <w:jc w:val="center"/>
              <w:rPr>
                <w:rFonts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14:paraId="1621B1AD">
            <w:pPr>
              <w:jc w:val="center"/>
              <w:rPr>
                <w:rFonts w:ascii="楷体_GB2312" w:hAnsi="宋体" w:eastAsia="楷体_GB2312"/>
                <w:color w:val="000000"/>
                <w:kern w:val="0"/>
                <w:sz w:val="28"/>
              </w:rPr>
            </w:pPr>
          </w:p>
        </w:tc>
        <w:tc>
          <w:tcPr>
            <w:tcW w:w="2100" w:type="dxa"/>
            <w:vAlign w:val="center"/>
          </w:tcPr>
          <w:p w14:paraId="49CC4A6E">
            <w:pPr>
              <w:jc w:val="center"/>
              <w:rPr>
                <w:rFonts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14:paraId="392125F5">
            <w:pPr>
              <w:jc w:val="center"/>
              <w:rPr>
                <w:rFonts w:ascii="楷体_GB2312" w:hAnsi="宋体" w:eastAsia="楷体_GB2312"/>
                <w:color w:val="000000"/>
                <w:kern w:val="0"/>
                <w:sz w:val="28"/>
              </w:rPr>
            </w:pPr>
          </w:p>
        </w:tc>
      </w:tr>
      <w:tr w14:paraId="58D23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14:paraId="00A59D28">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14:paraId="700F4DA3">
            <w:pPr>
              <w:jc w:val="center"/>
              <w:rPr>
                <w:rFonts w:ascii="楷体_GB2312" w:hAnsi="宋体" w:eastAsia="楷体_GB2312"/>
                <w:color w:val="000000"/>
                <w:kern w:val="0"/>
                <w:sz w:val="28"/>
              </w:rPr>
            </w:pPr>
          </w:p>
        </w:tc>
        <w:tc>
          <w:tcPr>
            <w:tcW w:w="2100" w:type="dxa"/>
            <w:vAlign w:val="center"/>
          </w:tcPr>
          <w:p w14:paraId="43F20BE7">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14:paraId="6BD7878B">
            <w:pPr>
              <w:jc w:val="center"/>
              <w:rPr>
                <w:rFonts w:ascii="楷体_GB2312" w:hAnsi="宋体" w:eastAsia="楷体_GB2312"/>
                <w:color w:val="000000"/>
                <w:kern w:val="0"/>
                <w:sz w:val="28"/>
              </w:rPr>
            </w:pPr>
          </w:p>
        </w:tc>
      </w:tr>
      <w:tr w14:paraId="696FB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14:paraId="216DC72C">
            <w:pPr>
              <w:jc w:val="center"/>
              <w:rPr>
                <w:rFonts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14:paraId="6CC99242">
            <w:pPr>
              <w:jc w:val="center"/>
              <w:rPr>
                <w:rFonts w:ascii="楷体_GB2312" w:hAnsi="宋体" w:eastAsia="楷体_GB2312"/>
                <w:color w:val="000000"/>
                <w:kern w:val="0"/>
                <w:sz w:val="28"/>
              </w:rPr>
            </w:pPr>
          </w:p>
        </w:tc>
      </w:tr>
    </w:tbl>
    <w:p w14:paraId="46921170">
      <w:pPr>
        <w:jc w:val="center"/>
        <w:rPr>
          <w:rFonts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14:paraId="63F7654A">
      <w:pPr>
        <w:ind w:firstLine="420" w:firstLineChars="150"/>
        <w:rPr>
          <w:rFonts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14:paraId="2E54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14:paraId="359E9B9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14:paraId="6CBAB217">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14:paraId="4385E42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14:paraId="5366E13C">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14:paraId="6F0A508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14:paraId="3186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14:paraId="4B575994">
            <w:pPr>
              <w:rPr>
                <w:rFonts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14:paraId="04A999CC">
            <w:pPr>
              <w:jc w:val="center"/>
              <w:rPr>
                <w:rFonts w:hAnsi="宋体"/>
              </w:rPr>
            </w:pPr>
          </w:p>
        </w:tc>
        <w:tc>
          <w:tcPr>
            <w:tcW w:w="1060" w:type="dxa"/>
            <w:vAlign w:val="center"/>
          </w:tcPr>
          <w:p w14:paraId="568D3935">
            <w:pPr>
              <w:jc w:val="center"/>
              <w:rPr>
                <w:rFonts w:hAnsi="宋体"/>
              </w:rPr>
            </w:pPr>
          </w:p>
        </w:tc>
        <w:tc>
          <w:tcPr>
            <w:tcW w:w="1166" w:type="dxa"/>
            <w:vAlign w:val="center"/>
          </w:tcPr>
          <w:p w14:paraId="5F968B27">
            <w:pPr>
              <w:jc w:val="center"/>
              <w:rPr>
                <w:rFonts w:hAnsi="宋体"/>
              </w:rPr>
            </w:pPr>
          </w:p>
        </w:tc>
        <w:tc>
          <w:tcPr>
            <w:tcW w:w="4092" w:type="dxa"/>
            <w:vAlign w:val="center"/>
          </w:tcPr>
          <w:p w14:paraId="4DF0ACDA">
            <w:pPr>
              <w:jc w:val="center"/>
              <w:rPr>
                <w:rFonts w:hAnsi="宋体"/>
              </w:rPr>
            </w:pPr>
          </w:p>
        </w:tc>
      </w:tr>
      <w:tr w14:paraId="2D2A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14:paraId="036D4A09">
            <w:pPr>
              <w:rPr>
                <w:rFonts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14:paraId="6E139EDD">
            <w:pPr>
              <w:jc w:val="center"/>
              <w:rPr>
                <w:rFonts w:hAnsi="宋体"/>
              </w:rPr>
            </w:pPr>
          </w:p>
        </w:tc>
        <w:tc>
          <w:tcPr>
            <w:tcW w:w="1060" w:type="dxa"/>
            <w:vAlign w:val="center"/>
          </w:tcPr>
          <w:p w14:paraId="01333C00">
            <w:pPr>
              <w:jc w:val="center"/>
              <w:rPr>
                <w:rFonts w:hAnsi="宋体"/>
              </w:rPr>
            </w:pPr>
          </w:p>
        </w:tc>
        <w:tc>
          <w:tcPr>
            <w:tcW w:w="1166" w:type="dxa"/>
            <w:vAlign w:val="center"/>
          </w:tcPr>
          <w:p w14:paraId="3C99F103">
            <w:pPr>
              <w:jc w:val="center"/>
              <w:rPr>
                <w:rFonts w:hAnsi="宋体"/>
              </w:rPr>
            </w:pPr>
          </w:p>
        </w:tc>
        <w:tc>
          <w:tcPr>
            <w:tcW w:w="4092" w:type="dxa"/>
            <w:vAlign w:val="center"/>
          </w:tcPr>
          <w:p w14:paraId="766DD16F">
            <w:pPr>
              <w:jc w:val="center"/>
              <w:rPr>
                <w:rFonts w:hAnsi="宋体"/>
              </w:rPr>
            </w:pPr>
          </w:p>
        </w:tc>
      </w:tr>
      <w:tr w14:paraId="60B9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14:paraId="0515802E">
            <w:pPr>
              <w:rPr>
                <w:rFonts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14:paraId="0A3F5169">
            <w:pPr>
              <w:jc w:val="center"/>
              <w:rPr>
                <w:rFonts w:hAnsi="宋体"/>
              </w:rPr>
            </w:pPr>
          </w:p>
        </w:tc>
        <w:tc>
          <w:tcPr>
            <w:tcW w:w="1060" w:type="dxa"/>
            <w:vAlign w:val="center"/>
          </w:tcPr>
          <w:p w14:paraId="158543EB">
            <w:pPr>
              <w:jc w:val="center"/>
              <w:rPr>
                <w:rFonts w:hAnsi="宋体"/>
              </w:rPr>
            </w:pPr>
          </w:p>
        </w:tc>
        <w:tc>
          <w:tcPr>
            <w:tcW w:w="1166" w:type="dxa"/>
            <w:vAlign w:val="center"/>
          </w:tcPr>
          <w:p w14:paraId="6B7BA47A">
            <w:pPr>
              <w:jc w:val="center"/>
              <w:rPr>
                <w:rFonts w:hAnsi="宋体"/>
              </w:rPr>
            </w:pPr>
          </w:p>
        </w:tc>
        <w:tc>
          <w:tcPr>
            <w:tcW w:w="4092" w:type="dxa"/>
            <w:vAlign w:val="center"/>
          </w:tcPr>
          <w:p w14:paraId="3EFD05B6">
            <w:pPr>
              <w:jc w:val="center"/>
              <w:rPr>
                <w:rFonts w:hAnsi="宋体"/>
              </w:rPr>
            </w:pPr>
          </w:p>
        </w:tc>
      </w:tr>
      <w:tr w14:paraId="5758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14:paraId="472078BD">
            <w:pPr>
              <w:rPr>
                <w:rFonts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14:paraId="766D14D9">
            <w:pPr>
              <w:jc w:val="center"/>
              <w:rPr>
                <w:rFonts w:hAnsi="宋体"/>
              </w:rPr>
            </w:pPr>
          </w:p>
        </w:tc>
        <w:tc>
          <w:tcPr>
            <w:tcW w:w="1060" w:type="dxa"/>
            <w:vAlign w:val="center"/>
          </w:tcPr>
          <w:p w14:paraId="46AE7353">
            <w:pPr>
              <w:jc w:val="center"/>
              <w:rPr>
                <w:rFonts w:hAnsi="宋体"/>
              </w:rPr>
            </w:pPr>
          </w:p>
        </w:tc>
        <w:tc>
          <w:tcPr>
            <w:tcW w:w="1166" w:type="dxa"/>
            <w:vAlign w:val="center"/>
          </w:tcPr>
          <w:p w14:paraId="6BF8C059">
            <w:pPr>
              <w:jc w:val="center"/>
              <w:rPr>
                <w:rFonts w:hAnsi="宋体"/>
              </w:rPr>
            </w:pPr>
          </w:p>
        </w:tc>
        <w:tc>
          <w:tcPr>
            <w:tcW w:w="4092" w:type="dxa"/>
            <w:vAlign w:val="center"/>
          </w:tcPr>
          <w:p w14:paraId="2CC3EE6C">
            <w:pPr>
              <w:jc w:val="center"/>
              <w:rPr>
                <w:rFonts w:hAnsi="宋体"/>
              </w:rPr>
            </w:pPr>
          </w:p>
        </w:tc>
      </w:tr>
      <w:tr w14:paraId="6A6D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14:paraId="78ED35DE">
            <w:pPr>
              <w:rPr>
                <w:rFonts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14:paraId="22AC2C63">
            <w:pPr>
              <w:jc w:val="center"/>
              <w:rPr>
                <w:rFonts w:hAnsi="宋体"/>
              </w:rPr>
            </w:pPr>
          </w:p>
        </w:tc>
        <w:tc>
          <w:tcPr>
            <w:tcW w:w="1060" w:type="dxa"/>
            <w:tcBorders>
              <w:bottom w:val="single" w:color="auto" w:sz="4" w:space="0"/>
            </w:tcBorders>
            <w:vAlign w:val="center"/>
          </w:tcPr>
          <w:p w14:paraId="24780908">
            <w:pPr>
              <w:jc w:val="center"/>
              <w:rPr>
                <w:rFonts w:hAnsi="宋体"/>
              </w:rPr>
            </w:pPr>
          </w:p>
        </w:tc>
        <w:tc>
          <w:tcPr>
            <w:tcW w:w="1166" w:type="dxa"/>
            <w:tcBorders>
              <w:bottom w:val="single" w:color="auto" w:sz="4" w:space="0"/>
            </w:tcBorders>
            <w:vAlign w:val="center"/>
          </w:tcPr>
          <w:p w14:paraId="1CA280A5">
            <w:pPr>
              <w:jc w:val="center"/>
              <w:rPr>
                <w:rFonts w:hAnsi="宋体"/>
              </w:rPr>
            </w:pPr>
          </w:p>
        </w:tc>
        <w:tc>
          <w:tcPr>
            <w:tcW w:w="4092" w:type="dxa"/>
            <w:tcBorders>
              <w:bottom w:val="single" w:color="auto" w:sz="4" w:space="0"/>
            </w:tcBorders>
            <w:vAlign w:val="center"/>
          </w:tcPr>
          <w:p w14:paraId="0AB80B41">
            <w:pPr>
              <w:jc w:val="center"/>
              <w:rPr>
                <w:rFonts w:hAnsi="宋体"/>
              </w:rPr>
            </w:pPr>
          </w:p>
        </w:tc>
      </w:tr>
      <w:tr w14:paraId="08E4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14:paraId="584D2DB3">
            <w:pPr>
              <w:rPr>
                <w:rFonts w:hAnsi="宋体"/>
              </w:rPr>
            </w:pPr>
          </w:p>
        </w:tc>
        <w:tc>
          <w:tcPr>
            <w:tcW w:w="1166" w:type="dxa"/>
          </w:tcPr>
          <w:p w14:paraId="48C14550">
            <w:pPr>
              <w:rPr>
                <w:rFonts w:hAnsi="宋体"/>
              </w:rPr>
            </w:pPr>
          </w:p>
        </w:tc>
        <w:tc>
          <w:tcPr>
            <w:tcW w:w="1060" w:type="dxa"/>
          </w:tcPr>
          <w:p w14:paraId="5F3A8742">
            <w:pPr>
              <w:rPr>
                <w:rFonts w:hAnsi="宋体"/>
              </w:rPr>
            </w:pPr>
          </w:p>
        </w:tc>
        <w:tc>
          <w:tcPr>
            <w:tcW w:w="1166" w:type="dxa"/>
          </w:tcPr>
          <w:p w14:paraId="475875C6">
            <w:pPr>
              <w:rPr>
                <w:rFonts w:hAnsi="宋体"/>
              </w:rPr>
            </w:pPr>
          </w:p>
        </w:tc>
        <w:tc>
          <w:tcPr>
            <w:tcW w:w="4092" w:type="dxa"/>
          </w:tcPr>
          <w:p w14:paraId="495383DD">
            <w:pPr>
              <w:rPr>
                <w:rFonts w:hAnsi="宋体"/>
              </w:rPr>
            </w:pPr>
          </w:p>
        </w:tc>
      </w:tr>
    </w:tbl>
    <w:p w14:paraId="3AD389F1">
      <w:pPr>
        <w:rPr>
          <w:rFonts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14:paraId="374C4B4D">
      <w:pPr>
        <w:ind w:firstLine="280" w:firstLineChars="100"/>
        <w:rPr>
          <w:rFonts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14:paraId="60C3E544">
      <w:pPr>
        <w:rPr>
          <w:rFonts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14:paraId="400FD185">
      <w:pPr>
        <w:rPr>
          <w:rFonts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14:paraId="74E565F6">
      <w:pPr>
        <w:ind w:firstLine="420" w:firstLineChars="150"/>
        <w:rPr>
          <w:rFonts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14:paraId="0E7E10CF">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5A111E40">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0C00C9B3">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19F6CD6F">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0C2E976C">
      <w:pPr>
        <w:ind w:firstLine="140" w:firstLineChars="50"/>
        <w:rPr>
          <w:rFonts w:ascii="楷体_GB2312" w:hAnsi="宋体" w:eastAsia="楷体_GB2312"/>
          <w:color w:val="000000"/>
          <w:kern w:val="0"/>
          <w:sz w:val="28"/>
        </w:rPr>
      </w:pPr>
    </w:p>
    <w:p w14:paraId="1FF31CE2">
      <w:pPr>
        <w:ind w:firstLine="140" w:firstLineChars="50"/>
        <w:rPr>
          <w:rFonts w:ascii="楷体" w:hAnsi="楷体" w:eastAsia="楷体"/>
          <w:sz w:val="28"/>
          <w:szCs w:val="28"/>
        </w:rPr>
      </w:pPr>
    </w:p>
    <w:p w14:paraId="7520553B">
      <w:pPr>
        <w:ind w:firstLine="140" w:firstLineChars="50"/>
        <w:rPr>
          <w:rFonts w:ascii="楷体" w:hAnsi="楷体" w:eastAsia="楷体"/>
          <w:sz w:val="28"/>
          <w:szCs w:val="28"/>
        </w:rPr>
      </w:pPr>
    </w:p>
    <w:p w14:paraId="5BBDBA98">
      <w:pPr>
        <w:ind w:firstLine="140" w:firstLineChars="50"/>
        <w:rPr>
          <w:rFonts w:ascii="楷体" w:hAnsi="楷体" w:eastAsia="楷体"/>
          <w:sz w:val="28"/>
          <w:szCs w:val="28"/>
        </w:rPr>
      </w:pPr>
    </w:p>
    <w:p w14:paraId="7514FAB2">
      <w:pPr>
        <w:ind w:firstLine="140" w:firstLineChars="50"/>
        <w:rPr>
          <w:rFonts w:ascii="楷体" w:hAnsi="楷体" w:eastAsia="楷体"/>
          <w:sz w:val="28"/>
          <w:szCs w:val="28"/>
        </w:rPr>
      </w:pPr>
    </w:p>
    <w:p w14:paraId="3E705D27">
      <w:pPr>
        <w:ind w:firstLine="280" w:firstLineChars="100"/>
        <w:rPr>
          <w:rFonts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14:paraId="65CB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0664B4D">
            <w:pPr>
              <w:rPr>
                <w:rFonts w:ascii="楷体" w:hAnsi="楷体" w:eastAsia="楷体"/>
                <w:sz w:val="24"/>
              </w:rPr>
            </w:pPr>
            <w:r>
              <w:rPr>
                <w:rFonts w:hint="eastAsia" w:ascii="楷体" w:hAnsi="楷体" w:eastAsia="楷体"/>
                <w:sz w:val="24"/>
              </w:rPr>
              <w:t>项目名称</w:t>
            </w:r>
          </w:p>
        </w:tc>
        <w:tc>
          <w:tcPr>
            <w:tcW w:w="6005" w:type="dxa"/>
            <w:vAlign w:val="center"/>
          </w:tcPr>
          <w:p w14:paraId="0E2C5294">
            <w:pPr>
              <w:rPr>
                <w:rFonts w:ascii="楷体" w:hAnsi="楷体" w:eastAsia="楷体"/>
                <w:sz w:val="28"/>
                <w:szCs w:val="28"/>
              </w:rPr>
            </w:pPr>
          </w:p>
        </w:tc>
      </w:tr>
      <w:tr w14:paraId="0839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355B0AF">
            <w:pPr>
              <w:rPr>
                <w:rFonts w:ascii="楷体" w:hAnsi="楷体" w:eastAsia="楷体"/>
                <w:sz w:val="24"/>
              </w:rPr>
            </w:pPr>
            <w:r>
              <w:rPr>
                <w:rFonts w:hint="eastAsia" w:ascii="楷体" w:hAnsi="楷体" w:eastAsia="楷体"/>
                <w:sz w:val="24"/>
              </w:rPr>
              <w:t>项目所在地</w:t>
            </w:r>
          </w:p>
        </w:tc>
        <w:tc>
          <w:tcPr>
            <w:tcW w:w="6005" w:type="dxa"/>
            <w:vAlign w:val="center"/>
          </w:tcPr>
          <w:p w14:paraId="0EFF903D">
            <w:pPr>
              <w:rPr>
                <w:rFonts w:ascii="楷体" w:hAnsi="楷体" w:eastAsia="楷体"/>
                <w:sz w:val="28"/>
                <w:szCs w:val="28"/>
              </w:rPr>
            </w:pPr>
          </w:p>
        </w:tc>
      </w:tr>
      <w:tr w14:paraId="49AA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C842389">
            <w:pPr>
              <w:rPr>
                <w:rFonts w:ascii="楷体" w:hAnsi="楷体" w:eastAsia="楷体"/>
                <w:sz w:val="24"/>
              </w:rPr>
            </w:pPr>
            <w:r>
              <w:rPr>
                <w:rFonts w:hint="eastAsia" w:ascii="楷体" w:hAnsi="楷体" w:eastAsia="楷体"/>
                <w:sz w:val="24"/>
              </w:rPr>
              <w:t>发包人名称</w:t>
            </w:r>
          </w:p>
        </w:tc>
        <w:tc>
          <w:tcPr>
            <w:tcW w:w="6005" w:type="dxa"/>
            <w:vAlign w:val="center"/>
          </w:tcPr>
          <w:p w14:paraId="0B0D16DD">
            <w:pPr>
              <w:rPr>
                <w:rFonts w:ascii="楷体" w:hAnsi="楷体" w:eastAsia="楷体"/>
                <w:sz w:val="28"/>
                <w:szCs w:val="28"/>
              </w:rPr>
            </w:pPr>
          </w:p>
        </w:tc>
      </w:tr>
      <w:tr w14:paraId="6694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6EBB556">
            <w:pPr>
              <w:rPr>
                <w:rFonts w:ascii="楷体" w:hAnsi="楷体" w:eastAsia="楷体"/>
                <w:sz w:val="24"/>
              </w:rPr>
            </w:pPr>
            <w:r>
              <w:rPr>
                <w:rFonts w:hint="eastAsia" w:ascii="楷体" w:hAnsi="楷体" w:eastAsia="楷体"/>
                <w:sz w:val="24"/>
              </w:rPr>
              <w:t>发包人地址</w:t>
            </w:r>
          </w:p>
        </w:tc>
        <w:tc>
          <w:tcPr>
            <w:tcW w:w="6005" w:type="dxa"/>
            <w:vAlign w:val="center"/>
          </w:tcPr>
          <w:p w14:paraId="534E8AD4">
            <w:pPr>
              <w:rPr>
                <w:rFonts w:ascii="楷体" w:hAnsi="楷体" w:eastAsia="楷体"/>
                <w:sz w:val="28"/>
                <w:szCs w:val="28"/>
              </w:rPr>
            </w:pPr>
          </w:p>
        </w:tc>
      </w:tr>
      <w:tr w14:paraId="0778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D05C6A0">
            <w:pPr>
              <w:rPr>
                <w:rFonts w:ascii="楷体" w:hAnsi="楷体" w:eastAsia="楷体"/>
                <w:sz w:val="24"/>
              </w:rPr>
            </w:pPr>
            <w:r>
              <w:rPr>
                <w:rFonts w:hint="eastAsia" w:ascii="楷体" w:hAnsi="楷体" w:eastAsia="楷体"/>
                <w:sz w:val="24"/>
              </w:rPr>
              <w:t>发包人联系人及电话</w:t>
            </w:r>
          </w:p>
        </w:tc>
        <w:tc>
          <w:tcPr>
            <w:tcW w:w="6005" w:type="dxa"/>
            <w:vAlign w:val="center"/>
          </w:tcPr>
          <w:p w14:paraId="4618E902">
            <w:pPr>
              <w:rPr>
                <w:rFonts w:ascii="楷体" w:hAnsi="楷体" w:eastAsia="楷体"/>
                <w:sz w:val="28"/>
                <w:szCs w:val="28"/>
              </w:rPr>
            </w:pPr>
          </w:p>
        </w:tc>
      </w:tr>
      <w:tr w14:paraId="255A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EA61DF3">
            <w:pPr>
              <w:rPr>
                <w:rFonts w:ascii="楷体" w:hAnsi="楷体" w:eastAsia="楷体"/>
                <w:sz w:val="24"/>
              </w:rPr>
            </w:pPr>
            <w:r>
              <w:rPr>
                <w:rFonts w:hint="eastAsia" w:ascii="楷体" w:hAnsi="楷体" w:eastAsia="楷体"/>
                <w:sz w:val="24"/>
              </w:rPr>
              <w:t>合同价格</w:t>
            </w:r>
          </w:p>
        </w:tc>
        <w:tc>
          <w:tcPr>
            <w:tcW w:w="6005" w:type="dxa"/>
            <w:vAlign w:val="center"/>
          </w:tcPr>
          <w:p w14:paraId="54061185">
            <w:pPr>
              <w:rPr>
                <w:rFonts w:ascii="楷体" w:hAnsi="楷体" w:eastAsia="楷体"/>
                <w:sz w:val="28"/>
                <w:szCs w:val="28"/>
              </w:rPr>
            </w:pPr>
          </w:p>
        </w:tc>
      </w:tr>
      <w:tr w14:paraId="21F9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DCB5FF6">
            <w:pPr>
              <w:rPr>
                <w:rFonts w:ascii="楷体" w:hAnsi="楷体" w:eastAsia="楷体"/>
                <w:sz w:val="24"/>
              </w:rPr>
            </w:pPr>
            <w:r>
              <w:rPr>
                <w:rFonts w:hint="eastAsia" w:ascii="楷体" w:hAnsi="楷体" w:eastAsia="楷体"/>
                <w:sz w:val="24"/>
              </w:rPr>
              <w:t>开工日期</w:t>
            </w:r>
          </w:p>
        </w:tc>
        <w:tc>
          <w:tcPr>
            <w:tcW w:w="6005" w:type="dxa"/>
            <w:vAlign w:val="center"/>
          </w:tcPr>
          <w:p w14:paraId="40BFA941">
            <w:pPr>
              <w:rPr>
                <w:rFonts w:ascii="楷体" w:hAnsi="楷体" w:eastAsia="楷体"/>
                <w:sz w:val="28"/>
                <w:szCs w:val="28"/>
              </w:rPr>
            </w:pPr>
          </w:p>
        </w:tc>
      </w:tr>
      <w:tr w14:paraId="08E1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6069AC8E">
            <w:pPr>
              <w:rPr>
                <w:rFonts w:ascii="楷体" w:hAnsi="楷体" w:eastAsia="楷体"/>
                <w:sz w:val="24"/>
              </w:rPr>
            </w:pPr>
            <w:r>
              <w:rPr>
                <w:rFonts w:hint="eastAsia" w:ascii="楷体" w:hAnsi="楷体" w:eastAsia="楷体"/>
                <w:sz w:val="24"/>
              </w:rPr>
              <w:t>竣工日期</w:t>
            </w:r>
          </w:p>
        </w:tc>
        <w:tc>
          <w:tcPr>
            <w:tcW w:w="6005" w:type="dxa"/>
            <w:vAlign w:val="center"/>
          </w:tcPr>
          <w:p w14:paraId="570AC997">
            <w:pPr>
              <w:rPr>
                <w:rFonts w:ascii="楷体" w:hAnsi="楷体" w:eastAsia="楷体"/>
                <w:sz w:val="28"/>
                <w:szCs w:val="28"/>
              </w:rPr>
            </w:pPr>
          </w:p>
        </w:tc>
      </w:tr>
      <w:tr w14:paraId="701E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0DA3423">
            <w:pPr>
              <w:rPr>
                <w:rFonts w:ascii="楷体" w:hAnsi="楷体" w:eastAsia="楷体"/>
                <w:sz w:val="24"/>
              </w:rPr>
            </w:pPr>
            <w:r>
              <w:rPr>
                <w:rFonts w:hint="eastAsia" w:ascii="楷体" w:hAnsi="楷体" w:eastAsia="楷体"/>
                <w:sz w:val="24"/>
              </w:rPr>
              <w:t>承担的工作</w:t>
            </w:r>
          </w:p>
        </w:tc>
        <w:tc>
          <w:tcPr>
            <w:tcW w:w="6005" w:type="dxa"/>
            <w:vAlign w:val="center"/>
          </w:tcPr>
          <w:p w14:paraId="38D8E2AF">
            <w:pPr>
              <w:rPr>
                <w:rFonts w:ascii="楷体" w:hAnsi="楷体" w:eastAsia="楷体"/>
                <w:sz w:val="28"/>
                <w:szCs w:val="28"/>
              </w:rPr>
            </w:pPr>
          </w:p>
        </w:tc>
      </w:tr>
      <w:tr w14:paraId="2BFE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01600F6">
            <w:pPr>
              <w:rPr>
                <w:rFonts w:ascii="楷体" w:hAnsi="楷体" w:eastAsia="楷体"/>
                <w:sz w:val="24"/>
              </w:rPr>
            </w:pPr>
            <w:r>
              <w:rPr>
                <w:rFonts w:hint="eastAsia" w:ascii="楷体" w:hAnsi="楷体" w:eastAsia="楷体"/>
                <w:sz w:val="24"/>
              </w:rPr>
              <w:t>工程质量</w:t>
            </w:r>
          </w:p>
        </w:tc>
        <w:tc>
          <w:tcPr>
            <w:tcW w:w="6005" w:type="dxa"/>
            <w:vAlign w:val="center"/>
          </w:tcPr>
          <w:p w14:paraId="2BDFEC87">
            <w:pPr>
              <w:rPr>
                <w:rFonts w:ascii="楷体" w:hAnsi="楷体" w:eastAsia="楷体"/>
                <w:sz w:val="28"/>
                <w:szCs w:val="28"/>
              </w:rPr>
            </w:pPr>
          </w:p>
        </w:tc>
      </w:tr>
      <w:tr w14:paraId="2747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DDC6B24">
            <w:pPr>
              <w:rPr>
                <w:rFonts w:ascii="楷体" w:hAnsi="楷体" w:eastAsia="楷体"/>
                <w:sz w:val="24"/>
              </w:rPr>
            </w:pPr>
            <w:r>
              <w:rPr>
                <w:rFonts w:hint="eastAsia" w:ascii="楷体" w:hAnsi="楷体" w:eastAsia="楷体"/>
                <w:sz w:val="24"/>
              </w:rPr>
              <w:t>项目负责人</w:t>
            </w:r>
          </w:p>
        </w:tc>
        <w:tc>
          <w:tcPr>
            <w:tcW w:w="6005" w:type="dxa"/>
            <w:vAlign w:val="center"/>
          </w:tcPr>
          <w:p w14:paraId="696EB37A">
            <w:pPr>
              <w:rPr>
                <w:rFonts w:ascii="楷体" w:hAnsi="楷体" w:eastAsia="楷体"/>
                <w:sz w:val="28"/>
                <w:szCs w:val="28"/>
              </w:rPr>
            </w:pPr>
          </w:p>
        </w:tc>
      </w:tr>
      <w:tr w14:paraId="2B90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8810A4E">
            <w:pPr>
              <w:rPr>
                <w:rFonts w:ascii="楷体" w:hAnsi="楷体" w:eastAsia="楷体"/>
                <w:sz w:val="24"/>
              </w:rPr>
            </w:pPr>
            <w:r>
              <w:rPr>
                <w:rFonts w:hint="eastAsia" w:ascii="楷体" w:hAnsi="楷体" w:eastAsia="楷体"/>
                <w:sz w:val="24"/>
              </w:rPr>
              <w:t>技术负责人</w:t>
            </w:r>
          </w:p>
        </w:tc>
        <w:tc>
          <w:tcPr>
            <w:tcW w:w="6005" w:type="dxa"/>
            <w:vAlign w:val="center"/>
          </w:tcPr>
          <w:p w14:paraId="7CFFD937">
            <w:pPr>
              <w:rPr>
                <w:rFonts w:ascii="楷体" w:hAnsi="楷体" w:eastAsia="楷体"/>
                <w:sz w:val="28"/>
                <w:szCs w:val="28"/>
              </w:rPr>
            </w:pPr>
          </w:p>
        </w:tc>
      </w:tr>
      <w:tr w14:paraId="75D6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C7606CA">
            <w:pPr>
              <w:rPr>
                <w:rFonts w:ascii="楷体" w:hAnsi="楷体" w:eastAsia="楷体"/>
                <w:sz w:val="24"/>
              </w:rPr>
            </w:pPr>
            <w:r>
              <w:rPr>
                <w:rFonts w:hint="eastAsia" w:ascii="楷体" w:hAnsi="楷体" w:eastAsia="楷体"/>
                <w:sz w:val="24"/>
              </w:rPr>
              <w:t>总监理工程师及电话</w:t>
            </w:r>
          </w:p>
        </w:tc>
        <w:tc>
          <w:tcPr>
            <w:tcW w:w="6005" w:type="dxa"/>
            <w:vAlign w:val="center"/>
          </w:tcPr>
          <w:p w14:paraId="2467884E">
            <w:pPr>
              <w:rPr>
                <w:rFonts w:ascii="楷体" w:hAnsi="楷体" w:eastAsia="楷体"/>
                <w:sz w:val="28"/>
                <w:szCs w:val="28"/>
              </w:rPr>
            </w:pPr>
          </w:p>
        </w:tc>
      </w:tr>
      <w:tr w14:paraId="747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14:paraId="59DB55D4">
            <w:pPr>
              <w:rPr>
                <w:rFonts w:ascii="楷体" w:hAnsi="楷体" w:eastAsia="楷体"/>
                <w:sz w:val="24"/>
              </w:rPr>
            </w:pPr>
            <w:r>
              <w:rPr>
                <w:rFonts w:hint="eastAsia" w:ascii="楷体" w:hAnsi="楷体" w:eastAsia="楷体"/>
                <w:sz w:val="24"/>
              </w:rPr>
              <w:t>项目描述</w:t>
            </w:r>
          </w:p>
        </w:tc>
        <w:tc>
          <w:tcPr>
            <w:tcW w:w="6005" w:type="dxa"/>
            <w:vAlign w:val="center"/>
          </w:tcPr>
          <w:p w14:paraId="4E4C65C0">
            <w:pPr>
              <w:rPr>
                <w:rFonts w:ascii="楷体" w:hAnsi="楷体" w:eastAsia="楷体"/>
                <w:sz w:val="28"/>
                <w:szCs w:val="28"/>
              </w:rPr>
            </w:pPr>
          </w:p>
        </w:tc>
      </w:tr>
    </w:tbl>
    <w:p w14:paraId="089BCF65">
      <w:pPr>
        <w:jc w:val="left"/>
        <w:rPr>
          <w:rFonts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w:t>
      </w:r>
      <w:r>
        <w:rPr>
          <w:rFonts w:hint="eastAsia" w:ascii="楷体" w:hAnsi="楷体" w:eastAsia="楷体"/>
          <w:b/>
          <w:bCs/>
          <w:szCs w:val="21"/>
          <w:lang w:val="en-US" w:eastAsia="zh-CN"/>
        </w:rPr>
        <w:t>22</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14:paraId="24604DEE">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5A3866A9">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5369FEE1">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0A57A5CF">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57BD55FB">
      <w:pPr>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color w:val="FF0000"/>
          <w:kern w:val="0"/>
          <w:sz w:val="24"/>
        </w:rPr>
        <w:t>投标单位将投标承诺书（一）、（二）内容填完整，逐页加盖公章，上传PDF格式，项目管理人员</w:t>
      </w:r>
      <w:r>
        <w:rPr>
          <w:rFonts w:hint="eastAsia" w:asciiTheme="minorEastAsia" w:hAnsiTheme="minorEastAsia" w:eastAsiaTheme="minorEastAsia" w:cstheme="minorEastAsia"/>
          <w:b/>
          <w:color w:val="FF0000"/>
          <w:kern w:val="0"/>
          <w:sz w:val="24"/>
        </w:rPr>
        <w:t>身份证复印件及职称证书或上岗证书复印件加盖公章，上传PDF格式；近三年业绩</w:t>
      </w:r>
      <w:r>
        <w:rPr>
          <w:rFonts w:hint="eastAsia" w:asciiTheme="minorEastAsia" w:hAnsiTheme="minorEastAsia" w:eastAsiaTheme="minorEastAsia" w:cstheme="minorEastAsia"/>
          <w:b/>
          <w:color w:val="FF0000"/>
          <w:kern w:val="0"/>
          <w:sz w:val="24"/>
          <w:lang w:eastAsia="zh-CN"/>
        </w:rPr>
        <w:t>，</w:t>
      </w:r>
      <w:r>
        <w:rPr>
          <w:rFonts w:hint="eastAsia" w:asciiTheme="minorEastAsia" w:hAnsiTheme="minorEastAsia" w:eastAsiaTheme="minorEastAsia" w:cstheme="minorEastAsia"/>
          <w:b/>
          <w:color w:val="FF0000"/>
          <w:kern w:val="0"/>
          <w:sz w:val="24"/>
        </w:rPr>
        <w:t>上传类似工程合同</w:t>
      </w:r>
      <w:r>
        <w:rPr>
          <w:rFonts w:hint="eastAsia" w:asciiTheme="minorEastAsia" w:hAnsiTheme="minorEastAsia" w:eastAsiaTheme="minorEastAsia" w:cstheme="minorEastAsia"/>
          <w:b/>
          <w:color w:val="FF0000"/>
          <w:kern w:val="0"/>
          <w:sz w:val="24"/>
          <w:lang w:eastAsia="zh-CN"/>
        </w:rPr>
        <w:t>、成交通知书</w:t>
      </w:r>
      <w:r>
        <w:rPr>
          <w:rFonts w:hint="eastAsia" w:asciiTheme="minorEastAsia" w:hAnsiTheme="minorEastAsia" w:eastAsiaTheme="minorEastAsia" w:cstheme="minorEastAsia"/>
          <w:b/>
          <w:color w:val="FF0000"/>
          <w:kern w:val="0"/>
          <w:sz w:val="24"/>
        </w:rPr>
        <w:t>复印件，至少</w:t>
      </w:r>
      <w:r>
        <w:rPr>
          <w:rFonts w:hint="eastAsia" w:asciiTheme="minorEastAsia" w:hAnsiTheme="minorEastAsia" w:eastAsiaTheme="minorEastAsia" w:cstheme="minorEastAsia"/>
          <w:b/>
          <w:color w:val="FF0000"/>
          <w:kern w:val="0"/>
          <w:sz w:val="24"/>
          <w:lang w:eastAsia="zh-CN"/>
        </w:rPr>
        <w:t>两</w:t>
      </w:r>
      <w:r>
        <w:rPr>
          <w:rFonts w:hint="eastAsia" w:asciiTheme="minorEastAsia" w:hAnsiTheme="minorEastAsia" w:eastAsiaTheme="minorEastAsia" w:cstheme="minorEastAsia"/>
          <w:b/>
          <w:color w:val="FF0000"/>
          <w:kern w:val="0"/>
          <w:sz w:val="24"/>
        </w:rPr>
        <w:t>个；如内容不完整，字迹无法辨识视为无效文件。</w:t>
      </w:r>
    </w:p>
    <w:p w14:paraId="1E91768E">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14:paraId="5666DF4D">
      <w:pPr>
        <w:ind w:firstLine="360" w:firstLineChars="200"/>
        <w:rPr>
          <w:rFonts w:ascii="楷体_GB2312" w:eastAsia="楷体_GB2312"/>
          <w:kern w:val="0"/>
          <w:sz w:val="18"/>
          <w:szCs w:val="18"/>
        </w:rPr>
      </w:pPr>
    </w:p>
    <w:p w14:paraId="3443EEEB">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14:paraId="03BCB6FB">
      <w:pPr>
        <w:rPr>
          <w:rFonts w:ascii="楷体_GB2312" w:eastAsia="楷体_GB2312"/>
          <w:kern w:val="0"/>
          <w:sz w:val="28"/>
          <w:szCs w:val="28"/>
        </w:rPr>
      </w:pPr>
    </w:p>
    <w:p w14:paraId="5112B9F2">
      <w:pPr>
        <w:rPr>
          <w:rFonts w:ascii="楷体_GB2312" w:eastAsia="楷体_GB2312"/>
          <w:kern w:val="0"/>
          <w:sz w:val="28"/>
          <w:szCs w:val="28"/>
        </w:rPr>
      </w:pPr>
      <w:r>
        <w:rPr>
          <w:rFonts w:hint="eastAsia" w:ascii="楷体_GB2312" w:eastAsia="楷体_GB2312"/>
          <w:kern w:val="0"/>
          <w:sz w:val="28"/>
          <w:szCs w:val="28"/>
        </w:rPr>
        <w:t>公司法人代表：</w:t>
      </w:r>
    </w:p>
    <w:p w14:paraId="22812ABD">
      <w:pPr>
        <w:rPr>
          <w:rFonts w:ascii="楷体_GB2312" w:eastAsia="楷体_GB2312"/>
          <w:kern w:val="0"/>
          <w:sz w:val="28"/>
          <w:szCs w:val="28"/>
        </w:rPr>
      </w:pPr>
    </w:p>
    <w:p w14:paraId="2187FB8B">
      <w:pPr>
        <w:rPr>
          <w:rFonts w:ascii="楷体_GB2312" w:eastAsia="楷体_GB2312"/>
          <w:kern w:val="0"/>
          <w:sz w:val="28"/>
          <w:szCs w:val="28"/>
        </w:rPr>
      </w:pPr>
      <w:r>
        <w:rPr>
          <w:rFonts w:hint="eastAsia" w:ascii="楷体_GB2312" w:eastAsia="楷体_GB2312"/>
          <w:kern w:val="0"/>
          <w:sz w:val="28"/>
          <w:szCs w:val="28"/>
        </w:rPr>
        <w:t>法人授权代表：</w:t>
      </w:r>
    </w:p>
    <w:p w14:paraId="321C201E">
      <w:pPr>
        <w:rPr>
          <w:rFonts w:ascii="楷体_GB2312" w:eastAsia="楷体_GB2312"/>
          <w:kern w:val="0"/>
          <w:sz w:val="28"/>
          <w:szCs w:val="28"/>
        </w:rPr>
      </w:pPr>
    </w:p>
    <w:p w14:paraId="21B95E6C">
      <w:pPr>
        <w:rPr>
          <w:rFonts w:ascii="楷体_GB2312" w:eastAsia="楷体_GB2312"/>
          <w:kern w:val="0"/>
          <w:sz w:val="28"/>
          <w:szCs w:val="28"/>
        </w:rPr>
      </w:pPr>
      <w:r>
        <w:rPr>
          <w:rFonts w:hint="eastAsia" w:ascii="楷体_GB2312" w:eastAsia="楷体_GB2312"/>
          <w:kern w:val="0"/>
          <w:sz w:val="28"/>
          <w:szCs w:val="28"/>
        </w:rPr>
        <w:t>项目经办人：</w:t>
      </w:r>
    </w:p>
    <w:p w14:paraId="26575216">
      <w:pPr>
        <w:rPr>
          <w:rFonts w:ascii="楷体_GB2312" w:eastAsia="楷体_GB2312"/>
          <w:kern w:val="0"/>
          <w:sz w:val="28"/>
          <w:szCs w:val="28"/>
        </w:rPr>
      </w:pPr>
    </w:p>
    <w:p w14:paraId="3D82A513">
      <w:pPr>
        <w:tabs>
          <w:tab w:val="left" w:pos="9453"/>
        </w:tabs>
        <w:jc w:val="left"/>
        <w:rPr>
          <w:rFonts w:ascii="宋体" w:hAnsi="宋体"/>
          <w:b/>
          <w:color w:val="000000"/>
          <w:kern w:val="0"/>
          <w:sz w:val="28"/>
          <w:szCs w:val="28"/>
        </w:rPr>
      </w:pPr>
      <w:r>
        <w:rPr>
          <w:rFonts w:hint="eastAsia" w:ascii="楷体_GB2312" w:eastAsia="楷体_GB2312"/>
          <w:kern w:val="0"/>
          <w:sz w:val="28"/>
          <w:szCs w:val="28"/>
        </w:rPr>
        <w:t>日期</w:t>
      </w:r>
    </w:p>
    <w:p w14:paraId="428AE3EF">
      <w:pPr>
        <w:tabs>
          <w:tab w:val="left" w:pos="9453"/>
        </w:tabs>
        <w:jc w:val="left"/>
        <w:rPr>
          <w:rFonts w:ascii="仿宋_GB2312" w:hAnsi="宋体" w:eastAsia="仿宋_GB2312"/>
          <w:bCs/>
          <w:color w:val="000000"/>
          <w:kern w:val="0"/>
          <w:sz w:val="28"/>
        </w:rPr>
      </w:pPr>
    </w:p>
    <w:p w14:paraId="28096D0F">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14:paraId="599D64D0">
      <w:pPr>
        <w:tabs>
          <w:tab w:val="left" w:pos="9453"/>
        </w:tabs>
        <w:jc w:val="left"/>
        <w:rPr>
          <w:rFonts w:ascii="仿宋_GB2312" w:hAnsi="宋体" w:eastAsia="仿宋_GB2312"/>
          <w:bCs/>
          <w:color w:val="000000"/>
          <w:kern w:val="0"/>
          <w:sz w:val="28"/>
        </w:rPr>
      </w:pPr>
    </w:p>
    <w:p w14:paraId="0BC9B629">
      <w:pPr>
        <w:rPr>
          <w:rFonts w:ascii="仿宋_GB2312" w:hAnsi="宋体" w:eastAsia="仿宋_GB2312"/>
          <w:color w:val="000000"/>
          <w:kern w:val="0"/>
          <w:sz w:val="28"/>
        </w:rPr>
      </w:pPr>
    </w:p>
    <w:p w14:paraId="768C3E7F">
      <w:pPr>
        <w:rPr>
          <w:rFonts w:ascii="仿宋_GB2312" w:hAnsi="宋体" w:eastAsia="仿宋_GB2312"/>
          <w:bCs/>
          <w:color w:val="000000"/>
          <w:kern w:val="0"/>
          <w:sz w:val="28"/>
        </w:rPr>
      </w:pPr>
    </w:p>
    <w:p w14:paraId="6A9DAD0C">
      <w:pPr>
        <w:rPr>
          <w:rFonts w:ascii="仿宋_GB2312" w:hAnsi="宋体" w:eastAsia="仿宋_GB2312"/>
          <w:bCs/>
          <w:color w:val="000000"/>
          <w:kern w:val="0"/>
          <w:sz w:val="28"/>
        </w:rPr>
      </w:pPr>
    </w:p>
    <w:p w14:paraId="0642FFFA">
      <w:pPr>
        <w:rPr>
          <w:rFonts w:ascii="仿宋_GB2312" w:hAnsi="宋体" w:eastAsia="仿宋_GB2312"/>
          <w:bCs/>
          <w:color w:val="000000"/>
          <w:kern w:val="0"/>
          <w:sz w:val="28"/>
        </w:rPr>
      </w:pPr>
    </w:p>
    <w:p w14:paraId="286A064C">
      <w:pPr>
        <w:jc w:val="both"/>
        <w:rPr>
          <w:rFonts w:ascii="黑体" w:hAnsi="黑体" w:eastAsia="黑体"/>
          <w:sz w:val="28"/>
          <w:szCs w:val="28"/>
        </w:rPr>
      </w:pPr>
      <w:r>
        <w:rPr>
          <w:rFonts w:hint="eastAsia" w:ascii="黑体" w:hAnsi="黑体" w:eastAsia="黑体"/>
          <w:sz w:val="28"/>
          <w:szCs w:val="28"/>
        </w:rPr>
        <w:t>其他承诺</w:t>
      </w:r>
    </w:p>
    <w:p w14:paraId="727C6F95">
      <w:pPr>
        <w:pStyle w:val="17"/>
        <w:spacing w:line="360" w:lineRule="auto"/>
        <w:ind w:firstLine="1820" w:firstLineChars="650"/>
        <w:rPr>
          <w:rFonts w:ascii="楷体" w:hAnsi="楷体" w:eastAsia="楷体"/>
          <w:sz w:val="28"/>
          <w:szCs w:val="28"/>
        </w:rPr>
      </w:pPr>
      <w:r>
        <w:rPr>
          <w:rFonts w:hint="eastAsia" w:ascii="楷体" w:hAnsi="楷体" w:eastAsia="楷体"/>
          <w:sz w:val="28"/>
          <w:szCs w:val="28"/>
        </w:rPr>
        <w:t>质量及服务承诺书</w:t>
      </w:r>
    </w:p>
    <w:p w14:paraId="6F7EB25D">
      <w:pPr>
        <w:rPr>
          <w:rFonts w:ascii="楷体" w:hAnsi="楷体" w:eastAsia="楷体"/>
          <w:b/>
          <w:sz w:val="28"/>
          <w:szCs w:val="28"/>
        </w:rPr>
      </w:pPr>
    </w:p>
    <w:p w14:paraId="752507B0">
      <w:pPr>
        <w:jc w:val="left"/>
        <w:rPr>
          <w:rFonts w:ascii="楷体" w:hAnsi="楷体" w:eastAsia="楷体"/>
          <w:sz w:val="28"/>
          <w:szCs w:val="28"/>
        </w:rPr>
      </w:pPr>
      <w:r>
        <w:rPr>
          <w:rFonts w:hint="eastAsia" w:ascii="楷体" w:hAnsi="楷体" w:eastAsia="楷体"/>
          <w:sz w:val="28"/>
          <w:szCs w:val="28"/>
        </w:rPr>
        <w:t>（由供应商根据本磋商文件自行拟定）</w:t>
      </w:r>
    </w:p>
    <w:p w14:paraId="4F49D4BD">
      <w:pPr>
        <w:jc w:val="left"/>
        <w:rPr>
          <w:rFonts w:ascii="楷体" w:hAnsi="楷体" w:eastAsia="楷体"/>
          <w:sz w:val="28"/>
          <w:szCs w:val="28"/>
        </w:rPr>
      </w:pPr>
    </w:p>
    <w:p w14:paraId="3E1EE286">
      <w:pPr>
        <w:jc w:val="left"/>
        <w:rPr>
          <w:rFonts w:hAnsi="宋体"/>
          <w:sz w:val="24"/>
        </w:rPr>
      </w:pPr>
    </w:p>
    <w:p w14:paraId="51F9DBDF">
      <w:pPr>
        <w:rPr>
          <w:rFonts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14:paraId="61E65A4C">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3C80340B">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1F468D37">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2BA58934">
      <w:pPr>
        <w:spacing w:line="480" w:lineRule="exact"/>
        <w:ind w:firstLine="560" w:firstLineChars="200"/>
        <w:rPr>
          <w:rFonts w:ascii="楷体" w:hAnsi="楷体" w:eastAsia="楷体" w:cs="宋体"/>
          <w:bCs/>
          <w:kern w:val="0"/>
          <w:sz w:val="28"/>
          <w:szCs w:val="28"/>
          <w:lang w:val="zh-CN"/>
        </w:rPr>
      </w:pPr>
    </w:p>
    <w:p w14:paraId="3FC6F6CE">
      <w:pPr>
        <w:spacing w:line="480" w:lineRule="exact"/>
        <w:ind w:firstLine="2380" w:firstLineChars="850"/>
        <w:rPr>
          <w:rFonts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14:paraId="1BEB0946">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14:paraId="4D281E3A">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14:paraId="71723431">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14:paraId="48AF6CA2">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14:paraId="66FC15C3">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14:paraId="5362526B">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14:paraId="55A67BBB">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14:paraId="79E4DE9F">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14:paraId="4EECEBA6">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14:paraId="55EB27D2">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567DF14A">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462513D6">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3C999E62">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9528C9E">
      <w:pPr>
        <w:adjustRightInd w:val="0"/>
        <w:snapToGrid w:val="0"/>
        <w:spacing w:line="540" w:lineRule="exact"/>
        <w:ind w:firstLine="602" w:firstLineChars="250"/>
        <w:rPr>
          <w:rFonts w:ascii="Arial" w:hAnsi="Arial" w:cs="Arial"/>
          <w:b/>
          <w:sz w:val="24"/>
        </w:rPr>
      </w:pPr>
    </w:p>
    <w:p w14:paraId="6A2A79AC">
      <w:pPr>
        <w:adjustRightInd w:val="0"/>
        <w:snapToGrid w:val="0"/>
        <w:spacing w:line="540" w:lineRule="exact"/>
        <w:ind w:firstLine="602" w:firstLineChars="250"/>
        <w:rPr>
          <w:rFonts w:ascii="Arial" w:hAnsi="Arial" w:cs="Arial"/>
          <w:b/>
          <w:sz w:val="24"/>
        </w:rPr>
      </w:pPr>
    </w:p>
    <w:p w14:paraId="2CC65C3D">
      <w:pPr>
        <w:adjustRightInd w:val="0"/>
        <w:snapToGrid w:val="0"/>
        <w:spacing w:line="540" w:lineRule="exact"/>
        <w:ind w:firstLine="602" w:firstLineChars="250"/>
        <w:rPr>
          <w:rFonts w:ascii="Arial" w:hAnsi="Arial" w:cs="Arial"/>
          <w:b/>
          <w:sz w:val="24"/>
        </w:rPr>
      </w:pPr>
    </w:p>
    <w:p w14:paraId="65BC6E70">
      <w:pPr>
        <w:adjustRightInd w:val="0"/>
        <w:snapToGrid w:val="0"/>
        <w:spacing w:line="540" w:lineRule="exact"/>
        <w:ind w:firstLine="602" w:firstLineChars="250"/>
        <w:rPr>
          <w:rFonts w:ascii="Arial" w:hAnsi="Arial" w:cs="Arial"/>
          <w:b/>
          <w:sz w:val="24"/>
        </w:rPr>
      </w:pPr>
    </w:p>
    <w:p w14:paraId="10FBDB42">
      <w:pPr>
        <w:adjustRightInd w:val="0"/>
        <w:snapToGrid w:val="0"/>
        <w:spacing w:line="540" w:lineRule="exact"/>
        <w:ind w:firstLine="602" w:firstLineChars="250"/>
        <w:rPr>
          <w:rFonts w:ascii="Arial" w:hAnsi="Arial" w:cs="Arial"/>
          <w:b/>
          <w:sz w:val="24"/>
        </w:rPr>
      </w:pPr>
    </w:p>
    <w:p w14:paraId="260FA556">
      <w:pPr>
        <w:adjustRightInd w:val="0"/>
        <w:snapToGrid w:val="0"/>
        <w:spacing w:line="540" w:lineRule="exact"/>
        <w:ind w:firstLine="602" w:firstLineChars="250"/>
        <w:rPr>
          <w:rFonts w:ascii="Arial" w:hAnsi="Arial" w:cs="Arial"/>
          <w:b/>
          <w:sz w:val="24"/>
        </w:rPr>
      </w:pPr>
    </w:p>
    <w:p w14:paraId="349B3810">
      <w:pPr>
        <w:adjustRightInd w:val="0"/>
        <w:snapToGrid w:val="0"/>
        <w:spacing w:line="540" w:lineRule="exact"/>
        <w:ind w:firstLine="602" w:firstLineChars="250"/>
        <w:rPr>
          <w:rFonts w:ascii="Arial" w:hAnsi="Arial" w:cs="Arial"/>
          <w:b/>
          <w:sz w:val="24"/>
        </w:rPr>
      </w:pPr>
    </w:p>
    <w:p w14:paraId="57939E25">
      <w:pPr>
        <w:adjustRightInd w:val="0"/>
        <w:snapToGrid w:val="0"/>
        <w:spacing w:line="540" w:lineRule="exact"/>
        <w:ind w:firstLine="602" w:firstLineChars="250"/>
        <w:rPr>
          <w:rFonts w:ascii="Arial" w:hAnsi="Arial" w:cs="Arial"/>
          <w:b/>
          <w:sz w:val="24"/>
        </w:rPr>
      </w:pPr>
    </w:p>
    <w:p w14:paraId="4C30F5CE">
      <w:pPr>
        <w:adjustRightInd w:val="0"/>
        <w:snapToGrid w:val="0"/>
        <w:spacing w:line="540" w:lineRule="exact"/>
        <w:ind w:firstLine="602" w:firstLineChars="250"/>
        <w:rPr>
          <w:rFonts w:ascii="Arial" w:hAnsi="Arial" w:cs="Arial"/>
          <w:b/>
          <w:sz w:val="24"/>
        </w:rPr>
      </w:pPr>
    </w:p>
    <w:p w14:paraId="16BBB639">
      <w:pPr>
        <w:adjustRightInd w:val="0"/>
        <w:snapToGrid w:val="0"/>
        <w:spacing w:line="540" w:lineRule="exact"/>
        <w:ind w:firstLine="602" w:firstLineChars="250"/>
        <w:rPr>
          <w:rFonts w:ascii="Arial" w:hAnsi="Arial" w:cs="Arial"/>
          <w:b/>
          <w:sz w:val="24"/>
        </w:rPr>
      </w:pPr>
    </w:p>
    <w:p w14:paraId="18CC78A9">
      <w:pPr>
        <w:adjustRightInd w:val="0"/>
        <w:snapToGrid w:val="0"/>
        <w:spacing w:line="540" w:lineRule="exact"/>
        <w:ind w:firstLine="602" w:firstLineChars="250"/>
        <w:rPr>
          <w:rFonts w:ascii="Arial" w:hAnsi="Arial" w:cs="Arial"/>
          <w:b/>
          <w:sz w:val="24"/>
        </w:rPr>
      </w:pPr>
    </w:p>
    <w:p w14:paraId="7B40C1E4">
      <w:pPr>
        <w:adjustRightInd w:val="0"/>
        <w:snapToGrid w:val="0"/>
        <w:spacing w:line="540" w:lineRule="exact"/>
        <w:ind w:firstLine="602" w:firstLineChars="250"/>
        <w:rPr>
          <w:rFonts w:ascii="Arial" w:hAnsi="Arial" w:cs="Arial"/>
          <w:b/>
          <w:sz w:val="24"/>
        </w:rPr>
      </w:pPr>
    </w:p>
    <w:p w14:paraId="053900B8">
      <w:pPr>
        <w:adjustRightInd w:val="0"/>
        <w:snapToGrid w:val="0"/>
        <w:spacing w:line="540" w:lineRule="exact"/>
        <w:ind w:firstLine="602" w:firstLineChars="250"/>
        <w:rPr>
          <w:rFonts w:ascii="Arial" w:hAnsi="Arial" w:cs="Arial"/>
          <w:b/>
          <w:sz w:val="24"/>
        </w:rPr>
      </w:pPr>
    </w:p>
    <w:p w14:paraId="3284B614">
      <w:pPr>
        <w:adjustRightInd w:val="0"/>
        <w:snapToGrid w:val="0"/>
        <w:spacing w:line="540" w:lineRule="exact"/>
        <w:ind w:firstLine="602" w:firstLineChars="250"/>
        <w:rPr>
          <w:rFonts w:ascii="Arial" w:hAnsi="Arial" w:cs="Arial"/>
          <w:b/>
          <w:sz w:val="24"/>
        </w:rPr>
      </w:pPr>
    </w:p>
    <w:p w14:paraId="0DD3DDC8">
      <w:pPr>
        <w:adjustRightInd w:val="0"/>
        <w:snapToGrid w:val="0"/>
        <w:spacing w:line="540" w:lineRule="exact"/>
        <w:ind w:firstLine="602" w:firstLineChars="250"/>
        <w:rPr>
          <w:rFonts w:ascii="Arial" w:hAnsi="Arial" w:cs="Arial"/>
          <w:b/>
          <w:sz w:val="24"/>
        </w:rPr>
      </w:pPr>
    </w:p>
    <w:p w14:paraId="030AEDAC">
      <w:pPr>
        <w:adjustRightInd w:val="0"/>
        <w:snapToGrid w:val="0"/>
        <w:spacing w:line="540" w:lineRule="exact"/>
        <w:ind w:firstLine="602" w:firstLineChars="250"/>
        <w:rPr>
          <w:rFonts w:ascii="Arial" w:hAnsi="Arial" w:cs="Arial"/>
          <w:b/>
          <w:sz w:val="24"/>
        </w:rPr>
      </w:pPr>
    </w:p>
    <w:p w14:paraId="1AAD2A98">
      <w:pPr>
        <w:adjustRightInd w:val="0"/>
        <w:snapToGrid w:val="0"/>
        <w:spacing w:line="540" w:lineRule="exact"/>
        <w:ind w:firstLine="602" w:firstLineChars="250"/>
        <w:rPr>
          <w:rFonts w:ascii="Arial" w:hAnsi="Arial" w:cs="Arial"/>
          <w:b/>
          <w:sz w:val="24"/>
        </w:rPr>
      </w:pPr>
    </w:p>
    <w:p w14:paraId="320F9842">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TMyMTI3ZjkzMmJmZmQ4ZDllZjU1OWUxNDExZWUifQ=="/>
  </w:docVars>
  <w:rsids>
    <w:rsidRoot w:val="00EC3BC2"/>
    <w:rsid w:val="00001ADA"/>
    <w:rsid w:val="000134A3"/>
    <w:rsid w:val="001B518B"/>
    <w:rsid w:val="001E64FD"/>
    <w:rsid w:val="002618C3"/>
    <w:rsid w:val="002F2200"/>
    <w:rsid w:val="002F24E3"/>
    <w:rsid w:val="003131A0"/>
    <w:rsid w:val="0043081F"/>
    <w:rsid w:val="00471CCB"/>
    <w:rsid w:val="00476022"/>
    <w:rsid w:val="00483ECD"/>
    <w:rsid w:val="004F61BB"/>
    <w:rsid w:val="00525346"/>
    <w:rsid w:val="00531511"/>
    <w:rsid w:val="005C182A"/>
    <w:rsid w:val="006E6C05"/>
    <w:rsid w:val="007A0C4A"/>
    <w:rsid w:val="007B0BAF"/>
    <w:rsid w:val="00840DFB"/>
    <w:rsid w:val="00872813"/>
    <w:rsid w:val="008750BE"/>
    <w:rsid w:val="008753FD"/>
    <w:rsid w:val="008868C8"/>
    <w:rsid w:val="008932B4"/>
    <w:rsid w:val="009C7419"/>
    <w:rsid w:val="00A42095"/>
    <w:rsid w:val="00AC146D"/>
    <w:rsid w:val="00B027DF"/>
    <w:rsid w:val="00B20EF3"/>
    <w:rsid w:val="00B276ED"/>
    <w:rsid w:val="00B84424"/>
    <w:rsid w:val="00BA57C7"/>
    <w:rsid w:val="00C02243"/>
    <w:rsid w:val="00C065A9"/>
    <w:rsid w:val="00C34A52"/>
    <w:rsid w:val="00CC7630"/>
    <w:rsid w:val="00CC7FA3"/>
    <w:rsid w:val="00D23118"/>
    <w:rsid w:val="00D75AD9"/>
    <w:rsid w:val="00DB20FC"/>
    <w:rsid w:val="00DC549F"/>
    <w:rsid w:val="00E16EB3"/>
    <w:rsid w:val="00E32843"/>
    <w:rsid w:val="00E6681F"/>
    <w:rsid w:val="00EC3BC2"/>
    <w:rsid w:val="00F34B7A"/>
    <w:rsid w:val="00F90450"/>
    <w:rsid w:val="00FA3A74"/>
    <w:rsid w:val="00FA4268"/>
    <w:rsid w:val="00FC040B"/>
    <w:rsid w:val="00FC1906"/>
    <w:rsid w:val="09502534"/>
    <w:rsid w:val="09A1672C"/>
    <w:rsid w:val="0BBD15E2"/>
    <w:rsid w:val="0CE26DF4"/>
    <w:rsid w:val="0DB27B87"/>
    <w:rsid w:val="0DCF2E22"/>
    <w:rsid w:val="0E2F51EA"/>
    <w:rsid w:val="12DA0812"/>
    <w:rsid w:val="2EC10C55"/>
    <w:rsid w:val="323C6FD7"/>
    <w:rsid w:val="38405953"/>
    <w:rsid w:val="39213D19"/>
    <w:rsid w:val="3C4F7633"/>
    <w:rsid w:val="3CDA68F2"/>
    <w:rsid w:val="3EA27BD2"/>
    <w:rsid w:val="423C5BF3"/>
    <w:rsid w:val="435612C8"/>
    <w:rsid w:val="456958C8"/>
    <w:rsid w:val="47F041BA"/>
    <w:rsid w:val="4949089E"/>
    <w:rsid w:val="49B54687"/>
    <w:rsid w:val="4D021928"/>
    <w:rsid w:val="4DB64422"/>
    <w:rsid w:val="4FB22387"/>
    <w:rsid w:val="542B3A18"/>
    <w:rsid w:val="5C003840"/>
    <w:rsid w:val="636136B9"/>
    <w:rsid w:val="64C863CE"/>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正文文本缩进 3 Char"/>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Char"/>
    <w:basedOn w:val="9"/>
    <w:link w:val="2"/>
    <w:semiHidden/>
    <w:qFormat/>
    <w:uiPriority w:val="99"/>
    <w:rPr>
      <w:rFonts w:ascii="Times New Roman" w:hAnsi="Times New Roman" w:eastAsia="宋体" w:cs="Times New Roman"/>
      <w:szCs w:val="24"/>
    </w:rPr>
  </w:style>
  <w:style w:type="character" w:customStyle="1" w:styleId="14">
    <w:name w:val="正文文本缩进 Char"/>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脚 Char"/>
    <w:link w:val="4"/>
    <w:qFormat/>
    <w:uiPriority w:val="99"/>
    <w:rPr>
      <w:sz w:val="18"/>
    </w:rPr>
  </w:style>
  <w:style w:type="character" w:customStyle="1" w:styleId="19">
    <w:name w:val="页脚 Char1"/>
    <w:basedOn w:val="9"/>
    <w:link w:val="4"/>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kern w:val="0"/>
      <w:sz w:val="20"/>
      <w:szCs w:val="20"/>
      <w:lang w:val="en-US" w:eastAsia="zh-CN" w:bidi="ar-SA"/>
    </w:rPr>
  </w:style>
  <w:style w:type="character" w:customStyle="1" w:styleId="21">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4068</Words>
  <Characters>4226</Characters>
  <Lines>50</Lines>
  <Paragraphs>14</Paragraphs>
  <TotalTime>87</TotalTime>
  <ScaleCrop>false</ScaleCrop>
  <LinksUpToDate>false</LinksUpToDate>
  <CharactersWithSpaces>5516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睡觉的可乐</cp:lastModifiedBy>
  <cp:lastPrinted>2024-07-03T05:16:00Z</cp:lastPrinted>
  <dcterms:modified xsi:type="dcterms:W3CDTF">2025-07-10T04:32:46Z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AF8639CF0B2B4090949D9D79EDF973DF</vt:lpwstr>
  </property>
  <property fmtid="{D5CDD505-2E9C-101B-9397-08002B2CF9AE}" pid="4" name="KSOTemplateDocerSaveRecord">
    <vt:lpwstr>eyJoZGlkIjoiYmRlYWU4MTRkNjMyNDMwZTZiM2IwYTE0YTFkZTcwMGMiLCJ1c2VySWQiOiI0Mjc4ODYyMzcifQ==</vt:lpwstr>
  </property>
</Properties>
</file>