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2DAC3">
      <w:pPr>
        <w:keepNext w:val="0"/>
        <w:keepLines w:val="0"/>
        <w:pageBreakBefore w:val="0"/>
        <w:kinsoku/>
        <w:wordWrap/>
        <w:overflowPunct/>
        <w:topLinePunct w:val="0"/>
        <w:bidi w:val="0"/>
        <w:spacing w:line="560" w:lineRule="exact"/>
        <w:jc w:val="center"/>
        <w:rPr>
          <w:rFonts w:hint="default" w:ascii="仿宋" w:hAnsi="仿宋" w:eastAsia="仿宋" w:cs="仿宋"/>
          <w:b/>
          <w:sz w:val="48"/>
          <w:szCs w:val="48"/>
          <w:lang w:val="en-US" w:eastAsia="zh-CN"/>
        </w:rPr>
      </w:pPr>
      <w:r>
        <w:rPr>
          <w:rFonts w:hint="eastAsia" w:ascii="仿宋" w:hAnsi="仿宋" w:eastAsia="仿宋" w:cs="仿宋"/>
          <w:b/>
          <w:sz w:val="48"/>
          <w:szCs w:val="48"/>
        </w:rPr>
        <w:t>新疆轻工职业技术学院</w:t>
      </w:r>
      <w:r>
        <w:rPr>
          <w:rFonts w:hint="eastAsia" w:ascii="仿宋" w:hAnsi="仿宋" w:eastAsia="仿宋" w:cs="仿宋"/>
          <w:b/>
          <w:sz w:val="48"/>
          <w:szCs w:val="48"/>
          <w:lang w:val="en-US" w:eastAsia="zh-CN"/>
        </w:rPr>
        <w:t xml:space="preserve">               吐鲁番产教融合公共实训基地</w:t>
      </w:r>
    </w:p>
    <w:p w14:paraId="5D2F5A80">
      <w:pPr>
        <w:keepNext w:val="0"/>
        <w:keepLines w:val="0"/>
        <w:pageBreakBefore w:val="0"/>
        <w:widowControl w:val="0"/>
        <w:kinsoku/>
        <w:wordWrap/>
        <w:overflowPunct/>
        <w:topLinePunct w:val="0"/>
        <w:autoSpaceDE/>
        <w:autoSpaceDN/>
        <w:bidi w:val="0"/>
        <w:adjustRightInd/>
        <w:snapToGrid/>
        <w:spacing w:line="480" w:lineRule="exact"/>
        <w:ind w:firstLine="1767" w:firstLineChars="400"/>
        <w:jc w:val="both"/>
        <w:textAlignment w:val="auto"/>
        <w:rPr>
          <w:rFonts w:hint="default" w:ascii="仿宋" w:hAnsi="仿宋" w:eastAsia="仿宋" w:cs="仿宋"/>
          <w:b/>
          <w:sz w:val="44"/>
          <w:szCs w:val="44"/>
          <w:lang w:val="en-US" w:eastAsia="zh-CN"/>
        </w:rPr>
      </w:pPr>
      <w:r>
        <w:rPr>
          <w:rFonts w:hint="eastAsia" w:ascii="仿宋" w:hAnsi="仿宋" w:eastAsia="仿宋" w:cs="仿宋"/>
          <w:b/>
          <w:sz w:val="44"/>
          <w:szCs w:val="44"/>
          <w:lang w:val="en-US" w:eastAsia="zh-CN"/>
        </w:rPr>
        <w:t>学生宿舍96台空调采购要求</w:t>
      </w:r>
    </w:p>
    <w:p w14:paraId="261A2F9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一、采购招标说明</w:t>
      </w:r>
    </w:p>
    <w:p w14:paraId="0949AA53">
      <w:pPr>
        <w:spacing w:line="6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新疆轻工职业技术学院为营造温馨、舒适的住宿环境，体现对</w:t>
      </w:r>
      <w:r>
        <w:rPr>
          <w:rFonts w:hint="eastAsia" w:ascii="仿宋" w:hAnsi="仿宋" w:eastAsia="仿宋" w:cs="仿宋"/>
          <w:kern w:val="0"/>
          <w:sz w:val="28"/>
          <w:szCs w:val="28"/>
          <w:lang w:val="en-US" w:eastAsia="zh-CN"/>
        </w:rPr>
        <w:t>学生的</w:t>
      </w:r>
      <w:r>
        <w:rPr>
          <w:rFonts w:hint="eastAsia" w:ascii="仿宋" w:hAnsi="仿宋" w:eastAsia="仿宋" w:cs="仿宋"/>
          <w:kern w:val="0"/>
          <w:sz w:val="28"/>
          <w:szCs w:val="28"/>
        </w:rPr>
        <w:t>关怀，计划采购</w:t>
      </w:r>
      <w:r>
        <w:rPr>
          <w:rFonts w:hint="eastAsia" w:ascii="仿宋" w:hAnsi="仿宋" w:eastAsia="仿宋" w:cs="仿宋"/>
          <w:kern w:val="0"/>
          <w:sz w:val="28"/>
          <w:szCs w:val="28"/>
          <w:lang w:val="en-US" w:eastAsia="zh-CN"/>
        </w:rPr>
        <w:t>公寓生活保障物资一批</w:t>
      </w:r>
      <w:r>
        <w:rPr>
          <w:rFonts w:hint="eastAsia" w:ascii="仿宋" w:hAnsi="仿宋" w:eastAsia="仿宋" w:cs="仿宋"/>
          <w:kern w:val="0"/>
          <w:sz w:val="28"/>
          <w:szCs w:val="28"/>
        </w:rPr>
        <w:t>，数量为</w:t>
      </w:r>
      <w:r>
        <w:rPr>
          <w:rFonts w:hint="eastAsia" w:ascii="仿宋" w:hAnsi="仿宋" w:eastAsia="仿宋" w:cs="仿宋"/>
          <w:kern w:val="0"/>
          <w:sz w:val="28"/>
          <w:szCs w:val="28"/>
          <w:lang w:val="en-US" w:eastAsia="zh-CN"/>
        </w:rPr>
        <w:t>96套空调（含74块智能电表），</w:t>
      </w:r>
      <w:r>
        <w:rPr>
          <w:rFonts w:hint="eastAsia" w:ascii="仿宋" w:hAnsi="仿宋" w:eastAsia="仿宋" w:cs="仿宋"/>
          <w:kern w:val="0"/>
          <w:sz w:val="28"/>
          <w:szCs w:val="28"/>
        </w:rPr>
        <w:t>采购预算</w:t>
      </w:r>
      <w:r>
        <w:rPr>
          <w:rFonts w:hint="eastAsia" w:ascii="仿宋_GB2312" w:hAnsi="仿宋_GB2312" w:eastAsia="仿宋_GB2312" w:cs="仿宋_GB2312"/>
          <w:i w:val="0"/>
          <w:iCs w:val="0"/>
          <w:caps w:val="0"/>
          <w:color w:val="0000FF"/>
          <w:spacing w:val="0"/>
          <w:sz w:val="32"/>
          <w:szCs w:val="32"/>
          <w:shd w:val="clear" w:fill="FFFFFF"/>
          <w:lang w:val="en-US" w:eastAsia="zh-CN"/>
        </w:rPr>
        <w:t>187200</w:t>
      </w:r>
      <w:r>
        <w:rPr>
          <w:rFonts w:hint="eastAsia" w:ascii="仿宋" w:hAnsi="仿宋" w:eastAsia="仿宋" w:cs="仿宋"/>
          <w:b/>
          <w:kern w:val="0"/>
          <w:sz w:val="28"/>
          <w:szCs w:val="28"/>
        </w:rPr>
        <w:t>元</w:t>
      </w:r>
      <w:r>
        <w:rPr>
          <w:rFonts w:hint="eastAsia" w:ascii="仿宋" w:hAnsi="仿宋" w:eastAsia="仿宋" w:cs="仿宋"/>
          <w:kern w:val="0"/>
          <w:sz w:val="28"/>
          <w:szCs w:val="28"/>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496"/>
        <w:gridCol w:w="2256"/>
        <w:gridCol w:w="1131"/>
        <w:gridCol w:w="1131"/>
        <w:gridCol w:w="1133"/>
      </w:tblGrid>
      <w:tr w14:paraId="1A52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5F0C44D5">
            <w:pPr>
              <w:numPr>
                <w:ilvl w:val="0"/>
                <w:numId w:val="0"/>
              </w:numPr>
              <w:adjustRightInd w:val="0"/>
              <w:snapToGrid w:val="0"/>
              <w:spacing w:line="360" w:lineRule="auto"/>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名称</w:t>
            </w:r>
          </w:p>
        </w:tc>
        <w:tc>
          <w:tcPr>
            <w:tcW w:w="1800" w:type="dxa"/>
          </w:tcPr>
          <w:p w14:paraId="0AA8F9A7">
            <w:pPr>
              <w:numPr>
                <w:ilvl w:val="0"/>
                <w:numId w:val="0"/>
              </w:numPr>
              <w:adjustRightInd w:val="0"/>
              <w:snapToGrid w:val="0"/>
              <w:spacing w:line="360" w:lineRule="auto"/>
              <w:ind w:firstLine="482" w:firstLineChars="0"/>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尺寸</w:t>
            </w:r>
          </w:p>
        </w:tc>
        <w:tc>
          <w:tcPr>
            <w:tcW w:w="2256" w:type="dxa"/>
          </w:tcPr>
          <w:p w14:paraId="091FBC7C">
            <w:pPr>
              <w:numPr>
                <w:ilvl w:val="0"/>
                <w:numId w:val="0"/>
              </w:numPr>
              <w:adjustRightInd w:val="0"/>
              <w:snapToGrid w:val="0"/>
              <w:spacing w:line="360" w:lineRule="auto"/>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规格参数</w:t>
            </w:r>
          </w:p>
        </w:tc>
        <w:tc>
          <w:tcPr>
            <w:tcW w:w="1275" w:type="dxa"/>
          </w:tcPr>
          <w:p w14:paraId="148F51AA">
            <w:pPr>
              <w:numPr>
                <w:ilvl w:val="0"/>
                <w:numId w:val="0"/>
              </w:numPr>
              <w:adjustRightInd w:val="0"/>
              <w:snapToGrid w:val="0"/>
              <w:spacing w:line="360" w:lineRule="auto"/>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数量（台）</w:t>
            </w:r>
          </w:p>
        </w:tc>
        <w:tc>
          <w:tcPr>
            <w:tcW w:w="1275" w:type="dxa"/>
          </w:tcPr>
          <w:p w14:paraId="5F9B9C74">
            <w:pPr>
              <w:numPr>
                <w:ilvl w:val="0"/>
                <w:numId w:val="0"/>
              </w:numPr>
              <w:adjustRightInd w:val="0"/>
              <w:snapToGrid w:val="0"/>
              <w:spacing w:line="360" w:lineRule="auto"/>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单价（元）</w:t>
            </w:r>
          </w:p>
        </w:tc>
        <w:tc>
          <w:tcPr>
            <w:tcW w:w="1277" w:type="dxa"/>
          </w:tcPr>
          <w:p w14:paraId="312B90AB">
            <w:pPr>
              <w:numPr>
                <w:ilvl w:val="0"/>
                <w:numId w:val="0"/>
              </w:numPr>
              <w:adjustRightInd w:val="0"/>
              <w:snapToGrid w:val="0"/>
              <w:spacing w:line="360" w:lineRule="auto"/>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总价（元）</w:t>
            </w:r>
          </w:p>
        </w:tc>
      </w:tr>
      <w:tr w14:paraId="4694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7FB8EC6F">
            <w:pPr>
              <w:numPr>
                <w:ilvl w:val="0"/>
                <w:numId w:val="0"/>
              </w:numPr>
              <w:adjustRightInd w:val="0"/>
              <w:snapToGrid w:val="0"/>
              <w:spacing w:line="360" w:lineRule="auto"/>
              <w:rPr>
                <w:rFonts w:hint="eastAsia" w:ascii="仿宋" w:hAnsi="仿宋" w:eastAsia="仿宋" w:cs="仿宋"/>
                <w:b/>
                <w:bCs/>
                <w:sz w:val="24"/>
                <w:szCs w:val="24"/>
                <w:lang w:val="en-US" w:eastAsia="zh-CN"/>
              </w:rPr>
            </w:pPr>
          </w:p>
          <w:p w14:paraId="0F1FA618">
            <w:pPr>
              <w:numPr>
                <w:ilvl w:val="0"/>
                <w:numId w:val="0"/>
              </w:numPr>
              <w:adjustRightInd w:val="0"/>
              <w:snapToGrid w:val="0"/>
              <w:spacing w:line="360" w:lineRule="auto"/>
              <w:rPr>
                <w:rFonts w:hint="eastAsia" w:ascii="仿宋" w:hAnsi="仿宋" w:eastAsia="仿宋" w:cs="仿宋"/>
                <w:b/>
                <w:bCs/>
                <w:sz w:val="24"/>
                <w:szCs w:val="24"/>
                <w:lang w:val="en-US" w:eastAsia="zh-CN"/>
              </w:rPr>
            </w:pPr>
          </w:p>
          <w:p w14:paraId="0FCE323C">
            <w:pPr>
              <w:numPr>
                <w:ilvl w:val="0"/>
                <w:numId w:val="0"/>
              </w:numPr>
              <w:adjustRightInd w:val="0"/>
              <w:snapToGrid w:val="0"/>
              <w:spacing w:line="360" w:lineRule="auto"/>
              <w:rPr>
                <w:rFonts w:hint="eastAsia" w:ascii="仿宋" w:hAnsi="仿宋" w:eastAsia="仿宋" w:cs="仿宋"/>
                <w:b/>
                <w:bCs/>
                <w:sz w:val="24"/>
                <w:szCs w:val="24"/>
                <w:lang w:val="en-US" w:eastAsia="zh-CN"/>
              </w:rPr>
            </w:pPr>
          </w:p>
          <w:p w14:paraId="6EB39FD8">
            <w:pPr>
              <w:numPr>
                <w:ilvl w:val="0"/>
                <w:numId w:val="0"/>
              </w:numPr>
              <w:adjustRightInd w:val="0"/>
              <w:snapToGrid w:val="0"/>
              <w:spacing w:line="360" w:lineRule="auto"/>
              <w:rPr>
                <w:rFonts w:hint="eastAsia" w:ascii="仿宋" w:hAnsi="仿宋" w:eastAsia="仿宋" w:cs="仿宋"/>
                <w:b/>
                <w:bCs/>
                <w:sz w:val="24"/>
                <w:szCs w:val="24"/>
                <w:lang w:val="en-US" w:eastAsia="zh-CN"/>
              </w:rPr>
            </w:pPr>
          </w:p>
          <w:p w14:paraId="7828B0AE">
            <w:pPr>
              <w:numPr>
                <w:ilvl w:val="0"/>
                <w:numId w:val="0"/>
              </w:numPr>
              <w:adjustRightInd w:val="0"/>
              <w:snapToGrid w:val="0"/>
              <w:spacing w:line="360" w:lineRule="auto"/>
              <w:rPr>
                <w:rFonts w:hint="eastAsia" w:ascii="仿宋" w:hAnsi="仿宋" w:eastAsia="仿宋" w:cs="仿宋"/>
                <w:b/>
                <w:bCs/>
                <w:sz w:val="24"/>
                <w:szCs w:val="24"/>
                <w:lang w:val="en-US" w:eastAsia="zh-CN"/>
              </w:rPr>
            </w:pPr>
          </w:p>
          <w:p w14:paraId="75AC7239">
            <w:pPr>
              <w:numPr>
                <w:ilvl w:val="0"/>
                <w:numId w:val="0"/>
              </w:numPr>
              <w:adjustRightInd w:val="0"/>
              <w:snapToGrid w:val="0"/>
              <w:spacing w:line="360" w:lineRule="auto"/>
              <w:rPr>
                <w:rFonts w:hint="eastAsia" w:ascii="仿宋" w:hAnsi="仿宋" w:eastAsia="仿宋" w:cs="仿宋"/>
                <w:b/>
                <w:bCs/>
                <w:sz w:val="24"/>
                <w:szCs w:val="24"/>
                <w:lang w:val="en-US" w:eastAsia="zh-CN"/>
              </w:rPr>
            </w:pPr>
          </w:p>
          <w:p w14:paraId="1E52F1D9">
            <w:pPr>
              <w:numPr>
                <w:ilvl w:val="0"/>
                <w:numId w:val="0"/>
              </w:numPr>
              <w:adjustRightInd w:val="0"/>
              <w:snapToGrid w:val="0"/>
              <w:spacing w:line="360" w:lineRule="auto"/>
              <w:rPr>
                <w:rFonts w:hint="eastAsia" w:ascii="仿宋" w:hAnsi="仿宋" w:eastAsia="仿宋" w:cs="仿宋"/>
                <w:b/>
                <w:bCs/>
                <w:sz w:val="24"/>
                <w:szCs w:val="24"/>
                <w:lang w:val="en-US" w:eastAsia="zh-CN"/>
              </w:rPr>
            </w:pPr>
          </w:p>
          <w:p w14:paraId="75FA4BAD">
            <w:pPr>
              <w:numPr>
                <w:ilvl w:val="0"/>
                <w:numId w:val="0"/>
              </w:numPr>
              <w:adjustRightInd w:val="0"/>
              <w:snapToGrid w:val="0"/>
              <w:spacing w:line="360" w:lineRule="auto"/>
              <w:rPr>
                <w:rFonts w:hint="eastAsia" w:ascii="仿宋" w:hAnsi="仿宋" w:eastAsia="仿宋" w:cs="仿宋"/>
                <w:b/>
                <w:bCs/>
                <w:sz w:val="24"/>
                <w:szCs w:val="24"/>
                <w:lang w:val="en-US" w:eastAsia="zh-CN"/>
              </w:rPr>
            </w:pPr>
          </w:p>
          <w:p w14:paraId="677BF7EE">
            <w:pPr>
              <w:numPr>
                <w:ilvl w:val="0"/>
                <w:numId w:val="0"/>
              </w:numPr>
              <w:adjustRightInd w:val="0"/>
              <w:snapToGrid w:val="0"/>
              <w:spacing w:line="360" w:lineRule="auto"/>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空调</w:t>
            </w:r>
          </w:p>
        </w:tc>
        <w:tc>
          <w:tcPr>
            <w:tcW w:w="1800" w:type="dxa"/>
          </w:tcPr>
          <w:p w14:paraId="468CB900">
            <w:pPr>
              <w:numPr>
                <w:ilvl w:val="0"/>
                <w:numId w:val="0"/>
              </w:numPr>
              <w:adjustRightInd w:val="0"/>
              <w:snapToGrid w:val="0"/>
              <w:spacing w:line="360" w:lineRule="auto"/>
              <w:jc w:val="center"/>
              <w:rPr>
                <w:rFonts w:hint="eastAsia" w:ascii="仿宋" w:hAnsi="仿宋" w:eastAsia="仿宋" w:cs="仿宋"/>
                <w:sz w:val="24"/>
                <w:szCs w:val="24"/>
                <w:lang w:val="en-US" w:eastAsia="zh-CN"/>
              </w:rPr>
            </w:pPr>
          </w:p>
          <w:p w14:paraId="41092746">
            <w:pPr>
              <w:numPr>
                <w:ilvl w:val="0"/>
                <w:numId w:val="0"/>
              </w:numPr>
              <w:adjustRightInd w:val="0"/>
              <w:snapToGrid w:val="0"/>
              <w:spacing w:line="360" w:lineRule="auto"/>
              <w:jc w:val="center"/>
              <w:rPr>
                <w:rFonts w:hint="eastAsia" w:ascii="仿宋" w:hAnsi="仿宋" w:eastAsia="仿宋" w:cs="仿宋"/>
                <w:sz w:val="24"/>
                <w:szCs w:val="24"/>
                <w:lang w:val="en-US" w:eastAsia="zh-CN"/>
              </w:rPr>
            </w:pPr>
          </w:p>
          <w:p w14:paraId="26F2D556">
            <w:pPr>
              <w:numPr>
                <w:ilvl w:val="0"/>
                <w:numId w:val="0"/>
              </w:numPr>
              <w:adjustRightInd w:val="0"/>
              <w:snapToGrid w:val="0"/>
              <w:spacing w:line="360" w:lineRule="auto"/>
              <w:jc w:val="center"/>
              <w:rPr>
                <w:rFonts w:hint="eastAsia" w:ascii="仿宋" w:hAnsi="仿宋" w:eastAsia="仿宋" w:cs="仿宋"/>
                <w:sz w:val="24"/>
                <w:szCs w:val="24"/>
                <w:lang w:val="en-US" w:eastAsia="zh-CN"/>
              </w:rPr>
            </w:pPr>
          </w:p>
          <w:p w14:paraId="133A1034">
            <w:pPr>
              <w:numPr>
                <w:ilvl w:val="0"/>
                <w:numId w:val="0"/>
              </w:numPr>
              <w:adjustRightInd w:val="0"/>
              <w:snapToGrid w:val="0"/>
              <w:spacing w:line="360" w:lineRule="auto"/>
              <w:jc w:val="center"/>
              <w:rPr>
                <w:rFonts w:hint="eastAsia" w:ascii="仿宋" w:hAnsi="仿宋" w:eastAsia="仿宋" w:cs="仿宋"/>
                <w:sz w:val="24"/>
                <w:szCs w:val="24"/>
                <w:lang w:val="en-US" w:eastAsia="zh-CN"/>
              </w:rPr>
            </w:pPr>
          </w:p>
          <w:p w14:paraId="7B018036">
            <w:pPr>
              <w:numPr>
                <w:ilvl w:val="0"/>
                <w:numId w:val="0"/>
              </w:numPr>
              <w:adjustRightInd w:val="0"/>
              <w:snapToGrid w:val="0"/>
              <w:spacing w:line="360" w:lineRule="auto"/>
              <w:jc w:val="center"/>
              <w:rPr>
                <w:rFonts w:hint="eastAsia" w:ascii="仿宋" w:hAnsi="仿宋" w:eastAsia="仿宋" w:cs="仿宋"/>
                <w:sz w:val="24"/>
                <w:szCs w:val="24"/>
                <w:lang w:val="en-US" w:eastAsia="zh-CN"/>
              </w:rPr>
            </w:pPr>
          </w:p>
          <w:p w14:paraId="70F1543A">
            <w:pPr>
              <w:numPr>
                <w:ilvl w:val="0"/>
                <w:numId w:val="0"/>
              </w:numPr>
              <w:adjustRightInd w:val="0"/>
              <w:snapToGrid w:val="0"/>
              <w:spacing w:line="360" w:lineRule="auto"/>
              <w:jc w:val="center"/>
              <w:rPr>
                <w:rFonts w:hint="eastAsia" w:ascii="仿宋" w:hAnsi="仿宋" w:eastAsia="仿宋" w:cs="仿宋"/>
                <w:sz w:val="24"/>
                <w:szCs w:val="24"/>
                <w:lang w:val="en-US" w:eastAsia="zh-CN"/>
              </w:rPr>
            </w:pPr>
          </w:p>
          <w:p w14:paraId="23C6178C">
            <w:pPr>
              <w:numPr>
                <w:ilvl w:val="0"/>
                <w:numId w:val="0"/>
              </w:numPr>
              <w:adjustRightInd w:val="0"/>
              <w:snapToGrid w:val="0"/>
              <w:spacing w:line="360" w:lineRule="auto"/>
              <w:jc w:val="center"/>
              <w:rPr>
                <w:rFonts w:hint="eastAsia" w:ascii="仿宋" w:hAnsi="仿宋" w:eastAsia="仿宋" w:cs="仿宋"/>
                <w:sz w:val="24"/>
                <w:szCs w:val="24"/>
                <w:lang w:val="en-US" w:eastAsia="zh-CN"/>
              </w:rPr>
            </w:pPr>
          </w:p>
          <w:p w14:paraId="44BA8314">
            <w:pPr>
              <w:numPr>
                <w:ilvl w:val="0"/>
                <w:numId w:val="0"/>
              </w:numPr>
              <w:adjustRightInd w:val="0"/>
              <w:snapToGrid w:val="0"/>
              <w:spacing w:line="360" w:lineRule="auto"/>
              <w:jc w:val="center"/>
              <w:rPr>
                <w:rFonts w:hint="eastAsia" w:ascii="仿宋" w:hAnsi="仿宋" w:eastAsia="仿宋" w:cs="仿宋"/>
                <w:sz w:val="24"/>
                <w:szCs w:val="24"/>
                <w:lang w:val="en-US" w:eastAsia="zh-CN"/>
              </w:rPr>
            </w:pPr>
          </w:p>
          <w:p w14:paraId="101B0EEF">
            <w:pPr>
              <w:numPr>
                <w:ilvl w:val="0"/>
                <w:numId w:val="0"/>
              </w:numPr>
              <w:adjustRightInd w:val="0"/>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kern w:val="2"/>
                <w:sz w:val="24"/>
                <w:szCs w:val="24"/>
                <w:highlight w:val="none"/>
                <w:lang w:val="en-US" w:eastAsia="zh-CN" w:bidi="ar-SA"/>
              </w:rPr>
              <w:t>内机尺寸308mm*197mm*829mm，外机尺寸550mm*795mm*305mm</w:t>
            </w:r>
          </w:p>
        </w:tc>
        <w:tc>
          <w:tcPr>
            <w:tcW w:w="2256" w:type="dxa"/>
          </w:tcPr>
          <w:p w14:paraId="3112E7B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kern w:val="2"/>
                <w:sz w:val="24"/>
                <w:szCs w:val="24"/>
                <w:highlight w:val="none"/>
                <w:lang w:val="en-US" w:eastAsia="zh-CN" w:bidi="ar-SA"/>
              </w:rPr>
              <w:t>1.5匹挂机，一级能效，第五代高温自清洁，便捷拆洗清洁，30S速冷，60S速热，手机远程智控，智能互联，一键节能，电量可视化，使用面积15-2平方米，制冷量3500W(150-4800)，制冷功率900W(75-1900)，制热量5000W(150-6490)，制热功率1320W(75-2110)，能效比5.27，内机噪音38-41Db，外机噪音52Db，电辅热功率1000W，循环风量680Lm³/h.质保整机六年，压缩机十年。安装总开关，能控制整栋楼。</w:t>
            </w:r>
          </w:p>
        </w:tc>
        <w:tc>
          <w:tcPr>
            <w:tcW w:w="1275" w:type="dxa"/>
          </w:tcPr>
          <w:p w14:paraId="099066CD">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78C59CA7">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2D5F85EB">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30CB0466">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0B9DEB02">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477424A1">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6E0E730D">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343C259B">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7F68A994">
            <w:pPr>
              <w:numPr>
                <w:ilvl w:val="0"/>
                <w:numId w:val="0"/>
              </w:numPr>
              <w:adjustRightInd w:val="0"/>
              <w:snapToGrid w:val="0"/>
              <w:spacing w:line="360" w:lineRule="auto"/>
              <w:ind w:firstLine="240" w:firstLineChars="100"/>
              <w:rPr>
                <w:rFonts w:hint="default" w:ascii="仿宋" w:hAnsi="仿宋" w:eastAsia="仿宋" w:cs="仿宋"/>
                <w:b/>
                <w:bCs/>
                <w:sz w:val="22"/>
                <w:szCs w:val="22"/>
                <w:vertAlign w:val="baseline"/>
                <w:lang w:val="en-US" w:eastAsia="zh-CN"/>
              </w:rPr>
            </w:pPr>
            <w:r>
              <w:rPr>
                <w:rFonts w:hint="eastAsia" w:ascii="仿宋" w:hAnsi="仿宋" w:eastAsia="仿宋" w:cs="仿宋"/>
                <w:kern w:val="0"/>
                <w:sz w:val="24"/>
                <w:szCs w:val="24"/>
                <w:lang w:val="en-US" w:eastAsia="zh-CN"/>
              </w:rPr>
              <w:t>96</w:t>
            </w:r>
          </w:p>
        </w:tc>
        <w:tc>
          <w:tcPr>
            <w:tcW w:w="1275" w:type="dxa"/>
          </w:tcPr>
          <w:p w14:paraId="473AEEC3">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1F899605">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31DAF25B">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520FFC6C">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7C0FEA29">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6769544B">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2B6BEC76">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27D7777C">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1D844347">
            <w:pPr>
              <w:numPr>
                <w:ilvl w:val="0"/>
                <w:numId w:val="0"/>
              </w:numPr>
              <w:adjustRightInd w:val="0"/>
              <w:snapToGrid w:val="0"/>
              <w:spacing w:line="360" w:lineRule="auto"/>
              <w:rPr>
                <w:rFonts w:hint="default" w:ascii="仿宋" w:hAnsi="仿宋" w:eastAsia="仿宋" w:cs="仿宋"/>
                <w:b/>
                <w:bCs/>
                <w:sz w:val="22"/>
                <w:szCs w:val="22"/>
                <w:vertAlign w:val="baseline"/>
                <w:lang w:val="en-US" w:eastAsia="zh-CN"/>
              </w:rPr>
            </w:pPr>
            <w:r>
              <w:rPr>
                <w:rFonts w:hint="eastAsia" w:ascii="仿宋" w:hAnsi="仿宋" w:eastAsia="仿宋" w:cs="仿宋"/>
                <w:kern w:val="0"/>
                <w:sz w:val="24"/>
                <w:szCs w:val="24"/>
                <w:lang w:val="en-US" w:eastAsia="zh-CN"/>
              </w:rPr>
              <w:t>1950</w:t>
            </w:r>
            <w:r>
              <w:rPr>
                <w:rFonts w:hint="eastAsia" w:ascii="仿宋" w:hAnsi="仿宋" w:eastAsia="仿宋" w:cs="仿宋"/>
                <w:b/>
                <w:bCs/>
                <w:sz w:val="22"/>
                <w:szCs w:val="22"/>
                <w:vertAlign w:val="baseline"/>
                <w:lang w:val="en-US" w:eastAsia="zh-CN"/>
              </w:rPr>
              <w:t>元</w:t>
            </w:r>
          </w:p>
        </w:tc>
        <w:tc>
          <w:tcPr>
            <w:tcW w:w="1277" w:type="dxa"/>
          </w:tcPr>
          <w:p w14:paraId="16181239">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2457F325">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747D0045">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3F8ED202">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776A4091">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78EE217B">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0BBEC9B8">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05CFD7DD">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07AF58A7">
            <w:pPr>
              <w:numPr>
                <w:ilvl w:val="0"/>
                <w:numId w:val="0"/>
              </w:numPr>
              <w:adjustRightInd w:val="0"/>
              <w:snapToGrid w:val="0"/>
              <w:spacing w:line="360" w:lineRule="auto"/>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187200元</w:t>
            </w:r>
          </w:p>
        </w:tc>
      </w:tr>
      <w:tr w14:paraId="28C6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188F44FF">
            <w:pPr>
              <w:numPr>
                <w:ilvl w:val="0"/>
                <w:numId w:val="0"/>
              </w:numPr>
              <w:adjustRightInd w:val="0"/>
              <w:snapToGrid w:val="0"/>
              <w:spacing w:line="360" w:lineRule="auto"/>
              <w:jc w:val="center"/>
              <w:rPr>
                <w:rFonts w:hint="eastAsia" w:ascii="仿宋" w:hAnsi="仿宋" w:eastAsia="仿宋" w:cs="仿宋"/>
                <w:b/>
                <w:bCs/>
                <w:sz w:val="24"/>
                <w:szCs w:val="24"/>
                <w:lang w:val="en-US" w:eastAsia="zh-CN"/>
              </w:rPr>
            </w:pPr>
          </w:p>
          <w:p w14:paraId="7E97C871">
            <w:pPr>
              <w:numPr>
                <w:ilvl w:val="0"/>
                <w:numId w:val="0"/>
              </w:numPr>
              <w:adjustRightInd w:val="0"/>
              <w:snapToGrid w:val="0"/>
              <w:spacing w:line="360" w:lineRule="auto"/>
              <w:jc w:val="center"/>
              <w:rPr>
                <w:rFonts w:hint="eastAsia" w:ascii="仿宋" w:hAnsi="仿宋" w:eastAsia="仿宋" w:cs="仿宋"/>
                <w:b/>
                <w:bCs/>
                <w:sz w:val="24"/>
                <w:szCs w:val="24"/>
                <w:lang w:val="en-US" w:eastAsia="zh-CN"/>
              </w:rPr>
            </w:pPr>
          </w:p>
          <w:p w14:paraId="66536F78">
            <w:pPr>
              <w:numPr>
                <w:ilvl w:val="0"/>
                <w:numId w:val="0"/>
              </w:numPr>
              <w:adjustRightInd w:val="0"/>
              <w:snapToGrid w:val="0"/>
              <w:spacing w:line="360" w:lineRule="auto"/>
              <w:jc w:val="center"/>
              <w:rPr>
                <w:rFonts w:hint="eastAsia" w:ascii="仿宋" w:hAnsi="仿宋" w:eastAsia="仿宋" w:cs="仿宋"/>
                <w:b/>
                <w:bCs/>
                <w:sz w:val="24"/>
                <w:szCs w:val="24"/>
                <w:lang w:val="en-US" w:eastAsia="zh-CN"/>
              </w:rPr>
            </w:pPr>
          </w:p>
          <w:p w14:paraId="381424AB">
            <w:pPr>
              <w:numPr>
                <w:ilvl w:val="0"/>
                <w:numId w:val="0"/>
              </w:numPr>
              <w:adjustRightInd w:val="0"/>
              <w:snapToGrid w:val="0"/>
              <w:spacing w:line="360" w:lineRule="auto"/>
              <w:jc w:val="center"/>
              <w:rPr>
                <w:rFonts w:hint="eastAsia" w:ascii="仿宋" w:hAnsi="仿宋" w:eastAsia="仿宋" w:cs="仿宋"/>
                <w:b/>
                <w:bCs/>
                <w:sz w:val="24"/>
                <w:szCs w:val="24"/>
                <w:lang w:val="en-US" w:eastAsia="zh-CN"/>
              </w:rPr>
            </w:pPr>
          </w:p>
          <w:p w14:paraId="20E84402">
            <w:pPr>
              <w:numPr>
                <w:ilvl w:val="0"/>
                <w:numId w:val="0"/>
              </w:numPr>
              <w:adjustRightInd w:val="0"/>
              <w:snapToGrid w:val="0"/>
              <w:spacing w:line="360" w:lineRule="auto"/>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智能电表</w:t>
            </w:r>
          </w:p>
        </w:tc>
        <w:tc>
          <w:tcPr>
            <w:tcW w:w="1800" w:type="dxa"/>
          </w:tcPr>
          <w:p w14:paraId="277C725E">
            <w:pPr>
              <w:numPr>
                <w:ilvl w:val="0"/>
                <w:numId w:val="0"/>
              </w:numPr>
              <w:adjustRightInd w:val="0"/>
              <w:snapToGrid w:val="0"/>
              <w:spacing w:line="360" w:lineRule="auto"/>
              <w:jc w:val="center"/>
              <w:rPr>
                <w:rFonts w:hint="eastAsia" w:ascii="仿宋" w:hAnsi="仿宋" w:eastAsia="仿宋" w:cs="仿宋"/>
                <w:kern w:val="2"/>
                <w:sz w:val="24"/>
                <w:szCs w:val="24"/>
                <w:highlight w:val="none"/>
                <w:lang w:val="en-US" w:eastAsia="zh-CN" w:bidi="ar-SA"/>
              </w:rPr>
            </w:pPr>
          </w:p>
        </w:tc>
        <w:tc>
          <w:tcPr>
            <w:tcW w:w="2256" w:type="dxa"/>
          </w:tcPr>
          <w:p w14:paraId="7DF5E03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1.接入方式：直接接入；</w:t>
            </w:r>
          </w:p>
          <w:p w14:paraId="1F63770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2.电压(V)：AC220；</w:t>
            </w:r>
          </w:p>
          <w:p w14:paraId="673DC94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3.电流(A)：5（60)；</w:t>
            </w:r>
          </w:p>
          <w:p w14:paraId="072400D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4.有功电能准确度等级：1.0 级；</w:t>
            </w:r>
          </w:p>
          <w:p w14:paraId="2DF17F8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5.有功电能分辨率：0.01 kWh；</w:t>
            </w:r>
          </w:p>
          <w:p w14:paraId="478C6A4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6.工作电压范围：0.9Un~1.15Un；</w:t>
            </w:r>
          </w:p>
          <w:p w14:paraId="1498E77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7.工作温度：-25℃~+60℃；</w:t>
            </w:r>
          </w:p>
          <w:p w14:paraId="3C6C122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8.极限工作温度：-35℃~+70℃；</w:t>
            </w:r>
          </w:p>
          <w:p w14:paraId="143B793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9.相对湿度≤95%（无凝露）；</w:t>
            </w:r>
          </w:p>
          <w:p w14:paraId="71CFF08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10.电压分辨率：0.1V电流分辨率0.001A；</w:t>
            </w:r>
          </w:p>
          <w:p w14:paraId="4BBE871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11.有功功率分辨率：0.1W，电网频率分辨率0.01Hz；</w:t>
            </w:r>
          </w:p>
          <w:p w14:paraId="3702F9B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12.通讯方式：支持485、NB、4G等多种通讯方式。</w:t>
            </w:r>
          </w:p>
          <w:p w14:paraId="1481251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功能：</w:t>
            </w:r>
          </w:p>
          <w:p w14:paraId="1B1E8B2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1.电能计量：具有正向、反向有功电能量计量功能，并可以据此设置组合有功电能量；</w:t>
            </w:r>
          </w:p>
          <w:p w14:paraId="199413F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2.具有分时计量功能：支持不少于14个时段的分时费率；有功、无功电能量应对尖、峰、平、谷等各时段电能量及总电能量分别进行累计、存储；</w:t>
            </w:r>
          </w:p>
          <w:p w14:paraId="69C0E51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3.支持远程拉合闸控制：负荷开关采用内置方式，负荷开关技术要求符合IEC 62055—31:2005；</w:t>
            </w:r>
          </w:p>
          <w:p w14:paraId="22CBF7B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4、具有应急合闸功能</w:t>
            </w:r>
          </w:p>
          <w:p w14:paraId="54B4AE1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5、计费及控制功能</w:t>
            </w:r>
          </w:p>
          <w:p w14:paraId="185E96B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◎远程费控：由主站通过远程命令控制电能表进行跳闸断电及合闸恢复供电。</w:t>
            </w:r>
          </w:p>
          <w:p w14:paraId="42DF16A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◎远程抄表：通过网络远程读取电能表的电用量及用电数据参数。</w:t>
            </w:r>
          </w:p>
        </w:tc>
        <w:tc>
          <w:tcPr>
            <w:tcW w:w="1275" w:type="dxa"/>
          </w:tcPr>
          <w:p w14:paraId="2ED01BE4">
            <w:pPr>
              <w:numPr>
                <w:ilvl w:val="0"/>
                <w:numId w:val="0"/>
              </w:numPr>
              <w:adjustRightInd w:val="0"/>
              <w:snapToGrid w:val="0"/>
              <w:spacing w:line="360" w:lineRule="auto"/>
              <w:ind w:firstLine="240" w:firstLineChars="100"/>
              <w:rPr>
                <w:rFonts w:hint="eastAsia" w:ascii="仿宋" w:hAnsi="仿宋" w:eastAsia="仿宋" w:cs="仿宋"/>
                <w:kern w:val="0"/>
                <w:sz w:val="24"/>
                <w:szCs w:val="24"/>
                <w:lang w:val="en-US" w:eastAsia="zh-CN"/>
              </w:rPr>
            </w:pPr>
          </w:p>
          <w:p w14:paraId="3CC538E5">
            <w:pPr>
              <w:numPr>
                <w:ilvl w:val="0"/>
                <w:numId w:val="0"/>
              </w:numPr>
              <w:adjustRightInd w:val="0"/>
              <w:snapToGrid w:val="0"/>
              <w:spacing w:line="360" w:lineRule="auto"/>
              <w:ind w:firstLine="240" w:firstLineChars="100"/>
              <w:rPr>
                <w:rFonts w:hint="eastAsia" w:ascii="仿宋" w:hAnsi="仿宋" w:eastAsia="仿宋" w:cs="仿宋"/>
                <w:kern w:val="0"/>
                <w:sz w:val="24"/>
                <w:szCs w:val="24"/>
                <w:lang w:val="en-US" w:eastAsia="zh-CN"/>
              </w:rPr>
            </w:pPr>
          </w:p>
          <w:p w14:paraId="319DB6EE">
            <w:pPr>
              <w:numPr>
                <w:ilvl w:val="0"/>
                <w:numId w:val="0"/>
              </w:numPr>
              <w:adjustRightInd w:val="0"/>
              <w:snapToGrid w:val="0"/>
              <w:spacing w:line="360" w:lineRule="auto"/>
              <w:ind w:firstLine="240" w:firstLineChars="100"/>
              <w:rPr>
                <w:rFonts w:hint="eastAsia" w:ascii="仿宋" w:hAnsi="仿宋" w:eastAsia="仿宋" w:cs="仿宋"/>
                <w:kern w:val="0"/>
                <w:sz w:val="24"/>
                <w:szCs w:val="24"/>
                <w:lang w:val="en-US" w:eastAsia="zh-CN"/>
              </w:rPr>
            </w:pPr>
          </w:p>
          <w:p w14:paraId="34BA6EEE">
            <w:pPr>
              <w:numPr>
                <w:ilvl w:val="0"/>
                <w:numId w:val="0"/>
              </w:numPr>
              <w:adjustRightInd w:val="0"/>
              <w:snapToGrid w:val="0"/>
              <w:spacing w:line="360" w:lineRule="auto"/>
              <w:ind w:firstLine="240" w:firstLineChars="100"/>
              <w:rPr>
                <w:rFonts w:hint="eastAsia" w:ascii="仿宋" w:hAnsi="仿宋" w:eastAsia="仿宋" w:cs="仿宋"/>
                <w:kern w:val="0"/>
                <w:sz w:val="24"/>
                <w:szCs w:val="24"/>
                <w:lang w:val="en-US" w:eastAsia="zh-CN"/>
              </w:rPr>
            </w:pPr>
          </w:p>
          <w:p w14:paraId="31118E82">
            <w:pPr>
              <w:numPr>
                <w:ilvl w:val="0"/>
                <w:numId w:val="0"/>
              </w:numPr>
              <w:adjustRightInd w:val="0"/>
              <w:snapToGrid w:val="0"/>
              <w:spacing w:line="360" w:lineRule="auto"/>
              <w:ind w:firstLine="240" w:firstLine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74</w:t>
            </w:r>
          </w:p>
        </w:tc>
        <w:tc>
          <w:tcPr>
            <w:tcW w:w="1275" w:type="dxa"/>
          </w:tcPr>
          <w:p w14:paraId="4FDDC87C">
            <w:pPr>
              <w:numPr>
                <w:ilvl w:val="0"/>
                <w:numId w:val="0"/>
              </w:numPr>
              <w:adjustRightInd w:val="0"/>
              <w:snapToGrid w:val="0"/>
              <w:spacing w:line="360" w:lineRule="auto"/>
              <w:rPr>
                <w:rFonts w:hint="eastAsia" w:ascii="仿宋" w:hAnsi="仿宋" w:eastAsia="仿宋" w:cs="仿宋"/>
                <w:kern w:val="0"/>
                <w:sz w:val="24"/>
                <w:szCs w:val="24"/>
                <w:lang w:val="en-US" w:eastAsia="zh-CN"/>
              </w:rPr>
            </w:pPr>
          </w:p>
          <w:p w14:paraId="6B9C787F">
            <w:pPr>
              <w:numPr>
                <w:ilvl w:val="0"/>
                <w:numId w:val="0"/>
              </w:numPr>
              <w:adjustRightInd w:val="0"/>
              <w:snapToGrid w:val="0"/>
              <w:spacing w:line="360" w:lineRule="auto"/>
              <w:rPr>
                <w:rFonts w:hint="eastAsia" w:ascii="仿宋" w:hAnsi="仿宋" w:eastAsia="仿宋" w:cs="仿宋"/>
                <w:kern w:val="0"/>
                <w:sz w:val="24"/>
                <w:szCs w:val="24"/>
                <w:lang w:val="en-US" w:eastAsia="zh-CN"/>
              </w:rPr>
            </w:pPr>
          </w:p>
          <w:p w14:paraId="52496336">
            <w:pPr>
              <w:numPr>
                <w:ilvl w:val="0"/>
                <w:numId w:val="0"/>
              </w:numPr>
              <w:adjustRightInd w:val="0"/>
              <w:snapToGrid w:val="0"/>
              <w:spacing w:line="360" w:lineRule="auto"/>
              <w:rPr>
                <w:rFonts w:hint="eastAsia" w:ascii="仿宋" w:hAnsi="仿宋" w:eastAsia="仿宋" w:cs="仿宋"/>
                <w:kern w:val="0"/>
                <w:sz w:val="24"/>
                <w:szCs w:val="24"/>
                <w:lang w:val="en-US" w:eastAsia="zh-CN"/>
              </w:rPr>
            </w:pPr>
          </w:p>
          <w:p w14:paraId="694781B7">
            <w:pPr>
              <w:numPr>
                <w:ilvl w:val="0"/>
                <w:numId w:val="0"/>
              </w:numPr>
              <w:adjustRightInd w:val="0"/>
              <w:snapToGrid w:val="0"/>
              <w:spacing w:line="360" w:lineRule="auto"/>
              <w:rPr>
                <w:rFonts w:hint="eastAsia" w:ascii="仿宋" w:hAnsi="仿宋" w:eastAsia="仿宋" w:cs="仿宋"/>
                <w:kern w:val="0"/>
                <w:sz w:val="24"/>
                <w:szCs w:val="24"/>
                <w:lang w:val="en-US" w:eastAsia="zh-CN"/>
              </w:rPr>
            </w:pPr>
          </w:p>
          <w:p w14:paraId="4A146D40">
            <w:pPr>
              <w:numPr>
                <w:ilvl w:val="0"/>
                <w:numId w:val="0"/>
              </w:numPr>
              <w:adjustRightInd w:val="0"/>
              <w:snapToGrid w:val="0"/>
              <w:spacing w:line="360" w:lineRule="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277" w:type="dxa"/>
          </w:tcPr>
          <w:p w14:paraId="5CDE5F81">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p w14:paraId="28663478">
            <w:pPr>
              <w:numPr>
                <w:ilvl w:val="0"/>
                <w:numId w:val="0"/>
              </w:numPr>
              <w:adjustRightInd w:val="0"/>
              <w:snapToGrid w:val="0"/>
              <w:spacing w:line="360" w:lineRule="auto"/>
              <w:rPr>
                <w:rFonts w:hint="eastAsia" w:ascii="仿宋" w:hAnsi="仿宋" w:eastAsia="仿宋" w:cs="仿宋"/>
                <w:kern w:val="0"/>
                <w:sz w:val="24"/>
                <w:szCs w:val="24"/>
                <w:lang w:val="en-US" w:eastAsia="zh-CN"/>
              </w:rPr>
            </w:pPr>
          </w:p>
          <w:p w14:paraId="4ED31629">
            <w:pPr>
              <w:numPr>
                <w:ilvl w:val="0"/>
                <w:numId w:val="0"/>
              </w:numPr>
              <w:adjustRightInd w:val="0"/>
              <w:snapToGrid w:val="0"/>
              <w:spacing w:line="360" w:lineRule="auto"/>
              <w:rPr>
                <w:rFonts w:hint="eastAsia" w:ascii="仿宋" w:hAnsi="仿宋" w:eastAsia="仿宋" w:cs="仿宋"/>
                <w:kern w:val="0"/>
                <w:sz w:val="24"/>
                <w:szCs w:val="24"/>
                <w:lang w:val="en-US" w:eastAsia="zh-CN"/>
              </w:rPr>
            </w:pPr>
          </w:p>
          <w:p w14:paraId="694C377A">
            <w:pPr>
              <w:numPr>
                <w:ilvl w:val="0"/>
                <w:numId w:val="0"/>
              </w:numPr>
              <w:adjustRightInd w:val="0"/>
              <w:snapToGrid w:val="0"/>
              <w:spacing w:line="360" w:lineRule="auto"/>
              <w:rPr>
                <w:rFonts w:hint="eastAsia" w:ascii="仿宋" w:hAnsi="仿宋" w:eastAsia="仿宋" w:cs="仿宋"/>
                <w:kern w:val="0"/>
                <w:sz w:val="24"/>
                <w:szCs w:val="24"/>
                <w:lang w:val="en-US" w:eastAsia="zh-CN"/>
              </w:rPr>
            </w:pPr>
          </w:p>
          <w:p w14:paraId="76BC4EE1">
            <w:pPr>
              <w:numPr>
                <w:ilvl w:val="0"/>
                <w:numId w:val="0"/>
              </w:numPr>
              <w:adjustRightInd w:val="0"/>
              <w:snapToGrid w:val="0"/>
              <w:spacing w:line="360" w:lineRule="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p w14:paraId="1DD507C6">
            <w:pPr>
              <w:numPr>
                <w:ilvl w:val="0"/>
                <w:numId w:val="0"/>
              </w:numPr>
              <w:adjustRightInd w:val="0"/>
              <w:snapToGrid w:val="0"/>
              <w:spacing w:line="360" w:lineRule="auto"/>
              <w:rPr>
                <w:rFonts w:hint="eastAsia" w:ascii="仿宋" w:hAnsi="仿宋" w:eastAsia="仿宋" w:cs="仿宋"/>
                <w:b/>
                <w:bCs/>
                <w:sz w:val="22"/>
                <w:szCs w:val="22"/>
                <w:vertAlign w:val="baseline"/>
                <w:lang w:val="en-US" w:eastAsia="zh-CN"/>
              </w:rPr>
            </w:pPr>
          </w:p>
        </w:tc>
      </w:tr>
    </w:tbl>
    <w:p w14:paraId="5F336E33">
      <w:pPr>
        <w:pStyle w:val="2"/>
        <w:rPr>
          <w:rFonts w:hint="default"/>
          <w:lang w:val="en-US" w:eastAsia="zh-CN"/>
        </w:rPr>
      </w:pPr>
    </w:p>
    <w:p w14:paraId="40569013">
      <w:pPr>
        <w:rPr>
          <w:rFonts w:hint="default"/>
          <w:lang w:val="en-US" w:eastAsia="zh-CN"/>
        </w:rPr>
      </w:pPr>
    </w:p>
    <w:p w14:paraId="06878A73">
      <w:pPr>
        <w:rPr>
          <w:rFonts w:hint="default"/>
          <w:lang w:val="en-US" w:eastAsia="zh-CN"/>
        </w:rPr>
      </w:pPr>
    </w:p>
    <w:p w14:paraId="0BC97124">
      <w:pPr>
        <w:rPr>
          <w:rFonts w:hint="default"/>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3"/>
      </w:tblGrid>
      <w:tr w14:paraId="062F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gridSpan w:val="5"/>
          </w:tcPr>
          <w:p w14:paraId="117B1169">
            <w:pPr>
              <w:keepNext w:val="0"/>
              <w:keepLines w:val="0"/>
              <w:pageBreakBefore w:val="0"/>
              <w:widowControl w:val="0"/>
              <w:tabs>
                <w:tab w:val="left" w:pos="3854"/>
              </w:tabs>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sz w:val="24"/>
                <w:szCs w:val="24"/>
                <w:vertAlign w:val="baseline"/>
                <w:lang w:val="en-US" w:eastAsia="zh-CN"/>
              </w:rPr>
            </w:pPr>
            <w:r>
              <w:rPr>
                <w:rFonts w:hint="eastAsia" w:ascii="方正小标宋_GBK" w:hAnsi="方正小标宋_GBK" w:eastAsia="方正小标宋_GBK" w:cs="方正小标宋_GBK"/>
                <w:b w:val="0"/>
                <w:bCs/>
                <w:sz w:val="32"/>
                <w:szCs w:val="32"/>
                <w:vertAlign w:val="baseline"/>
                <w:lang w:val="en-US" w:eastAsia="zh-CN"/>
              </w:rPr>
              <w:t>需配备空调楼栋明细</w:t>
            </w:r>
          </w:p>
        </w:tc>
      </w:tr>
      <w:tr w14:paraId="57C2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14:paraId="620F81E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序号</w:t>
            </w:r>
          </w:p>
        </w:tc>
        <w:tc>
          <w:tcPr>
            <w:tcW w:w="1812" w:type="dxa"/>
          </w:tcPr>
          <w:p w14:paraId="04E2433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楼栋号</w:t>
            </w:r>
          </w:p>
        </w:tc>
        <w:tc>
          <w:tcPr>
            <w:tcW w:w="1812" w:type="dxa"/>
          </w:tcPr>
          <w:p w14:paraId="694C49F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空调规格</w:t>
            </w:r>
          </w:p>
        </w:tc>
        <w:tc>
          <w:tcPr>
            <w:tcW w:w="1812" w:type="dxa"/>
          </w:tcPr>
          <w:p w14:paraId="65009BF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数量（台）</w:t>
            </w:r>
          </w:p>
        </w:tc>
        <w:tc>
          <w:tcPr>
            <w:tcW w:w="1813" w:type="dxa"/>
          </w:tcPr>
          <w:p w14:paraId="042C6DF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备注</w:t>
            </w:r>
          </w:p>
        </w:tc>
      </w:tr>
      <w:tr w14:paraId="08C7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14:paraId="3AD1D87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1</w:t>
            </w:r>
          </w:p>
        </w:tc>
        <w:tc>
          <w:tcPr>
            <w:tcW w:w="1812" w:type="dxa"/>
          </w:tcPr>
          <w:p w14:paraId="07A71B2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1号培训楼（3-4层）</w:t>
            </w:r>
          </w:p>
        </w:tc>
        <w:tc>
          <w:tcPr>
            <w:tcW w:w="1812" w:type="dxa"/>
          </w:tcPr>
          <w:p w14:paraId="0A85E87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1.5匹</w:t>
            </w:r>
          </w:p>
        </w:tc>
        <w:tc>
          <w:tcPr>
            <w:tcW w:w="1812" w:type="dxa"/>
          </w:tcPr>
          <w:p w14:paraId="40F746B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12</w:t>
            </w:r>
          </w:p>
        </w:tc>
        <w:tc>
          <w:tcPr>
            <w:tcW w:w="1813" w:type="dxa"/>
          </w:tcPr>
          <w:p w14:paraId="4AB8C40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4"/>
                <w:szCs w:val="24"/>
                <w:vertAlign w:val="baseline"/>
                <w:lang w:eastAsia="zh-CN"/>
              </w:rPr>
            </w:pPr>
          </w:p>
        </w:tc>
      </w:tr>
      <w:tr w14:paraId="7020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14:paraId="4CFE970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2</w:t>
            </w:r>
          </w:p>
        </w:tc>
        <w:tc>
          <w:tcPr>
            <w:tcW w:w="1812" w:type="dxa"/>
          </w:tcPr>
          <w:p w14:paraId="6BCB30F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2号培训楼（3-4层）</w:t>
            </w:r>
          </w:p>
        </w:tc>
        <w:tc>
          <w:tcPr>
            <w:tcW w:w="1812" w:type="dxa"/>
          </w:tcPr>
          <w:p w14:paraId="412CB92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4"/>
                <w:szCs w:val="24"/>
                <w:vertAlign w:val="baseline"/>
                <w:lang w:eastAsia="zh-CN"/>
              </w:rPr>
            </w:pPr>
            <w:r>
              <w:rPr>
                <w:rFonts w:hint="eastAsia" w:ascii="仿宋" w:hAnsi="仿宋" w:eastAsia="仿宋" w:cs="仿宋"/>
                <w:b/>
                <w:sz w:val="24"/>
                <w:szCs w:val="24"/>
                <w:vertAlign w:val="baseline"/>
                <w:lang w:val="en-US" w:eastAsia="zh-CN"/>
              </w:rPr>
              <w:t>1.5匹</w:t>
            </w:r>
          </w:p>
        </w:tc>
        <w:tc>
          <w:tcPr>
            <w:tcW w:w="1812" w:type="dxa"/>
          </w:tcPr>
          <w:p w14:paraId="0C72024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59</w:t>
            </w:r>
          </w:p>
        </w:tc>
        <w:tc>
          <w:tcPr>
            <w:tcW w:w="1813" w:type="dxa"/>
          </w:tcPr>
          <w:p w14:paraId="2248D73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4"/>
                <w:szCs w:val="24"/>
                <w:vertAlign w:val="baseline"/>
                <w:lang w:eastAsia="zh-CN"/>
              </w:rPr>
            </w:pPr>
          </w:p>
        </w:tc>
      </w:tr>
      <w:tr w14:paraId="6D63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14:paraId="48AD3F8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3</w:t>
            </w:r>
          </w:p>
        </w:tc>
        <w:tc>
          <w:tcPr>
            <w:tcW w:w="1812" w:type="dxa"/>
          </w:tcPr>
          <w:p w14:paraId="6D7E92C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4"/>
                <w:szCs w:val="24"/>
                <w:vertAlign w:val="baseline"/>
                <w:lang w:eastAsia="zh-CN"/>
              </w:rPr>
            </w:pPr>
            <w:r>
              <w:rPr>
                <w:rFonts w:hint="eastAsia" w:ascii="仿宋" w:hAnsi="仿宋" w:eastAsia="仿宋" w:cs="仿宋"/>
                <w:b/>
                <w:sz w:val="24"/>
                <w:szCs w:val="24"/>
                <w:vertAlign w:val="baseline"/>
                <w:lang w:val="en-US" w:eastAsia="zh-CN"/>
              </w:rPr>
              <w:t>1号学生宿舍</w:t>
            </w:r>
          </w:p>
        </w:tc>
        <w:tc>
          <w:tcPr>
            <w:tcW w:w="1812" w:type="dxa"/>
          </w:tcPr>
          <w:p w14:paraId="16C7B80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4"/>
                <w:szCs w:val="24"/>
                <w:vertAlign w:val="baseline"/>
                <w:lang w:eastAsia="zh-CN"/>
              </w:rPr>
            </w:pPr>
            <w:r>
              <w:rPr>
                <w:rFonts w:hint="eastAsia" w:ascii="仿宋" w:hAnsi="仿宋" w:eastAsia="仿宋" w:cs="仿宋"/>
                <w:b/>
                <w:sz w:val="24"/>
                <w:szCs w:val="24"/>
                <w:vertAlign w:val="baseline"/>
                <w:lang w:val="en-US" w:eastAsia="zh-CN"/>
              </w:rPr>
              <w:t>1.5匹</w:t>
            </w:r>
          </w:p>
        </w:tc>
        <w:tc>
          <w:tcPr>
            <w:tcW w:w="1812" w:type="dxa"/>
          </w:tcPr>
          <w:p w14:paraId="4D26ACC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1</w:t>
            </w:r>
          </w:p>
        </w:tc>
        <w:tc>
          <w:tcPr>
            <w:tcW w:w="1813" w:type="dxa"/>
          </w:tcPr>
          <w:p w14:paraId="33A85E0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4"/>
                <w:szCs w:val="24"/>
                <w:vertAlign w:val="baseline"/>
                <w:lang w:eastAsia="zh-CN"/>
              </w:rPr>
            </w:pPr>
          </w:p>
        </w:tc>
      </w:tr>
      <w:tr w14:paraId="6DF3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14:paraId="574D555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4</w:t>
            </w:r>
          </w:p>
        </w:tc>
        <w:tc>
          <w:tcPr>
            <w:tcW w:w="1812" w:type="dxa"/>
          </w:tcPr>
          <w:p w14:paraId="2A7F89F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4"/>
                <w:szCs w:val="24"/>
                <w:vertAlign w:val="baseline"/>
                <w:lang w:eastAsia="zh-CN"/>
              </w:rPr>
            </w:pPr>
            <w:r>
              <w:rPr>
                <w:rFonts w:hint="eastAsia" w:ascii="仿宋" w:hAnsi="仿宋" w:eastAsia="仿宋" w:cs="仿宋"/>
                <w:b/>
                <w:sz w:val="24"/>
                <w:szCs w:val="24"/>
                <w:vertAlign w:val="baseline"/>
                <w:lang w:val="en-US" w:eastAsia="zh-CN"/>
              </w:rPr>
              <w:t>3号学生宿舍</w:t>
            </w:r>
          </w:p>
        </w:tc>
        <w:tc>
          <w:tcPr>
            <w:tcW w:w="1812" w:type="dxa"/>
          </w:tcPr>
          <w:p w14:paraId="50C12E2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4"/>
                <w:szCs w:val="24"/>
                <w:vertAlign w:val="baseline"/>
                <w:lang w:eastAsia="zh-CN"/>
              </w:rPr>
            </w:pPr>
            <w:r>
              <w:rPr>
                <w:rFonts w:hint="eastAsia" w:ascii="仿宋" w:hAnsi="仿宋" w:eastAsia="仿宋" w:cs="仿宋"/>
                <w:b/>
                <w:sz w:val="24"/>
                <w:szCs w:val="24"/>
                <w:vertAlign w:val="baseline"/>
                <w:lang w:val="en-US" w:eastAsia="zh-CN"/>
              </w:rPr>
              <w:t>1.5匹</w:t>
            </w:r>
          </w:p>
        </w:tc>
        <w:tc>
          <w:tcPr>
            <w:tcW w:w="1812" w:type="dxa"/>
          </w:tcPr>
          <w:p w14:paraId="295D33A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1</w:t>
            </w:r>
          </w:p>
        </w:tc>
        <w:tc>
          <w:tcPr>
            <w:tcW w:w="1813" w:type="dxa"/>
          </w:tcPr>
          <w:p w14:paraId="7762391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4"/>
                <w:szCs w:val="24"/>
                <w:vertAlign w:val="baseline"/>
                <w:lang w:eastAsia="zh-CN"/>
              </w:rPr>
            </w:pPr>
          </w:p>
        </w:tc>
      </w:tr>
      <w:tr w14:paraId="0F11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14:paraId="128F735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5</w:t>
            </w:r>
          </w:p>
        </w:tc>
        <w:tc>
          <w:tcPr>
            <w:tcW w:w="1812" w:type="dxa"/>
          </w:tcPr>
          <w:p w14:paraId="3BF6695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6号学生宿舍</w:t>
            </w:r>
          </w:p>
        </w:tc>
        <w:tc>
          <w:tcPr>
            <w:tcW w:w="1812" w:type="dxa"/>
          </w:tcPr>
          <w:p w14:paraId="1561DD1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4"/>
                <w:szCs w:val="24"/>
                <w:vertAlign w:val="baseline"/>
                <w:lang w:eastAsia="zh-CN"/>
              </w:rPr>
            </w:pPr>
            <w:r>
              <w:rPr>
                <w:rFonts w:hint="eastAsia" w:ascii="仿宋" w:hAnsi="仿宋" w:eastAsia="仿宋" w:cs="仿宋"/>
                <w:b/>
                <w:sz w:val="24"/>
                <w:szCs w:val="24"/>
                <w:vertAlign w:val="baseline"/>
                <w:lang w:val="en-US" w:eastAsia="zh-CN"/>
              </w:rPr>
              <w:t>1.5匹</w:t>
            </w:r>
          </w:p>
        </w:tc>
        <w:tc>
          <w:tcPr>
            <w:tcW w:w="1812" w:type="dxa"/>
          </w:tcPr>
          <w:p w14:paraId="6C2E773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1</w:t>
            </w:r>
          </w:p>
        </w:tc>
        <w:tc>
          <w:tcPr>
            <w:tcW w:w="1813" w:type="dxa"/>
          </w:tcPr>
          <w:p w14:paraId="3880632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4"/>
                <w:szCs w:val="24"/>
                <w:vertAlign w:val="baseline"/>
                <w:lang w:eastAsia="zh-CN"/>
              </w:rPr>
            </w:pPr>
          </w:p>
        </w:tc>
      </w:tr>
      <w:tr w14:paraId="50A7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14:paraId="77EEB8D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6</w:t>
            </w:r>
          </w:p>
        </w:tc>
        <w:tc>
          <w:tcPr>
            <w:tcW w:w="1812" w:type="dxa"/>
          </w:tcPr>
          <w:p w14:paraId="038BF30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3号教学楼</w:t>
            </w:r>
          </w:p>
        </w:tc>
        <w:tc>
          <w:tcPr>
            <w:tcW w:w="1812" w:type="dxa"/>
          </w:tcPr>
          <w:p w14:paraId="31543D9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1.5匹</w:t>
            </w:r>
          </w:p>
        </w:tc>
        <w:tc>
          <w:tcPr>
            <w:tcW w:w="1812" w:type="dxa"/>
          </w:tcPr>
          <w:p w14:paraId="6E166D0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22</w:t>
            </w:r>
          </w:p>
        </w:tc>
        <w:tc>
          <w:tcPr>
            <w:tcW w:w="1813" w:type="dxa"/>
          </w:tcPr>
          <w:p w14:paraId="04113DE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4"/>
                <w:szCs w:val="24"/>
                <w:vertAlign w:val="baseline"/>
                <w:lang w:eastAsia="zh-CN"/>
              </w:rPr>
            </w:pPr>
          </w:p>
        </w:tc>
      </w:tr>
      <w:tr w14:paraId="22A4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14:paraId="6E63ED4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sz w:val="24"/>
                <w:szCs w:val="24"/>
                <w:vertAlign w:val="baseline"/>
                <w:lang w:val="en-US" w:eastAsia="zh-CN"/>
              </w:rPr>
            </w:pPr>
          </w:p>
        </w:tc>
        <w:tc>
          <w:tcPr>
            <w:tcW w:w="3624" w:type="dxa"/>
            <w:gridSpan w:val="2"/>
          </w:tcPr>
          <w:p w14:paraId="5C8D617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合计：</w:t>
            </w:r>
          </w:p>
        </w:tc>
        <w:tc>
          <w:tcPr>
            <w:tcW w:w="1812" w:type="dxa"/>
          </w:tcPr>
          <w:p w14:paraId="67C74F7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96台</w:t>
            </w:r>
          </w:p>
        </w:tc>
        <w:tc>
          <w:tcPr>
            <w:tcW w:w="1813" w:type="dxa"/>
          </w:tcPr>
          <w:p w14:paraId="44FD00E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含智能电表74块</w:t>
            </w:r>
          </w:p>
        </w:tc>
      </w:tr>
    </w:tbl>
    <w:p w14:paraId="3006D9F3">
      <w:pPr>
        <w:rPr>
          <w:rFonts w:hint="default"/>
          <w:lang w:val="en-US" w:eastAsia="zh-CN"/>
        </w:rPr>
      </w:pPr>
    </w:p>
    <w:p w14:paraId="780D0B10">
      <w:pPr>
        <w:spacing w:line="600" w:lineRule="exact"/>
        <w:ind w:firstLine="562" w:firstLineChars="200"/>
        <w:rPr>
          <w:rFonts w:hint="eastAsia" w:ascii="仿宋" w:hAnsi="仿宋" w:eastAsia="仿宋" w:cs="仿宋"/>
          <w:b/>
          <w:sz w:val="28"/>
          <w:szCs w:val="28"/>
          <w:lang w:eastAsia="zh-CN"/>
        </w:rPr>
      </w:pPr>
    </w:p>
    <w:p w14:paraId="3DBCCEC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二、商务要求</w:t>
      </w:r>
    </w:p>
    <w:p w14:paraId="037CEAF2">
      <w:pPr>
        <w:spacing w:line="60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kern w:val="0"/>
          <w:sz w:val="28"/>
          <w:szCs w:val="28"/>
        </w:rPr>
        <w:t>1.</w:t>
      </w:r>
      <w:r>
        <w:rPr>
          <w:rFonts w:hint="eastAsia" w:ascii="仿宋" w:hAnsi="仿宋" w:eastAsia="仿宋" w:cs="仿宋"/>
          <w:bCs/>
          <w:sz w:val="28"/>
          <w:szCs w:val="28"/>
        </w:rPr>
        <w:t>投标单位必须现场勘察后方可报价</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集中勘察时间为：</w:t>
      </w:r>
    </w:p>
    <w:p w14:paraId="00FBF1B1">
      <w:pPr>
        <w:spacing w:line="60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2025年6月20日 下午16:00</w:t>
      </w:r>
    </w:p>
    <w:p w14:paraId="60F97F12">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 新疆轻工职业技术学院吐鲁番产教融合公共实训基地位于托克逊县托克逊镇天泉路2000号。</w:t>
      </w:r>
    </w:p>
    <w:p w14:paraId="06A7F493">
      <w:pPr>
        <w:ind w:firstLine="560" w:firstLineChars="200"/>
        <w:rPr>
          <w:rFonts w:hint="default"/>
          <w:highlight w:val="none"/>
          <w:lang w:val="en-US" w:eastAsia="zh-CN"/>
        </w:rPr>
      </w:pPr>
      <w:r>
        <w:rPr>
          <w:rFonts w:hint="eastAsia" w:ascii="仿宋" w:hAnsi="仿宋" w:eastAsia="仿宋" w:cs="仿宋"/>
          <w:sz w:val="28"/>
          <w:szCs w:val="28"/>
          <w:highlight w:val="none"/>
          <w:lang w:val="en-US" w:eastAsia="zh-CN"/>
        </w:rPr>
        <w:t>联系人：迪力夏提  联系方式：13999911957</w:t>
      </w:r>
    </w:p>
    <w:p w14:paraId="5984E306">
      <w:pPr>
        <w:tabs>
          <w:tab w:val="left" w:pos="7954"/>
        </w:tabs>
        <w:spacing w:line="600" w:lineRule="exact"/>
        <w:ind w:firstLine="560" w:firstLineChars="200"/>
        <w:textAlignment w:val="center"/>
        <w:rPr>
          <w:rFonts w:ascii="仿宋" w:hAnsi="仿宋" w:eastAsia="仿宋" w:cs="仿宋"/>
          <w:bCs/>
          <w:kern w:val="0"/>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.中标单位接到中标通知后，7个日历日内必须完成所有</w:t>
      </w:r>
      <w:r>
        <w:rPr>
          <w:rFonts w:hint="eastAsia" w:ascii="仿宋" w:hAnsi="仿宋" w:eastAsia="仿宋" w:cs="仿宋"/>
          <w:bCs/>
          <w:sz w:val="28"/>
          <w:szCs w:val="28"/>
          <w:lang w:val="en-US" w:eastAsia="zh-CN"/>
        </w:rPr>
        <w:t>生活保障物资</w:t>
      </w:r>
      <w:r>
        <w:rPr>
          <w:rFonts w:hint="eastAsia" w:ascii="仿宋" w:hAnsi="仿宋" w:eastAsia="仿宋" w:cs="仿宋"/>
          <w:bCs/>
          <w:sz w:val="28"/>
          <w:szCs w:val="28"/>
        </w:rPr>
        <w:t>的配送及安装工作。</w:t>
      </w:r>
    </w:p>
    <w:p w14:paraId="769E7843">
      <w:pPr>
        <w:spacing w:line="600" w:lineRule="exact"/>
        <w:ind w:firstLine="560" w:firstLineChars="200"/>
        <w:textAlignment w:val="center"/>
        <w:rPr>
          <w:rFonts w:ascii="仿宋" w:hAnsi="仿宋" w:eastAsia="仿宋" w:cs="仿宋"/>
          <w:bCs/>
          <w:kern w:val="0"/>
          <w:sz w:val="28"/>
          <w:szCs w:val="28"/>
        </w:rPr>
      </w:pPr>
      <w:r>
        <w:rPr>
          <w:rFonts w:hint="eastAsia" w:ascii="仿宋" w:hAnsi="仿宋" w:eastAsia="仿宋" w:cs="仿宋"/>
          <w:bCs/>
          <w:kern w:val="0"/>
          <w:sz w:val="28"/>
          <w:szCs w:val="28"/>
          <w:lang w:val="en-US" w:eastAsia="zh-CN"/>
        </w:rPr>
        <w:t>3</w:t>
      </w:r>
      <w:r>
        <w:rPr>
          <w:rFonts w:hint="eastAsia" w:ascii="仿宋" w:hAnsi="仿宋" w:eastAsia="仿宋" w:cs="仿宋"/>
          <w:bCs/>
          <w:kern w:val="0"/>
          <w:sz w:val="28"/>
          <w:szCs w:val="28"/>
        </w:rPr>
        <w:t>.本项目为非联合体投标；中标单位不允许分包、转包。</w:t>
      </w:r>
    </w:p>
    <w:p w14:paraId="0831CCEA">
      <w:pPr>
        <w:tabs>
          <w:tab w:val="left" w:pos="630"/>
        </w:tabs>
        <w:spacing w:line="600" w:lineRule="exact"/>
        <w:ind w:firstLine="560" w:firstLineChars="200"/>
        <w:textAlignment w:val="center"/>
        <w:rPr>
          <w:rFonts w:ascii="仿宋" w:hAnsi="仿宋" w:eastAsia="仿宋" w:cs="仿宋"/>
          <w:bCs/>
          <w:kern w:val="0"/>
          <w:sz w:val="28"/>
          <w:szCs w:val="28"/>
        </w:rPr>
      </w:pP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.付款方式：合同签订后，</w:t>
      </w:r>
      <w:r>
        <w:rPr>
          <w:rFonts w:hint="eastAsia" w:ascii="仿宋" w:hAnsi="仿宋" w:eastAsia="仿宋" w:cs="仿宋"/>
          <w:bCs/>
          <w:sz w:val="28"/>
          <w:szCs w:val="28"/>
        </w:rPr>
        <w:t>7个日历日</w:t>
      </w:r>
      <w:r>
        <w:rPr>
          <w:rFonts w:hint="eastAsia" w:ascii="仿宋" w:hAnsi="仿宋" w:eastAsia="仿宋" w:cs="仿宋"/>
          <w:bCs/>
          <w:kern w:val="0"/>
          <w:sz w:val="28"/>
          <w:szCs w:val="28"/>
        </w:rPr>
        <w:t>，预付合同价款的60％货款，其余款项待所有产品安装完成、验收合格后支付。</w:t>
      </w:r>
    </w:p>
    <w:p w14:paraId="5AB5846E">
      <w:pPr>
        <w:tabs>
          <w:tab w:val="left" w:pos="630"/>
        </w:tabs>
        <w:spacing w:line="600" w:lineRule="exact"/>
        <w:ind w:firstLine="560" w:firstLineChars="200"/>
        <w:textAlignment w:val="center"/>
        <w:rPr>
          <w:rFonts w:ascii="仿宋" w:hAnsi="仿宋" w:eastAsia="仿宋" w:cs="仿宋"/>
          <w:bCs/>
          <w:kern w:val="0"/>
          <w:sz w:val="28"/>
          <w:szCs w:val="28"/>
        </w:rPr>
      </w:pPr>
      <w:r>
        <w:rPr>
          <w:rFonts w:hint="eastAsia" w:ascii="仿宋" w:hAnsi="仿宋" w:eastAsia="仿宋" w:cs="仿宋"/>
          <w:bCs/>
          <w:kern w:val="0"/>
          <w:sz w:val="28"/>
          <w:szCs w:val="28"/>
          <w:lang w:val="en-US" w:eastAsia="zh-CN"/>
        </w:rPr>
        <w:t>5</w:t>
      </w:r>
      <w:r>
        <w:rPr>
          <w:rFonts w:hint="eastAsia" w:ascii="仿宋" w:hAnsi="仿宋" w:eastAsia="仿宋" w:cs="仿宋"/>
          <w:bCs/>
          <w:kern w:val="0"/>
          <w:sz w:val="28"/>
          <w:szCs w:val="28"/>
        </w:rPr>
        <w:t>.项目验收方式：由采购单位组织进行验收，对产品质量及安装完成后效果进行验收，验收合格后在验收报告单上签字盖章。</w:t>
      </w:r>
    </w:p>
    <w:p w14:paraId="5C094074">
      <w:pPr>
        <w:tabs>
          <w:tab w:val="left" w:pos="1290"/>
        </w:tabs>
        <w:spacing w:line="60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lang w:val="en-US" w:eastAsia="zh-CN"/>
        </w:rPr>
        <w:t>6</w:t>
      </w:r>
      <w:r>
        <w:rPr>
          <w:rFonts w:hint="eastAsia" w:ascii="仿宋" w:hAnsi="仿宋" w:eastAsia="仿宋" w:cs="仿宋"/>
          <w:bCs/>
          <w:kern w:val="0"/>
          <w:sz w:val="28"/>
          <w:szCs w:val="28"/>
        </w:rPr>
        <w:t>.合同价款：中标人的中标价一经确定即作为合同价款，任何一方不得擅自改变。</w:t>
      </w:r>
    </w:p>
    <w:p w14:paraId="06EBF80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三</w:t>
      </w:r>
      <w:r>
        <w:rPr>
          <w:rFonts w:hint="eastAsia" w:ascii="仿宋_GB2312" w:hAnsi="仿宋_GB2312" w:eastAsia="仿宋_GB2312" w:cs="仿宋_GB2312"/>
          <w:b/>
          <w:bCs/>
          <w:sz w:val="28"/>
          <w:szCs w:val="28"/>
        </w:rPr>
        <w:t>、投标单位资格</w:t>
      </w:r>
    </w:p>
    <w:p w14:paraId="3CFB2006">
      <w:pPr>
        <w:widowControl/>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投标单位应具备以下资格：</w:t>
      </w:r>
    </w:p>
    <w:p w14:paraId="1355614C">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1、法定代表人证明</w:t>
      </w:r>
      <w:bookmarkStart w:id="0" w:name="OLE_LINK1"/>
      <w:r>
        <w:rPr>
          <w:rFonts w:hint="eastAsia" w:ascii="仿宋_GB2312" w:hAnsi="仿宋_GB2312" w:eastAsia="仿宋_GB2312" w:cs="仿宋_GB2312"/>
          <w:sz w:val="28"/>
          <w:szCs w:val="28"/>
        </w:rPr>
        <w:t>书原件PDF格式、授权委托书、被授权人身份</w:t>
      </w:r>
      <w:bookmarkEnd w:id="0"/>
      <w:r>
        <w:rPr>
          <w:rFonts w:hint="eastAsia" w:ascii="仿宋_GB2312" w:hAnsi="仿宋_GB2312" w:eastAsia="仿宋_GB2312" w:cs="仿宋_GB2312"/>
          <w:sz w:val="28"/>
          <w:szCs w:val="28"/>
        </w:rPr>
        <w:t>证原件证明书PDF格式加盖公章</w:t>
      </w:r>
    </w:p>
    <w:p w14:paraId="0D6F0773">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2、营业执照副本原件PDF格式加盖公章</w:t>
      </w:r>
    </w:p>
    <w:p w14:paraId="1573521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年第三方审计报告原件的PDF格式加盖公章新成立公司从公司成立之日起提供</w:t>
      </w:r>
      <w:r>
        <w:rPr>
          <w:rFonts w:hint="eastAsia" w:ascii="仿宋_GB2312" w:hAnsi="仿宋_GB2312" w:eastAsia="仿宋_GB2312" w:cs="仿宋_GB2312"/>
          <w:sz w:val="28"/>
          <w:szCs w:val="28"/>
          <w:lang w:eastAsia="zh-CN"/>
        </w:rPr>
        <w:t>。</w:t>
      </w:r>
    </w:p>
    <w:p w14:paraId="087CA64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近半年以来</w:t>
      </w:r>
      <w:r>
        <w:rPr>
          <w:rFonts w:hint="eastAsia" w:ascii="仿宋_GB2312" w:hAnsi="仿宋_GB2312" w:eastAsia="仿宋_GB2312" w:cs="仿宋_GB2312"/>
          <w:sz w:val="28"/>
          <w:szCs w:val="28"/>
          <w:lang w:val="en-US" w:eastAsia="zh-CN"/>
        </w:rPr>
        <w:t>任意一</w:t>
      </w:r>
      <w:r>
        <w:rPr>
          <w:rFonts w:hint="eastAsia" w:ascii="仿宋_GB2312" w:hAnsi="仿宋_GB2312" w:eastAsia="仿宋_GB2312" w:cs="仿宋_GB2312"/>
          <w:sz w:val="28"/>
          <w:szCs w:val="28"/>
        </w:rPr>
        <w:t>个月有依法缴纳税收和社会保障资金的良好纪录；</w:t>
      </w:r>
    </w:p>
    <w:p w14:paraId="13407661">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参加采购活动前三年内，在经营活动中没有重大违法记录(受行政主管部门的处罚不能参加投标)，投标人在“信用中国”网站（http://www.creditchina.gov.cn/）无违法违规纪录。上传信用中国五违法违规记录PDF格式加盖公章；新成立公司从公司成立之日起提供。</w:t>
      </w:r>
    </w:p>
    <w:p w14:paraId="2960FEB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6、投标单位提供中国环保认证证书；</w:t>
      </w:r>
    </w:p>
    <w:p w14:paraId="781C9E75">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本项目不允许联合体投标</w:t>
      </w:r>
      <w:r>
        <w:rPr>
          <w:rFonts w:hint="eastAsia" w:ascii="仿宋_GB2312" w:hAnsi="仿宋_GB2312" w:eastAsia="仿宋_GB2312" w:cs="仿宋_GB2312"/>
          <w:sz w:val="28"/>
          <w:szCs w:val="28"/>
          <w:lang w:eastAsia="zh-CN"/>
        </w:rPr>
        <w:t>；</w:t>
      </w:r>
    </w:p>
    <w:p w14:paraId="4E157A64">
      <w:pPr>
        <w:pStyle w:val="19"/>
        <w:spacing w:line="600" w:lineRule="exact"/>
        <w:ind w:left="0" w:leftChars="0" w:firstLine="560" w:firstLineChars="20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8、勘察现场时发放现场勘察单（甲方签字盖章）；</w:t>
      </w:r>
    </w:p>
    <w:p w14:paraId="00942EA3">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9、上传实物图片。</w:t>
      </w:r>
      <w:bookmarkStart w:id="1" w:name="_GoBack"/>
      <w:bookmarkEnd w:id="1"/>
    </w:p>
    <w:p w14:paraId="126AC9B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14:paraId="7C47650E">
      <w:pPr>
        <w:keepNext w:val="0"/>
        <w:keepLines w:val="0"/>
        <w:pageBreakBefore w:val="0"/>
        <w:widowControl w:val="0"/>
        <w:kinsoku/>
        <w:wordWrap/>
        <w:overflowPunct/>
        <w:topLinePunct w:val="0"/>
        <w:autoSpaceDE/>
        <w:autoSpaceDN/>
        <w:bidi w:val="0"/>
        <w:adjustRightInd/>
        <w:snapToGrid/>
        <w:spacing w:line="480" w:lineRule="exact"/>
        <w:ind w:firstLine="211" w:firstLineChars="100"/>
        <w:textAlignment w:val="auto"/>
        <w:rPr>
          <w:rFonts w:asciiTheme="minorEastAsia" w:hAnsiTheme="minorEastAsia" w:eastAsiaTheme="minorEastAsia"/>
          <w:b/>
          <w:color w:val="FF0000"/>
          <w:kern w:val="0"/>
          <w:sz w:val="21"/>
          <w:szCs w:val="21"/>
        </w:rPr>
      </w:pPr>
      <w:r>
        <w:rPr>
          <w:rFonts w:hint="eastAsia" w:asciiTheme="minorEastAsia" w:hAnsiTheme="minorEastAsia" w:eastAsiaTheme="minorEastAsia"/>
          <w:b/>
          <w:color w:val="FF0000"/>
          <w:kern w:val="0"/>
          <w:sz w:val="21"/>
          <w:szCs w:val="21"/>
        </w:rPr>
        <w:t>投标单位须上传的上述材料均为PDF格式，加盖公章，内容必须清晰可辩，如字迹模糊，无法辨识，视为无效文件，上述文件有一项未按要求上传视为资格审查不合格。</w:t>
      </w:r>
    </w:p>
    <w:p w14:paraId="6626458E">
      <w:pPr>
        <w:rPr>
          <w:rFonts w:hint="eastAsia" w:ascii="仿宋_GB2312" w:hAnsi="仿宋_GB2312" w:eastAsia="仿宋_GB2312" w:cs="仿宋_GB2312"/>
          <w:b/>
          <w:bCs/>
          <w:kern w:val="0"/>
          <w:sz w:val="28"/>
          <w:szCs w:val="28"/>
        </w:rPr>
      </w:pPr>
    </w:p>
    <w:p w14:paraId="29F9109F">
      <w:pPr>
        <w:rPr>
          <w:rFonts w:hint="eastAsia" w:ascii="仿宋_GB2312" w:hAnsi="仿宋_GB2312" w:eastAsia="仿宋_GB2312" w:cs="仿宋_GB2312"/>
          <w:b/>
          <w:bCs/>
          <w:kern w:val="0"/>
          <w:sz w:val="28"/>
          <w:szCs w:val="28"/>
        </w:rPr>
      </w:pPr>
    </w:p>
    <w:p w14:paraId="4D8C9AF3">
      <w:pPr>
        <w:pStyle w:val="2"/>
        <w:rPr>
          <w:rFonts w:hint="eastAsia"/>
        </w:rPr>
      </w:pPr>
    </w:p>
    <w:p w14:paraId="233F1E7A">
      <w:pP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文本格式范例：</w:t>
      </w:r>
    </w:p>
    <w:p w14:paraId="2DB48E9D">
      <w:pPr>
        <w:tabs>
          <w:tab w:val="center" w:pos="4832"/>
          <w:tab w:val="left" w:pos="7140"/>
        </w:tabs>
        <w:jc w:val="center"/>
        <w:outlineLvl w:val="1"/>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法定代表人身份证明书</w:t>
      </w:r>
    </w:p>
    <w:p w14:paraId="6776B011">
      <w:pPr>
        <w:widowControl/>
        <w:shd w:val="clear" w:color="auto" w:fill="FFFFFF"/>
        <w:snapToGrid w:val="0"/>
        <w:spacing w:line="384" w:lineRule="auto"/>
        <w:jc w:val="left"/>
        <w:rPr>
          <w:rFonts w:hint="eastAsia" w:ascii="仿宋_GB2312" w:hAnsi="仿宋_GB2312" w:eastAsia="仿宋_GB2312" w:cs="仿宋_GB2312"/>
          <w:kern w:val="0"/>
          <w:sz w:val="22"/>
          <w:szCs w:val="22"/>
        </w:rPr>
      </w:pPr>
    </w:p>
    <w:p w14:paraId="4D56B336">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投 标 人：</w:t>
      </w:r>
      <w:r>
        <w:rPr>
          <w:rFonts w:hint="eastAsia" w:ascii="仿宋_GB2312" w:hAnsi="仿宋_GB2312" w:eastAsia="仿宋_GB2312" w:cs="仿宋_GB2312"/>
          <w:kern w:val="0"/>
          <w:sz w:val="22"/>
          <w:szCs w:val="22"/>
          <w:u w:val="single"/>
        </w:rPr>
        <w:t xml:space="preserve">                              </w:t>
      </w:r>
    </w:p>
    <w:p w14:paraId="40F3B2B1">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单位性质：</w:t>
      </w:r>
      <w:r>
        <w:rPr>
          <w:rFonts w:hint="eastAsia" w:ascii="仿宋_GB2312" w:hAnsi="仿宋_GB2312" w:eastAsia="仿宋_GB2312" w:cs="仿宋_GB2312"/>
          <w:kern w:val="0"/>
          <w:sz w:val="22"/>
          <w:szCs w:val="22"/>
          <w:u w:val="single"/>
        </w:rPr>
        <w:t xml:space="preserve">                              </w:t>
      </w:r>
    </w:p>
    <w:p w14:paraId="18CBD60B">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    址：</w:t>
      </w:r>
      <w:r>
        <w:rPr>
          <w:rFonts w:hint="eastAsia" w:ascii="仿宋_GB2312" w:hAnsi="仿宋_GB2312" w:eastAsia="仿宋_GB2312" w:cs="仿宋_GB2312"/>
          <w:kern w:val="0"/>
          <w:sz w:val="22"/>
          <w:szCs w:val="22"/>
          <w:u w:val="single"/>
        </w:rPr>
        <w:t xml:space="preserve">                              </w:t>
      </w:r>
    </w:p>
    <w:p w14:paraId="2C309BFF">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成立时间：</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年</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月</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日</w:t>
      </w:r>
    </w:p>
    <w:p w14:paraId="26B72A17">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经营期限：</w:t>
      </w:r>
      <w:r>
        <w:rPr>
          <w:rFonts w:hint="eastAsia" w:ascii="仿宋_GB2312" w:hAnsi="仿宋_GB2312" w:eastAsia="仿宋_GB2312" w:cs="仿宋_GB2312"/>
          <w:kern w:val="0"/>
          <w:sz w:val="22"/>
          <w:szCs w:val="22"/>
          <w:u w:val="single"/>
        </w:rPr>
        <w:t xml:space="preserve">                              </w:t>
      </w:r>
    </w:p>
    <w:p w14:paraId="25B69F75">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姓名：</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性别：</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年龄：</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职务：</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系</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（投标人名称）的法定代表人。（请随附身份证复印件并加盖申请人单位公章）</w:t>
      </w:r>
    </w:p>
    <w:p w14:paraId="28015BBF">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特此证明。</w:t>
      </w:r>
    </w:p>
    <w:tbl>
      <w:tblPr>
        <w:tblStyle w:val="10"/>
        <w:tblpPr w:leftFromText="180" w:rightFromText="180" w:vertAnchor="text" w:horzAnchor="page" w:tblpX="6010" w:tblpY="1179"/>
        <w:tblW w:w="3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6"/>
      </w:tblGrid>
      <w:tr w14:paraId="36EAB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856" w:type="dxa"/>
            <w:vAlign w:val="center"/>
          </w:tcPr>
          <w:p w14:paraId="574F8CFB">
            <w:pPr>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法定代表人身份证复印件（反面）</w:t>
            </w:r>
          </w:p>
        </w:tc>
      </w:tr>
    </w:tbl>
    <w:p w14:paraId="56F5CCA9">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p>
    <w:p w14:paraId="76CC03A1">
      <w:pPr>
        <w:pStyle w:val="2"/>
        <w:rPr>
          <w:rFonts w:hint="eastAsia"/>
          <w:sz w:val="20"/>
          <w:szCs w:val="22"/>
        </w:rPr>
      </w:pPr>
    </w:p>
    <w:p w14:paraId="242C7F55">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附：法定代表人身份证明</w:t>
      </w:r>
    </w:p>
    <w:tbl>
      <w:tblPr>
        <w:tblStyle w:val="10"/>
        <w:tblW w:w="3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7"/>
      </w:tblGrid>
      <w:tr w14:paraId="6456E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897" w:type="dxa"/>
            <w:vAlign w:val="center"/>
          </w:tcPr>
          <w:p w14:paraId="353C5B9F">
            <w:pPr>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法定代表人身份证复印件（正面）</w:t>
            </w:r>
          </w:p>
        </w:tc>
      </w:tr>
    </w:tbl>
    <w:p w14:paraId="71127C3B">
      <w:pPr>
        <w:rPr>
          <w:rFonts w:hint="eastAsia" w:ascii="仿宋_GB2312" w:hAnsi="仿宋_GB2312" w:eastAsia="仿宋_GB2312" w:cs="仿宋_GB2312"/>
          <w:vanish/>
          <w:sz w:val="22"/>
          <w:szCs w:val="22"/>
        </w:rPr>
      </w:pPr>
    </w:p>
    <w:p w14:paraId="4F448C59">
      <w:pPr>
        <w:widowControl/>
        <w:shd w:val="clear" w:color="auto" w:fill="FFFFFF"/>
        <w:snapToGrid w:val="0"/>
        <w:spacing w:line="384" w:lineRule="auto"/>
        <w:jc w:val="left"/>
        <w:rPr>
          <w:rFonts w:hint="eastAsia" w:ascii="仿宋_GB2312" w:hAnsi="仿宋_GB2312" w:eastAsia="仿宋_GB2312" w:cs="仿宋_GB2312"/>
          <w:kern w:val="0"/>
          <w:sz w:val="22"/>
          <w:szCs w:val="22"/>
        </w:rPr>
      </w:pPr>
    </w:p>
    <w:p w14:paraId="18F562E3">
      <w:pPr>
        <w:widowControl/>
        <w:shd w:val="clear" w:color="auto" w:fill="FFFFFF"/>
        <w:snapToGrid w:val="0"/>
        <w:spacing w:line="384" w:lineRule="auto"/>
        <w:jc w:val="left"/>
        <w:rPr>
          <w:rFonts w:hint="eastAsia" w:ascii="仿宋_GB2312" w:hAnsi="仿宋_GB2312" w:eastAsia="仿宋_GB2312" w:cs="仿宋_GB2312"/>
          <w:kern w:val="0"/>
          <w:sz w:val="22"/>
          <w:szCs w:val="22"/>
        </w:rPr>
      </w:pPr>
    </w:p>
    <w:p w14:paraId="60C2F4B6">
      <w:pPr>
        <w:pStyle w:val="2"/>
        <w:rPr>
          <w:rFonts w:hint="eastAsia"/>
          <w:sz w:val="20"/>
          <w:szCs w:val="22"/>
        </w:rPr>
      </w:pPr>
    </w:p>
    <w:p w14:paraId="580FD62C">
      <w:pPr>
        <w:widowControl/>
        <w:shd w:val="clear" w:color="auto" w:fill="FFFFFF"/>
        <w:snapToGrid w:val="0"/>
        <w:spacing w:line="384" w:lineRule="auto"/>
        <w:jc w:val="left"/>
        <w:rPr>
          <w:rFonts w:hint="eastAsia" w:ascii="仿宋_GB2312" w:hAnsi="仿宋_GB2312" w:eastAsia="仿宋_GB2312" w:cs="仿宋_GB2312"/>
          <w:kern w:val="0"/>
          <w:sz w:val="22"/>
          <w:szCs w:val="22"/>
        </w:rPr>
      </w:pPr>
    </w:p>
    <w:p w14:paraId="3F59F506">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投标人：</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u w:val="single"/>
          <w:lang w:val="en-US" w:eastAsia="zh-CN"/>
        </w:rPr>
        <w:t xml:space="preserve">      </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（盖章）</w:t>
      </w:r>
    </w:p>
    <w:p w14:paraId="27328A3F">
      <w:pPr>
        <w:jc w:val="center"/>
        <w:rPr>
          <w:rFonts w:hint="eastAsia" w:ascii="仿宋_GB2312" w:hAnsi="仿宋_GB2312" w:eastAsia="仿宋_GB2312" w:cs="仿宋_GB2312"/>
          <w:b/>
          <w:sz w:val="22"/>
          <w:szCs w:val="22"/>
        </w:rPr>
      </w:pPr>
      <w:r>
        <w:rPr>
          <w:rFonts w:hint="eastAsia" w:ascii="仿宋_GB2312" w:hAnsi="仿宋_GB2312" w:eastAsia="仿宋_GB2312" w:cs="仿宋_GB2312"/>
          <w:kern w:val="0"/>
          <w:sz w:val="22"/>
          <w:szCs w:val="22"/>
          <w:lang w:val="en-US" w:eastAsia="zh-CN"/>
        </w:rPr>
        <w:t xml:space="preserve">                             </w:t>
      </w:r>
      <w:r>
        <w:rPr>
          <w:rFonts w:hint="eastAsia" w:ascii="仿宋_GB2312" w:hAnsi="仿宋_GB2312" w:eastAsia="仿宋_GB2312" w:cs="仿宋_GB2312"/>
          <w:kern w:val="0"/>
          <w:sz w:val="22"/>
          <w:szCs w:val="22"/>
        </w:rPr>
        <w:t>日期：</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年</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月</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日</w:t>
      </w:r>
    </w:p>
    <w:p w14:paraId="0C3F1A06">
      <w:pPr>
        <w:pStyle w:val="2"/>
        <w:rPr>
          <w:rFonts w:hint="eastAsia" w:ascii="仿宋_GB2312" w:hAnsi="仿宋_GB2312" w:eastAsia="仿宋_GB2312" w:cs="仿宋_GB2312"/>
          <w:b/>
          <w:sz w:val="22"/>
          <w:szCs w:val="22"/>
        </w:rPr>
      </w:pPr>
    </w:p>
    <w:p w14:paraId="0B1B969F">
      <w:pPr>
        <w:rPr>
          <w:rFonts w:hint="eastAsia" w:ascii="仿宋_GB2312" w:hAnsi="仿宋_GB2312" w:eastAsia="仿宋_GB2312" w:cs="仿宋_GB2312"/>
          <w:b/>
          <w:sz w:val="22"/>
          <w:szCs w:val="22"/>
        </w:rPr>
      </w:pPr>
    </w:p>
    <w:p w14:paraId="4187DD0B">
      <w:pPr>
        <w:pStyle w:val="2"/>
        <w:rPr>
          <w:rFonts w:hint="eastAsia"/>
        </w:rPr>
      </w:pPr>
    </w:p>
    <w:p w14:paraId="608EFE0C">
      <w:pPr>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法定代表人授权委托书</w:t>
      </w:r>
    </w:p>
    <w:p w14:paraId="7E43F04F">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p>
    <w:p w14:paraId="25FD6F9F">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本人</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（姓名）系</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 xml:space="preserve"> （投标人名称）的法定代表人，现拟派我单位</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（姓名）为我方委托代理人。委托代理人根据授权，就</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（招标项目名称）的投标，以本公司名义处理一切与之有关的事务，其法律后果由我方承担。</w:t>
      </w:r>
    </w:p>
    <w:p w14:paraId="2230349A">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u w:val="single"/>
        </w:rPr>
      </w:pPr>
      <w:r>
        <w:rPr>
          <w:rFonts w:hint="eastAsia" w:ascii="仿宋_GB2312" w:hAnsi="仿宋_GB2312" w:eastAsia="仿宋_GB2312" w:cs="仿宋_GB2312"/>
          <w:kern w:val="0"/>
          <w:sz w:val="22"/>
          <w:szCs w:val="22"/>
        </w:rPr>
        <w:t>代理人：</w:t>
      </w:r>
      <w:r>
        <w:rPr>
          <w:rFonts w:hint="eastAsia" w:ascii="仿宋_GB2312" w:hAnsi="仿宋_GB2312" w:eastAsia="仿宋_GB2312" w:cs="仿宋_GB2312"/>
          <w:i/>
          <w:kern w:val="0"/>
          <w:sz w:val="22"/>
          <w:szCs w:val="22"/>
          <w:u w:val="single"/>
        </w:rPr>
        <w:t xml:space="preserve">                 </w:t>
      </w:r>
      <w:r>
        <w:rPr>
          <w:rFonts w:hint="eastAsia" w:ascii="仿宋_GB2312" w:hAnsi="仿宋_GB2312" w:eastAsia="仿宋_GB2312" w:cs="仿宋_GB2312"/>
          <w:kern w:val="0"/>
          <w:sz w:val="22"/>
          <w:szCs w:val="22"/>
        </w:rPr>
        <w:t>性别：</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 xml:space="preserve"> 年龄：</w:t>
      </w:r>
      <w:r>
        <w:rPr>
          <w:rFonts w:hint="eastAsia" w:ascii="仿宋_GB2312" w:hAnsi="仿宋_GB2312" w:eastAsia="仿宋_GB2312" w:cs="仿宋_GB2312"/>
          <w:kern w:val="0"/>
          <w:sz w:val="22"/>
          <w:szCs w:val="22"/>
          <w:u w:val="single"/>
        </w:rPr>
        <w:t xml:space="preserve">                    </w:t>
      </w:r>
    </w:p>
    <w:p w14:paraId="4F307443">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  位：</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部门：</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 xml:space="preserve"> 职务：</w:t>
      </w:r>
      <w:r>
        <w:rPr>
          <w:rFonts w:hint="eastAsia" w:ascii="仿宋_GB2312" w:hAnsi="仿宋_GB2312" w:eastAsia="仿宋_GB2312" w:cs="仿宋_GB2312"/>
          <w:kern w:val="0"/>
          <w:sz w:val="22"/>
          <w:szCs w:val="22"/>
          <w:u w:val="single"/>
        </w:rPr>
        <w:t xml:space="preserve">                    </w:t>
      </w:r>
    </w:p>
    <w:p w14:paraId="5B557FCB">
      <w:pPr>
        <w:spacing w:line="44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代理人无转委权，本授权书于  年  月  日签字生效，特此申明。</w:t>
      </w:r>
    </w:p>
    <w:p w14:paraId="21E25AA7">
      <w:pPr>
        <w:spacing w:line="440" w:lineRule="exact"/>
        <w:jc w:val="left"/>
        <w:rPr>
          <w:rFonts w:hint="eastAsia" w:ascii="仿宋_GB2312" w:hAnsi="仿宋_GB2312" w:eastAsia="仿宋_GB2312" w:cs="仿宋_GB2312"/>
          <w:kern w:val="0"/>
          <w:sz w:val="22"/>
          <w:szCs w:val="22"/>
        </w:rPr>
      </w:pPr>
    </w:p>
    <w:p w14:paraId="0CDFE0F9">
      <w:pPr>
        <w:spacing w:line="44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附：</w:t>
      </w:r>
      <w:r>
        <w:rPr>
          <w:rFonts w:hint="eastAsia" w:ascii="仿宋_GB2312" w:hAnsi="仿宋_GB2312" w:eastAsia="仿宋_GB2312" w:cs="仿宋_GB2312"/>
          <w:kern w:val="0"/>
          <w:sz w:val="22"/>
          <w:szCs w:val="22"/>
          <w:lang w:val="en-US" w:eastAsia="zh-CN"/>
        </w:rPr>
        <w:t>法人</w:t>
      </w:r>
      <w:r>
        <w:rPr>
          <w:rFonts w:hint="eastAsia" w:ascii="仿宋_GB2312" w:hAnsi="仿宋_GB2312" w:eastAsia="仿宋_GB2312" w:cs="仿宋_GB2312"/>
          <w:kern w:val="0"/>
          <w:sz w:val="22"/>
          <w:szCs w:val="22"/>
        </w:rPr>
        <w:t>身份证明</w:t>
      </w:r>
      <w:r>
        <w:rPr>
          <w:rFonts w:hint="eastAsia" w:ascii="仿宋_GB2312" w:hAnsi="仿宋_GB2312" w:eastAsia="仿宋_GB2312" w:cs="仿宋_GB2312"/>
          <w:kern w:val="0"/>
          <w:sz w:val="22"/>
          <w:szCs w:val="22"/>
          <w:lang w:eastAsia="zh-CN"/>
        </w:rPr>
        <w:t>、</w:t>
      </w:r>
      <w:r>
        <w:rPr>
          <w:rFonts w:hint="eastAsia" w:ascii="仿宋_GB2312" w:hAnsi="仿宋_GB2312" w:eastAsia="仿宋_GB2312" w:cs="仿宋_GB2312"/>
          <w:kern w:val="0"/>
          <w:sz w:val="22"/>
          <w:szCs w:val="22"/>
        </w:rPr>
        <w:t>授权委托人身份证明</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0"/>
      </w:tblGrid>
      <w:tr w14:paraId="7E69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7190" w:type="dxa"/>
          </w:tcPr>
          <w:p w14:paraId="0B58A1D2">
            <w:pPr>
              <w:spacing w:line="44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法定代表人身份证（正反面）</w:t>
            </w:r>
          </w:p>
        </w:tc>
      </w:tr>
      <w:tr w14:paraId="537F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7190" w:type="dxa"/>
          </w:tcPr>
          <w:p w14:paraId="7C72970E">
            <w:pPr>
              <w:spacing w:line="44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被授权人的身份证（正反面）</w:t>
            </w:r>
          </w:p>
        </w:tc>
      </w:tr>
    </w:tbl>
    <w:p w14:paraId="1B3350ED">
      <w:pPr>
        <w:spacing w:line="440" w:lineRule="exact"/>
        <w:jc w:val="left"/>
        <w:rPr>
          <w:rFonts w:hint="eastAsia" w:ascii="仿宋_GB2312" w:hAnsi="仿宋_GB2312" w:eastAsia="仿宋_GB2312" w:cs="仿宋_GB2312"/>
          <w:sz w:val="22"/>
          <w:szCs w:val="22"/>
        </w:rPr>
      </w:pPr>
    </w:p>
    <w:p w14:paraId="5A9298EC">
      <w:pPr>
        <w:spacing w:line="440" w:lineRule="exact"/>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法定代表人签字或盖章：</w:t>
      </w:r>
    </w:p>
    <w:p w14:paraId="1D8B7536">
      <w:pPr>
        <w:spacing w:line="440" w:lineRule="exact"/>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被授权人签字：</w:t>
      </w:r>
    </w:p>
    <w:p w14:paraId="36C10837">
      <w:pPr>
        <w:spacing w:line="440" w:lineRule="exact"/>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        章：</w:t>
      </w:r>
    </w:p>
    <w:p w14:paraId="242E0376">
      <w:pPr>
        <w:spacing w:line="4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bCs/>
          <w:sz w:val="22"/>
          <w:szCs w:val="22"/>
          <w:lang w:val="en-US" w:eastAsia="zh-CN"/>
        </w:rPr>
        <w:t xml:space="preserve">                                                            </w:t>
      </w:r>
      <w:r>
        <w:rPr>
          <w:rFonts w:hint="eastAsia" w:ascii="仿宋_GB2312" w:hAnsi="仿宋_GB2312" w:eastAsia="仿宋_GB2312" w:cs="仿宋_GB2312"/>
          <w:bCs/>
          <w:sz w:val="22"/>
          <w:szCs w:val="22"/>
        </w:rPr>
        <w:t>年   月   日</w:t>
      </w:r>
    </w:p>
    <w:p w14:paraId="039454F0">
      <w:pPr>
        <w:spacing w:line="400" w:lineRule="atLeas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注：法人代表本人作为公司代理人前来参加投标的供应商，可不提供此项证明文</w:t>
      </w:r>
    </w:p>
    <w:p w14:paraId="4291C901">
      <w:pPr>
        <w:spacing w:line="400" w:lineRule="atLeast"/>
        <w:ind w:left="480" w:hanging="440" w:hangingChars="20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件。</w:t>
      </w:r>
    </w:p>
    <w:p w14:paraId="2AE05997">
      <w:pP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br w:type="page"/>
      </w:r>
    </w:p>
    <w:p w14:paraId="32DCE8CB">
      <w:pPr>
        <w:tabs>
          <w:tab w:val="center" w:pos="4832"/>
          <w:tab w:val="left" w:pos="7140"/>
        </w:tabs>
        <w:jc w:val="center"/>
        <w:outlineLvl w:val="1"/>
        <w:rPr>
          <w:rFonts w:hint="eastAsia" w:ascii="仿宋_GB2312" w:hAnsi="仿宋_GB2312" w:eastAsia="仿宋_GB2312" w:cs="仿宋_GB2312"/>
          <w:b/>
          <w:sz w:val="22"/>
          <w:szCs w:val="22"/>
        </w:rPr>
      </w:pPr>
      <w:r>
        <w:rPr>
          <w:rFonts w:hint="eastAsia" w:ascii="仿宋_GB2312" w:hAnsi="仿宋_GB2312" w:eastAsia="仿宋_GB2312" w:cs="仿宋_GB2312"/>
          <w:b/>
          <w:bCs/>
          <w:sz w:val="22"/>
          <w:szCs w:val="22"/>
        </w:rPr>
        <w:t>投标人资格条件证明材料</w:t>
      </w:r>
    </w:p>
    <w:p w14:paraId="2A64ACF2">
      <w:pPr>
        <w:rPr>
          <w:rFonts w:hint="eastAsia" w:ascii="仿宋_GB2312" w:hAnsi="仿宋_GB2312" w:eastAsia="仿宋_GB2312" w:cs="仿宋_GB2312"/>
          <w:sz w:val="22"/>
          <w:szCs w:val="22"/>
        </w:rPr>
      </w:pPr>
    </w:p>
    <w:tbl>
      <w:tblPr>
        <w:tblStyle w:val="10"/>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1C064F7B">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C8B6A2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66E8ADA3">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41A7569F">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1B0624A">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注册地址</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33636D1">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C5006C6">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41A4ED33">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40D054A4">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811F09F">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5446D721">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A6B2A8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541DC509">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64B96A92">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B8C2782">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71495FA2">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520D702">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63FA8409">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301C0B33">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28B926A">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7B25033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2AB0C84">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6BC2F29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3FF1B6A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48C3539">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6AF317AB">
            <w:pPr>
              <w:autoSpaceDE w:val="0"/>
              <w:autoSpaceDN w:val="0"/>
              <w:adjustRightInd w:val="0"/>
              <w:snapToGrid w:val="0"/>
              <w:spacing w:line="520" w:lineRule="exact"/>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4DB02B1">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35E5AC0B">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0C07C38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3192D56E">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传    真</w:t>
            </w:r>
          </w:p>
        </w:tc>
        <w:tc>
          <w:tcPr>
            <w:tcW w:w="3165" w:type="dxa"/>
            <w:gridSpan w:val="4"/>
            <w:tcBorders>
              <w:top w:val="single" w:color="auto" w:sz="8" w:space="0"/>
              <w:left w:val="single" w:color="auto" w:sz="8" w:space="0"/>
              <w:bottom w:val="single" w:color="auto" w:sz="8" w:space="0"/>
              <w:right w:val="single" w:color="auto" w:sz="8" w:space="0"/>
            </w:tcBorders>
          </w:tcPr>
          <w:p w14:paraId="2D7A71CF">
            <w:pPr>
              <w:autoSpaceDE w:val="0"/>
              <w:autoSpaceDN w:val="0"/>
              <w:adjustRightInd w:val="0"/>
              <w:snapToGrid w:val="0"/>
              <w:spacing w:line="520" w:lineRule="exact"/>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tcPr>
          <w:p w14:paraId="480FFC55">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网    址</w:t>
            </w:r>
          </w:p>
        </w:tc>
        <w:tc>
          <w:tcPr>
            <w:tcW w:w="2140" w:type="dxa"/>
            <w:tcBorders>
              <w:top w:val="single" w:color="auto" w:sz="8" w:space="0"/>
              <w:left w:val="single" w:color="auto" w:sz="8" w:space="0"/>
              <w:bottom w:val="single" w:color="auto" w:sz="8" w:space="0"/>
              <w:right w:val="single" w:color="auto" w:sz="12" w:space="0"/>
            </w:tcBorders>
          </w:tcPr>
          <w:p w14:paraId="5C8618F7">
            <w:pPr>
              <w:autoSpaceDE w:val="0"/>
              <w:autoSpaceDN w:val="0"/>
              <w:adjustRightInd w:val="0"/>
              <w:snapToGrid w:val="0"/>
              <w:spacing w:line="520" w:lineRule="exact"/>
              <w:rPr>
                <w:rFonts w:hint="eastAsia" w:ascii="仿宋_GB2312" w:hAnsi="仿宋_GB2312" w:eastAsia="仿宋_GB2312" w:cs="仿宋_GB2312"/>
                <w:kern w:val="0"/>
                <w:sz w:val="22"/>
                <w:szCs w:val="22"/>
              </w:rPr>
            </w:pPr>
          </w:p>
        </w:tc>
      </w:tr>
      <w:tr w14:paraId="289C772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D7AB693">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23A1C26E">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5F6D0FC">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7CB924DC">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23564D2E">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14C783C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职工概况</w:t>
            </w:r>
          </w:p>
        </w:tc>
        <w:tc>
          <w:tcPr>
            <w:tcW w:w="1038" w:type="dxa"/>
            <w:vMerge w:val="restart"/>
            <w:tcBorders>
              <w:top w:val="single" w:color="auto" w:sz="8" w:space="0"/>
              <w:left w:val="single" w:color="auto" w:sz="8" w:space="0"/>
              <w:right w:val="single" w:color="auto" w:sz="4" w:space="0"/>
            </w:tcBorders>
            <w:vAlign w:val="center"/>
          </w:tcPr>
          <w:p w14:paraId="79839653">
            <w:pPr>
              <w:autoSpaceDE w:val="0"/>
              <w:autoSpaceDN w:val="0"/>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职工总数</w:t>
            </w:r>
          </w:p>
        </w:tc>
        <w:tc>
          <w:tcPr>
            <w:tcW w:w="1139" w:type="dxa"/>
            <w:gridSpan w:val="2"/>
            <w:vMerge w:val="restart"/>
            <w:tcBorders>
              <w:top w:val="single" w:color="auto" w:sz="8" w:space="0"/>
              <w:left w:val="single" w:color="auto" w:sz="4" w:space="0"/>
              <w:right w:val="single" w:color="auto" w:sz="4" w:space="0"/>
            </w:tcBorders>
            <w:vAlign w:val="center"/>
          </w:tcPr>
          <w:p w14:paraId="15400A4E">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988" w:type="dxa"/>
            <w:vMerge w:val="restart"/>
            <w:tcBorders>
              <w:top w:val="single" w:color="auto" w:sz="8" w:space="0"/>
              <w:left w:val="single" w:color="auto" w:sz="4" w:space="0"/>
              <w:right w:val="single" w:color="auto" w:sz="8" w:space="0"/>
            </w:tcBorders>
            <w:vAlign w:val="center"/>
          </w:tcPr>
          <w:p w14:paraId="2A29BD0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w:t>
            </w:r>
          </w:p>
          <w:p w14:paraId="7FDFD408">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5A0C130">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05E72674">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3036A40B">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4B2A77D0">
            <w:pPr>
              <w:widowControl/>
              <w:adjustRightInd w:val="0"/>
              <w:snapToGrid w:val="0"/>
              <w:spacing w:line="520" w:lineRule="exact"/>
              <w:jc w:val="left"/>
              <w:rPr>
                <w:rFonts w:hint="eastAsia" w:ascii="仿宋_GB2312" w:hAnsi="仿宋_GB2312" w:eastAsia="仿宋_GB2312" w:cs="仿宋_GB2312"/>
                <w:kern w:val="0"/>
                <w:sz w:val="22"/>
                <w:szCs w:val="22"/>
              </w:rPr>
            </w:pPr>
          </w:p>
        </w:tc>
        <w:tc>
          <w:tcPr>
            <w:tcW w:w="1038" w:type="dxa"/>
            <w:vMerge w:val="continue"/>
            <w:tcBorders>
              <w:left w:val="single" w:color="auto" w:sz="8" w:space="0"/>
              <w:right w:val="single" w:color="auto" w:sz="4" w:space="0"/>
            </w:tcBorders>
            <w:vAlign w:val="center"/>
          </w:tcPr>
          <w:p w14:paraId="3D5D138C">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139" w:type="dxa"/>
            <w:gridSpan w:val="2"/>
            <w:vMerge w:val="continue"/>
            <w:tcBorders>
              <w:left w:val="single" w:color="auto" w:sz="4" w:space="0"/>
              <w:right w:val="single" w:color="auto" w:sz="4" w:space="0"/>
            </w:tcBorders>
            <w:vAlign w:val="center"/>
          </w:tcPr>
          <w:p w14:paraId="3BF5736E">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988" w:type="dxa"/>
            <w:vMerge w:val="continue"/>
            <w:tcBorders>
              <w:left w:val="single" w:color="auto" w:sz="4" w:space="0"/>
              <w:right w:val="single" w:color="auto" w:sz="8" w:space="0"/>
            </w:tcBorders>
            <w:vAlign w:val="center"/>
          </w:tcPr>
          <w:p w14:paraId="136DD846">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2032B23">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57EFE1A5">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6335BEF5">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6454D151">
            <w:pPr>
              <w:widowControl/>
              <w:adjustRightInd w:val="0"/>
              <w:snapToGrid w:val="0"/>
              <w:spacing w:line="520" w:lineRule="exact"/>
              <w:jc w:val="left"/>
              <w:rPr>
                <w:rFonts w:hint="eastAsia" w:ascii="仿宋_GB2312" w:hAnsi="仿宋_GB2312" w:eastAsia="仿宋_GB2312" w:cs="仿宋_GB2312"/>
                <w:kern w:val="0"/>
                <w:sz w:val="22"/>
                <w:szCs w:val="22"/>
              </w:rPr>
            </w:pPr>
          </w:p>
        </w:tc>
        <w:tc>
          <w:tcPr>
            <w:tcW w:w="1038" w:type="dxa"/>
            <w:vMerge w:val="continue"/>
            <w:tcBorders>
              <w:left w:val="single" w:color="auto" w:sz="8" w:space="0"/>
              <w:bottom w:val="single" w:color="auto" w:sz="8" w:space="0"/>
              <w:right w:val="single" w:color="auto" w:sz="4" w:space="0"/>
            </w:tcBorders>
            <w:vAlign w:val="center"/>
          </w:tcPr>
          <w:p w14:paraId="5DB92DF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139" w:type="dxa"/>
            <w:gridSpan w:val="2"/>
            <w:vMerge w:val="continue"/>
            <w:tcBorders>
              <w:left w:val="single" w:color="auto" w:sz="4" w:space="0"/>
              <w:bottom w:val="single" w:color="auto" w:sz="8" w:space="0"/>
              <w:right w:val="single" w:color="auto" w:sz="4" w:space="0"/>
            </w:tcBorders>
            <w:vAlign w:val="center"/>
          </w:tcPr>
          <w:p w14:paraId="7D118C4B">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988" w:type="dxa"/>
            <w:vMerge w:val="continue"/>
            <w:tcBorders>
              <w:left w:val="single" w:color="auto" w:sz="4" w:space="0"/>
              <w:bottom w:val="single" w:color="auto" w:sz="8" w:space="0"/>
              <w:right w:val="single" w:color="auto" w:sz="8" w:space="0"/>
            </w:tcBorders>
            <w:vAlign w:val="center"/>
          </w:tcPr>
          <w:p w14:paraId="539C0419">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779EE83">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3B3D8970">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14:paraId="0EBF81B9">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03D34A00">
            <w:pPr>
              <w:widowControl/>
              <w:adjustRightInd w:val="0"/>
              <w:snapToGrid w:val="0"/>
              <w:spacing w:line="520" w:lineRule="exact"/>
              <w:jc w:val="left"/>
              <w:rPr>
                <w:rFonts w:hint="eastAsia" w:ascii="仿宋_GB2312" w:hAnsi="仿宋_GB2312" w:eastAsia="仿宋_GB2312" w:cs="仿宋_GB2312"/>
                <w:kern w:val="0"/>
                <w:sz w:val="22"/>
                <w:szCs w:val="22"/>
              </w:rPr>
            </w:pPr>
          </w:p>
        </w:tc>
        <w:tc>
          <w:tcPr>
            <w:tcW w:w="7300" w:type="dxa"/>
            <w:gridSpan w:val="7"/>
            <w:tcBorders>
              <w:top w:val="single" w:color="auto" w:sz="8" w:space="0"/>
              <w:left w:val="single" w:color="auto" w:sz="8" w:space="0"/>
              <w:bottom w:val="single" w:color="auto" w:sz="8" w:space="0"/>
              <w:right w:val="single" w:color="auto" w:sz="12" w:space="0"/>
            </w:tcBorders>
          </w:tcPr>
          <w:p w14:paraId="1DABFF1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单位负责人</w:t>
            </w:r>
          </w:p>
        </w:tc>
      </w:tr>
      <w:tr w14:paraId="04E0C922">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22F0EA8F">
            <w:pPr>
              <w:widowControl/>
              <w:adjustRightInd w:val="0"/>
              <w:snapToGrid w:val="0"/>
              <w:spacing w:line="520" w:lineRule="exact"/>
              <w:jc w:val="left"/>
              <w:rPr>
                <w:rFonts w:hint="eastAsia" w:ascii="仿宋_GB2312" w:hAnsi="仿宋_GB2312" w:eastAsia="仿宋_GB2312" w:cs="仿宋_GB2312"/>
                <w:kern w:val="0"/>
                <w:sz w:val="22"/>
                <w:szCs w:val="22"/>
              </w:rPr>
            </w:pPr>
          </w:p>
        </w:tc>
        <w:tc>
          <w:tcPr>
            <w:tcW w:w="1590" w:type="dxa"/>
            <w:gridSpan w:val="2"/>
            <w:tcBorders>
              <w:top w:val="single" w:color="auto" w:sz="8" w:space="0"/>
              <w:left w:val="single" w:color="auto" w:sz="8" w:space="0"/>
              <w:bottom w:val="single" w:color="auto" w:sz="8" w:space="0"/>
              <w:right w:val="single" w:color="auto" w:sz="8" w:space="0"/>
            </w:tcBorders>
          </w:tcPr>
          <w:p w14:paraId="54B8BD87">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姓  名</w:t>
            </w:r>
          </w:p>
        </w:tc>
        <w:tc>
          <w:tcPr>
            <w:tcW w:w="1837" w:type="dxa"/>
            <w:gridSpan w:val="3"/>
            <w:tcBorders>
              <w:top w:val="single" w:color="auto" w:sz="8" w:space="0"/>
              <w:left w:val="single" w:color="auto" w:sz="8" w:space="0"/>
              <w:bottom w:val="single" w:color="auto" w:sz="8" w:space="0"/>
              <w:right w:val="single" w:color="auto" w:sz="8" w:space="0"/>
            </w:tcBorders>
          </w:tcPr>
          <w:p w14:paraId="4165B49B">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职务及职称</w:t>
            </w:r>
          </w:p>
        </w:tc>
        <w:tc>
          <w:tcPr>
            <w:tcW w:w="1733" w:type="dxa"/>
            <w:tcBorders>
              <w:top w:val="single" w:color="auto" w:sz="8" w:space="0"/>
              <w:left w:val="single" w:color="auto" w:sz="8" w:space="0"/>
              <w:bottom w:val="single" w:color="auto" w:sz="8" w:space="0"/>
              <w:right w:val="single" w:color="auto" w:sz="8" w:space="0"/>
            </w:tcBorders>
          </w:tcPr>
          <w:p w14:paraId="325E2C4F">
            <w:pPr>
              <w:autoSpaceDE w:val="0"/>
              <w:autoSpaceDN w:val="0"/>
              <w:adjustRightInd w:val="0"/>
              <w:snapToGrid w:val="0"/>
              <w:spacing w:line="520" w:lineRule="exact"/>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年  龄</w:t>
            </w:r>
          </w:p>
        </w:tc>
        <w:tc>
          <w:tcPr>
            <w:tcW w:w="2140" w:type="dxa"/>
            <w:tcBorders>
              <w:top w:val="single" w:color="auto" w:sz="8" w:space="0"/>
              <w:left w:val="single" w:color="auto" w:sz="8" w:space="0"/>
              <w:bottom w:val="single" w:color="auto" w:sz="8" w:space="0"/>
              <w:right w:val="single" w:color="auto" w:sz="12" w:space="0"/>
            </w:tcBorders>
          </w:tcPr>
          <w:p w14:paraId="0BB4648F">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专   业</w:t>
            </w:r>
          </w:p>
        </w:tc>
      </w:tr>
      <w:tr w14:paraId="7797D83F">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18EEB59D">
            <w:pPr>
              <w:widowControl/>
              <w:adjustRightInd w:val="0"/>
              <w:snapToGrid w:val="0"/>
              <w:spacing w:line="520" w:lineRule="exact"/>
              <w:jc w:val="left"/>
              <w:rPr>
                <w:rFonts w:hint="eastAsia" w:ascii="仿宋_GB2312" w:hAnsi="仿宋_GB2312" w:eastAsia="仿宋_GB2312" w:cs="仿宋_GB2312"/>
                <w:kern w:val="0"/>
                <w:sz w:val="22"/>
                <w:szCs w:val="22"/>
              </w:rPr>
            </w:pPr>
          </w:p>
        </w:tc>
        <w:tc>
          <w:tcPr>
            <w:tcW w:w="1590" w:type="dxa"/>
            <w:gridSpan w:val="2"/>
            <w:tcBorders>
              <w:top w:val="single" w:color="auto" w:sz="8" w:space="0"/>
              <w:left w:val="single" w:color="auto" w:sz="8" w:space="0"/>
              <w:bottom w:val="single" w:color="auto" w:sz="8" w:space="0"/>
              <w:right w:val="single" w:color="auto" w:sz="8" w:space="0"/>
            </w:tcBorders>
          </w:tcPr>
          <w:p w14:paraId="753C3EE1">
            <w:pPr>
              <w:autoSpaceDE w:val="0"/>
              <w:autoSpaceDN w:val="0"/>
              <w:adjustRightInd w:val="0"/>
              <w:snapToGrid w:val="0"/>
              <w:spacing w:line="520" w:lineRule="exact"/>
              <w:rPr>
                <w:rFonts w:hint="eastAsia" w:ascii="仿宋_GB2312" w:hAnsi="仿宋_GB2312" w:eastAsia="仿宋_GB2312" w:cs="仿宋_GB2312"/>
                <w:kern w:val="0"/>
                <w:sz w:val="22"/>
                <w:szCs w:val="22"/>
              </w:rPr>
            </w:pPr>
          </w:p>
        </w:tc>
        <w:tc>
          <w:tcPr>
            <w:tcW w:w="1837" w:type="dxa"/>
            <w:gridSpan w:val="3"/>
            <w:tcBorders>
              <w:top w:val="single" w:color="auto" w:sz="8" w:space="0"/>
              <w:left w:val="single" w:color="auto" w:sz="8" w:space="0"/>
              <w:bottom w:val="single" w:color="auto" w:sz="8" w:space="0"/>
              <w:right w:val="single" w:color="auto" w:sz="8" w:space="0"/>
            </w:tcBorders>
          </w:tcPr>
          <w:p w14:paraId="2CDC9C28">
            <w:pPr>
              <w:autoSpaceDE w:val="0"/>
              <w:autoSpaceDN w:val="0"/>
              <w:adjustRightInd w:val="0"/>
              <w:snapToGrid w:val="0"/>
              <w:spacing w:line="520" w:lineRule="exact"/>
              <w:rPr>
                <w:rFonts w:hint="eastAsia" w:ascii="仿宋_GB2312" w:hAnsi="仿宋_GB2312" w:eastAsia="仿宋_GB2312" w:cs="仿宋_GB2312"/>
                <w:kern w:val="0"/>
                <w:sz w:val="22"/>
                <w:szCs w:val="22"/>
              </w:rPr>
            </w:pPr>
          </w:p>
        </w:tc>
        <w:tc>
          <w:tcPr>
            <w:tcW w:w="1733" w:type="dxa"/>
            <w:tcBorders>
              <w:top w:val="single" w:color="auto" w:sz="8" w:space="0"/>
              <w:left w:val="single" w:color="auto" w:sz="8" w:space="0"/>
              <w:bottom w:val="single" w:color="auto" w:sz="8" w:space="0"/>
              <w:right w:val="single" w:color="auto" w:sz="8" w:space="0"/>
            </w:tcBorders>
          </w:tcPr>
          <w:p w14:paraId="462A59A6">
            <w:pPr>
              <w:autoSpaceDE w:val="0"/>
              <w:autoSpaceDN w:val="0"/>
              <w:adjustRightInd w:val="0"/>
              <w:snapToGrid w:val="0"/>
              <w:spacing w:line="520" w:lineRule="exact"/>
              <w:rPr>
                <w:rFonts w:hint="eastAsia" w:ascii="仿宋_GB2312" w:hAnsi="仿宋_GB2312" w:eastAsia="仿宋_GB2312" w:cs="仿宋_GB2312"/>
                <w:kern w:val="0"/>
                <w:sz w:val="22"/>
                <w:szCs w:val="22"/>
              </w:rPr>
            </w:pPr>
          </w:p>
        </w:tc>
        <w:tc>
          <w:tcPr>
            <w:tcW w:w="2140" w:type="dxa"/>
            <w:tcBorders>
              <w:top w:val="single" w:color="auto" w:sz="8" w:space="0"/>
              <w:left w:val="single" w:color="auto" w:sz="8" w:space="0"/>
              <w:bottom w:val="single" w:color="auto" w:sz="8" w:space="0"/>
              <w:right w:val="single" w:color="auto" w:sz="12" w:space="0"/>
            </w:tcBorders>
          </w:tcPr>
          <w:p w14:paraId="6C7EFD0C">
            <w:pPr>
              <w:autoSpaceDE w:val="0"/>
              <w:autoSpaceDN w:val="0"/>
              <w:adjustRightInd w:val="0"/>
              <w:snapToGrid w:val="0"/>
              <w:spacing w:line="520" w:lineRule="exact"/>
              <w:rPr>
                <w:rFonts w:hint="eastAsia" w:ascii="仿宋_GB2312" w:hAnsi="仿宋_GB2312" w:eastAsia="仿宋_GB2312" w:cs="仿宋_GB2312"/>
                <w:kern w:val="0"/>
                <w:sz w:val="22"/>
                <w:szCs w:val="22"/>
              </w:rPr>
            </w:pPr>
          </w:p>
        </w:tc>
      </w:tr>
      <w:tr w14:paraId="781B07C9">
        <w:tblPrEx>
          <w:tblCellMar>
            <w:top w:w="0" w:type="dxa"/>
            <w:left w:w="0" w:type="dxa"/>
            <w:bottom w:w="0" w:type="dxa"/>
            <w:right w:w="0" w:type="dxa"/>
          </w:tblCellMar>
        </w:tblPrEx>
        <w:trPr>
          <w:cantSplit/>
          <w:trHeight w:val="2558"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9738AFF">
            <w:pPr>
              <w:widowControl/>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经营范围</w:t>
            </w:r>
          </w:p>
        </w:tc>
        <w:tc>
          <w:tcPr>
            <w:tcW w:w="7300" w:type="dxa"/>
            <w:gridSpan w:val="7"/>
            <w:tcBorders>
              <w:top w:val="single" w:color="auto" w:sz="8" w:space="0"/>
              <w:left w:val="single" w:color="auto" w:sz="8" w:space="0"/>
              <w:bottom w:val="single" w:color="auto" w:sz="8" w:space="0"/>
              <w:right w:val="single" w:color="auto" w:sz="12" w:space="0"/>
            </w:tcBorders>
          </w:tcPr>
          <w:p w14:paraId="5BD36DD0">
            <w:pPr>
              <w:autoSpaceDE w:val="0"/>
              <w:autoSpaceDN w:val="0"/>
              <w:adjustRightInd w:val="0"/>
              <w:snapToGrid w:val="0"/>
              <w:spacing w:line="520" w:lineRule="exact"/>
              <w:rPr>
                <w:rFonts w:hint="eastAsia" w:ascii="仿宋_GB2312" w:hAnsi="仿宋_GB2312" w:eastAsia="仿宋_GB2312" w:cs="仿宋_GB2312"/>
                <w:kern w:val="0"/>
                <w:sz w:val="22"/>
                <w:szCs w:val="22"/>
              </w:rPr>
            </w:pPr>
          </w:p>
        </w:tc>
      </w:tr>
    </w:tbl>
    <w:p w14:paraId="1D3482DF">
      <w:pPr>
        <w:rPr>
          <w:rFonts w:hint="eastAsia" w:ascii="仿宋_GB2312" w:hAnsi="仿宋_GB2312" w:eastAsia="仿宋_GB2312" w:cs="仿宋_GB2312"/>
          <w:bCs/>
          <w:kern w:val="0"/>
          <w:sz w:val="22"/>
          <w:szCs w:val="22"/>
        </w:rPr>
      </w:pPr>
    </w:p>
    <w:p w14:paraId="7ED6D46C">
      <w:pP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投标人：                      （盖章）</w:t>
      </w:r>
    </w:p>
    <w:p w14:paraId="2F640240">
      <w:pPr>
        <w:ind w:right="560" w:firstLine="1980" w:firstLineChars="90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日  期：     年   月   日</w:t>
      </w:r>
    </w:p>
    <w:p w14:paraId="0B8CB768">
      <w:pPr>
        <w:keepNext w:val="0"/>
        <w:keepLines w:val="0"/>
        <w:pageBreakBefore w:val="0"/>
        <w:widowControl w:val="0"/>
        <w:kinsoku/>
        <w:wordWrap/>
        <w:overflowPunct/>
        <w:topLinePunct w:val="0"/>
        <w:autoSpaceDE/>
        <w:autoSpaceDN/>
        <w:bidi w:val="0"/>
        <w:adjustRightInd/>
        <w:snapToGrid/>
        <w:spacing w:line="320" w:lineRule="exact"/>
        <w:ind w:firstLine="221" w:firstLineChars="100"/>
        <w:textAlignment w:val="auto"/>
        <w:rPr>
          <w:rFonts w:hint="eastAsia" w:ascii="仿宋_GB2312" w:hAnsi="仿宋_GB2312" w:eastAsia="仿宋_GB2312" w:cs="仿宋_GB2312"/>
          <w:b/>
          <w:kern w:val="0"/>
          <w:sz w:val="22"/>
          <w:szCs w:val="22"/>
        </w:rPr>
      </w:pPr>
      <w:r>
        <w:rPr>
          <w:rFonts w:hint="eastAsia" w:ascii="仿宋_GB2312" w:hAnsi="仿宋_GB2312" w:eastAsia="仿宋_GB2312" w:cs="仿宋_GB2312"/>
          <w:b/>
          <w:kern w:val="0"/>
          <w:sz w:val="22"/>
          <w:szCs w:val="22"/>
        </w:rPr>
        <w:t>投标单位须提供营业执照、法人代表资格证明书或法人代表授权书、</w:t>
      </w:r>
      <w:r>
        <w:rPr>
          <w:rFonts w:hint="eastAsia" w:ascii="仿宋_GB2312" w:hAnsi="仿宋_GB2312" w:eastAsia="仿宋_GB2312" w:cs="仿宋_GB2312"/>
          <w:b/>
          <w:sz w:val="22"/>
          <w:szCs w:val="22"/>
        </w:rPr>
        <w:t>2023年财务报告或或近一个月内资信证明文件</w:t>
      </w:r>
      <w:r>
        <w:rPr>
          <w:rFonts w:hint="eastAsia" w:ascii="仿宋_GB2312" w:hAnsi="仿宋_GB2312" w:eastAsia="仿宋_GB2312" w:cs="仿宋_GB2312"/>
          <w:b/>
          <w:kern w:val="0"/>
          <w:sz w:val="22"/>
          <w:szCs w:val="22"/>
        </w:rPr>
        <w:t>，加盖公章，内容必须清晰可辩，如字迹模糊，无法辨识，视为无效文件；上述文件有一项未按要求提供视为资格审查不合格。</w:t>
      </w:r>
    </w:p>
    <w:p w14:paraId="7A6C1F1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四、投标人报价要求</w:t>
      </w:r>
    </w:p>
    <w:p w14:paraId="09D759B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投标单位必须现场勘察后方可报价，否则报价无效。</w:t>
      </w:r>
    </w:p>
    <w:p w14:paraId="14BCD82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中标单位接到中标通知后，7个日历日内必须完成所有工作量。</w:t>
      </w:r>
    </w:p>
    <w:p w14:paraId="578BBFC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sz w:val="22"/>
          <w:szCs w:val="22"/>
          <w:lang w:eastAsia="zh-CN"/>
        </w:rPr>
        <w:t>报价一览表：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315"/>
        <w:gridCol w:w="1590"/>
        <w:gridCol w:w="1081"/>
        <w:gridCol w:w="1948"/>
        <w:gridCol w:w="1270"/>
        <w:gridCol w:w="700"/>
      </w:tblGrid>
      <w:tr w14:paraId="5C8D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14:paraId="127B551A">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序号</w:t>
            </w:r>
          </w:p>
        </w:tc>
        <w:tc>
          <w:tcPr>
            <w:tcW w:w="1315" w:type="dxa"/>
            <w:vAlign w:val="center"/>
          </w:tcPr>
          <w:p w14:paraId="3B87C9DF">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货品</w:t>
            </w:r>
            <w:r>
              <w:rPr>
                <w:rFonts w:hint="eastAsia" w:ascii="仿宋_GB2312" w:hAnsi="仿宋_GB2312" w:eastAsia="仿宋_GB2312" w:cs="仿宋_GB2312"/>
                <w:b/>
                <w:sz w:val="20"/>
                <w:szCs w:val="22"/>
                <w:lang w:eastAsia="zh-CN"/>
              </w:rPr>
              <w:t>品牌及</w:t>
            </w:r>
            <w:r>
              <w:rPr>
                <w:rFonts w:hint="eastAsia" w:ascii="仿宋_GB2312" w:hAnsi="仿宋_GB2312" w:eastAsia="仿宋_GB2312" w:cs="仿宋_GB2312"/>
                <w:b/>
                <w:sz w:val="20"/>
                <w:szCs w:val="22"/>
              </w:rPr>
              <w:t>名称</w:t>
            </w:r>
          </w:p>
        </w:tc>
        <w:tc>
          <w:tcPr>
            <w:tcW w:w="1590" w:type="dxa"/>
            <w:vAlign w:val="center"/>
          </w:tcPr>
          <w:p w14:paraId="40364AA6">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报价（单价元）</w:t>
            </w:r>
          </w:p>
        </w:tc>
        <w:tc>
          <w:tcPr>
            <w:tcW w:w="1081" w:type="dxa"/>
            <w:vAlign w:val="center"/>
          </w:tcPr>
          <w:p w14:paraId="235775AC">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数量</w:t>
            </w:r>
          </w:p>
        </w:tc>
        <w:tc>
          <w:tcPr>
            <w:tcW w:w="1948" w:type="dxa"/>
            <w:vAlign w:val="center"/>
          </w:tcPr>
          <w:p w14:paraId="07966C83">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合计金额（元）</w:t>
            </w:r>
          </w:p>
        </w:tc>
        <w:tc>
          <w:tcPr>
            <w:tcW w:w="1270" w:type="dxa"/>
            <w:vAlign w:val="center"/>
          </w:tcPr>
          <w:p w14:paraId="366CB30C">
            <w:pPr>
              <w:pStyle w:val="3"/>
              <w:tabs>
                <w:tab w:val="left" w:pos="219"/>
              </w:tabs>
              <w:jc w:val="center"/>
              <w:rPr>
                <w:rFonts w:hint="eastAsia" w:ascii="仿宋_GB2312" w:hAnsi="仿宋_GB2312" w:eastAsia="仿宋_GB2312" w:cs="仿宋_GB2312"/>
                <w:b/>
                <w:sz w:val="20"/>
                <w:szCs w:val="22"/>
                <w:lang w:eastAsia="zh-CN"/>
              </w:rPr>
            </w:pPr>
            <w:r>
              <w:rPr>
                <w:rFonts w:hint="eastAsia" w:ascii="仿宋_GB2312" w:hAnsi="仿宋_GB2312" w:eastAsia="仿宋_GB2312" w:cs="仿宋_GB2312"/>
                <w:b/>
                <w:sz w:val="20"/>
                <w:szCs w:val="22"/>
                <w:lang w:eastAsia="zh-CN"/>
              </w:rPr>
              <w:t>制造商名称</w:t>
            </w:r>
          </w:p>
        </w:tc>
        <w:tc>
          <w:tcPr>
            <w:tcW w:w="700" w:type="dxa"/>
            <w:vAlign w:val="center"/>
          </w:tcPr>
          <w:p w14:paraId="7CC8B903">
            <w:pPr>
              <w:pStyle w:val="3"/>
              <w:tabs>
                <w:tab w:val="left" w:pos="219"/>
              </w:tabs>
              <w:jc w:val="center"/>
              <w:rPr>
                <w:rFonts w:hint="eastAsia" w:ascii="仿宋_GB2312" w:hAnsi="仿宋_GB2312" w:eastAsia="仿宋_GB2312" w:cs="仿宋_GB2312"/>
                <w:b/>
                <w:sz w:val="20"/>
                <w:szCs w:val="22"/>
                <w:lang w:eastAsia="zh-CN"/>
              </w:rPr>
            </w:pPr>
            <w:r>
              <w:rPr>
                <w:rFonts w:hint="eastAsia" w:ascii="仿宋_GB2312" w:hAnsi="仿宋_GB2312" w:eastAsia="仿宋_GB2312" w:cs="仿宋_GB2312"/>
                <w:b/>
                <w:sz w:val="20"/>
                <w:szCs w:val="22"/>
                <w:lang w:eastAsia="zh-CN"/>
              </w:rPr>
              <w:t>备注</w:t>
            </w:r>
          </w:p>
        </w:tc>
      </w:tr>
      <w:tr w14:paraId="293F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14:paraId="331EBB09">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1</w:t>
            </w:r>
          </w:p>
        </w:tc>
        <w:tc>
          <w:tcPr>
            <w:tcW w:w="1315" w:type="dxa"/>
            <w:vAlign w:val="center"/>
          </w:tcPr>
          <w:p w14:paraId="7CC132A8">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 xml:space="preserve"> </w:t>
            </w:r>
          </w:p>
        </w:tc>
        <w:tc>
          <w:tcPr>
            <w:tcW w:w="1590" w:type="dxa"/>
            <w:vAlign w:val="center"/>
          </w:tcPr>
          <w:p w14:paraId="2CC89C82">
            <w:pPr>
              <w:pStyle w:val="3"/>
              <w:tabs>
                <w:tab w:val="left" w:pos="219"/>
              </w:tabs>
              <w:jc w:val="center"/>
              <w:rPr>
                <w:rFonts w:hint="eastAsia" w:ascii="仿宋_GB2312" w:hAnsi="仿宋_GB2312" w:eastAsia="仿宋_GB2312" w:cs="仿宋_GB2312"/>
                <w:b/>
                <w:sz w:val="20"/>
                <w:szCs w:val="22"/>
              </w:rPr>
            </w:pPr>
          </w:p>
        </w:tc>
        <w:tc>
          <w:tcPr>
            <w:tcW w:w="1081" w:type="dxa"/>
            <w:vAlign w:val="center"/>
          </w:tcPr>
          <w:p w14:paraId="7DBB5BC9">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 xml:space="preserve"> </w:t>
            </w:r>
          </w:p>
        </w:tc>
        <w:tc>
          <w:tcPr>
            <w:tcW w:w="1948" w:type="dxa"/>
            <w:vAlign w:val="center"/>
          </w:tcPr>
          <w:p w14:paraId="1EB0DE09">
            <w:pPr>
              <w:pStyle w:val="3"/>
              <w:tabs>
                <w:tab w:val="left" w:pos="219"/>
              </w:tabs>
              <w:jc w:val="center"/>
              <w:rPr>
                <w:rFonts w:hint="eastAsia" w:ascii="仿宋_GB2312" w:hAnsi="仿宋_GB2312" w:eastAsia="仿宋_GB2312" w:cs="仿宋_GB2312"/>
                <w:b/>
                <w:sz w:val="20"/>
                <w:szCs w:val="22"/>
              </w:rPr>
            </w:pPr>
          </w:p>
        </w:tc>
        <w:tc>
          <w:tcPr>
            <w:tcW w:w="1270" w:type="dxa"/>
            <w:vAlign w:val="center"/>
          </w:tcPr>
          <w:p w14:paraId="5D63CA27">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 xml:space="preserve"> </w:t>
            </w:r>
          </w:p>
        </w:tc>
        <w:tc>
          <w:tcPr>
            <w:tcW w:w="700" w:type="dxa"/>
            <w:vAlign w:val="center"/>
          </w:tcPr>
          <w:p w14:paraId="61E19DCF">
            <w:pPr>
              <w:pStyle w:val="3"/>
              <w:tabs>
                <w:tab w:val="left" w:pos="219"/>
              </w:tabs>
              <w:jc w:val="center"/>
              <w:rPr>
                <w:rFonts w:hint="eastAsia" w:ascii="仿宋_GB2312" w:hAnsi="仿宋_GB2312" w:eastAsia="仿宋_GB2312" w:cs="仿宋_GB2312"/>
                <w:b/>
                <w:sz w:val="20"/>
                <w:szCs w:val="22"/>
              </w:rPr>
            </w:pPr>
          </w:p>
        </w:tc>
      </w:tr>
      <w:tr w14:paraId="020D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14:paraId="17C9A008">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2</w:t>
            </w:r>
          </w:p>
        </w:tc>
        <w:tc>
          <w:tcPr>
            <w:tcW w:w="1315" w:type="dxa"/>
            <w:vAlign w:val="center"/>
          </w:tcPr>
          <w:p w14:paraId="5EB6BAB3">
            <w:pPr>
              <w:pStyle w:val="3"/>
              <w:tabs>
                <w:tab w:val="left" w:pos="219"/>
              </w:tabs>
              <w:jc w:val="center"/>
              <w:rPr>
                <w:rFonts w:hint="eastAsia" w:ascii="仿宋_GB2312" w:hAnsi="仿宋_GB2312" w:eastAsia="仿宋_GB2312" w:cs="仿宋_GB2312"/>
                <w:b/>
                <w:sz w:val="20"/>
                <w:szCs w:val="22"/>
              </w:rPr>
            </w:pPr>
          </w:p>
        </w:tc>
        <w:tc>
          <w:tcPr>
            <w:tcW w:w="1590" w:type="dxa"/>
            <w:vAlign w:val="center"/>
          </w:tcPr>
          <w:p w14:paraId="65E63E34">
            <w:pPr>
              <w:pStyle w:val="3"/>
              <w:tabs>
                <w:tab w:val="left" w:pos="219"/>
              </w:tabs>
              <w:jc w:val="center"/>
              <w:rPr>
                <w:rFonts w:hint="eastAsia" w:ascii="仿宋_GB2312" w:hAnsi="仿宋_GB2312" w:eastAsia="仿宋_GB2312" w:cs="仿宋_GB2312"/>
                <w:b/>
                <w:sz w:val="20"/>
                <w:szCs w:val="22"/>
              </w:rPr>
            </w:pPr>
          </w:p>
        </w:tc>
        <w:tc>
          <w:tcPr>
            <w:tcW w:w="1081" w:type="dxa"/>
            <w:vAlign w:val="center"/>
          </w:tcPr>
          <w:p w14:paraId="5D2E7BD5">
            <w:pPr>
              <w:pStyle w:val="3"/>
              <w:tabs>
                <w:tab w:val="left" w:pos="219"/>
              </w:tabs>
              <w:jc w:val="center"/>
              <w:rPr>
                <w:rFonts w:hint="eastAsia" w:ascii="仿宋_GB2312" w:hAnsi="仿宋_GB2312" w:eastAsia="仿宋_GB2312" w:cs="仿宋_GB2312"/>
                <w:b/>
                <w:sz w:val="20"/>
                <w:szCs w:val="22"/>
              </w:rPr>
            </w:pPr>
          </w:p>
        </w:tc>
        <w:tc>
          <w:tcPr>
            <w:tcW w:w="1948" w:type="dxa"/>
            <w:vAlign w:val="center"/>
          </w:tcPr>
          <w:p w14:paraId="547C546B">
            <w:pPr>
              <w:pStyle w:val="3"/>
              <w:tabs>
                <w:tab w:val="left" w:pos="219"/>
              </w:tabs>
              <w:jc w:val="center"/>
              <w:rPr>
                <w:rFonts w:hint="eastAsia" w:ascii="仿宋_GB2312" w:hAnsi="仿宋_GB2312" w:eastAsia="仿宋_GB2312" w:cs="仿宋_GB2312"/>
                <w:b/>
                <w:sz w:val="20"/>
                <w:szCs w:val="22"/>
              </w:rPr>
            </w:pPr>
          </w:p>
        </w:tc>
        <w:tc>
          <w:tcPr>
            <w:tcW w:w="1270" w:type="dxa"/>
            <w:vAlign w:val="center"/>
          </w:tcPr>
          <w:p w14:paraId="7F786F2F">
            <w:pPr>
              <w:pStyle w:val="3"/>
              <w:tabs>
                <w:tab w:val="left" w:pos="219"/>
              </w:tabs>
              <w:jc w:val="center"/>
              <w:rPr>
                <w:rFonts w:hint="eastAsia" w:ascii="仿宋_GB2312" w:hAnsi="仿宋_GB2312" w:eastAsia="仿宋_GB2312" w:cs="仿宋_GB2312"/>
                <w:b/>
                <w:sz w:val="20"/>
                <w:szCs w:val="22"/>
              </w:rPr>
            </w:pPr>
          </w:p>
        </w:tc>
        <w:tc>
          <w:tcPr>
            <w:tcW w:w="700" w:type="dxa"/>
            <w:vAlign w:val="center"/>
          </w:tcPr>
          <w:p w14:paraId="23CB28AD">
            <w:pPr>
              <w:pStyle w:val="3"/>
              <w:tabs>
                <w:tab w:val="left" w:pos="219"/>
              </w:tabs>
              <w:jc w:val="center"/>
              <w:rPr>
                <w:rFonts w:hint="eastAsia" w:ascii="仿宋_GB2312" w:hAnsi="仿宋_GB2312" w:eastAsia="仿宋_GB2312" w:cs="仿宋_GB2312"/>
                <w:b/>
                <w:sz w:val="20"/>
                <w:szCs w:val="22"/>
              </w:rPr>
            </w:pPr>
          </w:p>
        </w:tc>
      </w:tr>
      <w:tr w14:paraId="584C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vAlign w:val="center"/>
          </w:tcPr>
          <w:p w14:paraId="1B025F1C">
            <w:pPr>
              <w:pStyle w:val="3"/>
              <w:tabs>
                <w:tab w:val="left" w:pos="219"/>
              </w:tabs>
              <w:jc w:val="center"/>
              <w:rPr>
                <w:rFonts w:hint="default"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w:t>
            </w:r>
          </w:p>
        </w:tc>
        <w:tc>
          <w:tcPr>
            <w:tcW w:w="1315" w:type="dxa"/>
            <w:vAlign w:val="center"/>
          </w:tcPr>
          <w:p w14:paraId="0EA45F57">
            <w:pPr>
              <w:pStyle w:val="3"/>
              <w:tabs>
                <w:tab w:val="left" w:pos="219"/>
              </w:tabs>
              <w:jc w:val="center"/>
              <w:rPr>
                <w:rFonts w:hint="eastAsia" w:ascii="仿宋_GB2312" w:hAnsi="仿宋_GB2312" w:eastAsia="仿宋_GB2312" w:cs="仿宋_GB2312"/>
                <w:b/>
                <w:sz w:val="20"/>
                <w:szCs w:val="22"/>
              </w:rPr>
            </w:pPr>
          </w:p>
        </w:tc>
        <w:tc>
          <w:tcPr>
            <w:tcW w:w="1590" w:type="dxa"/>
            <w:vAlign w:val="center"/>
          </w:tcPr>
          <w:p w14:paraId="29194B12">
            <w:pPr>
              <w:pStyle w:val="3"/>
              <w:tabs>
                <w:tab w:val="left" w:pos="219"/>
              </w:tabs>
              <w:jc w:val="center"/>
              <w:rPr>
                <w:rFonts w:hint="eastAsia" w:ascii="仿宋_GB2312" w:hAnsi="仿宋_GB2312" w:eastAsia="仿宋_GB2312" w:cs="仿宋_GB2312"/>
                <w:b/>
                <w:sz w:val="20"/>
                <w:szCs w:val="22"/>
              </w:rPr>
            </w:pPr>
          </w:p>
        </w:tc>
        <w:tc>
          <w:tcPr>
            <w:tcW w:w="1081" w:type="dxa"/>
            <w:vAlign w:val="center"/>
          </w:tcPr>
          <w:p w14:paraId="6ADEEFA5">
            <w:pPr>
              <w:pStyle w:val="3"/>
              <w:tabs>
                <w:tab w:val="left" w:pos="219"/>
              </w:tabs>
              <w:jc w:val="center"/>
              <w:rPr>
                <w:rFonts w:hint="eastAsia" w:ascii="仿宋_GB2312" w:hAnsi="仿宋_GB2312" w:eastAsia="仿宋_GB2312" w:cs="仿宋_GB2312"/>
                <w:b/>
                <w:sz w:val="20"/>
                <w:szCs w:val="22"/>
              </w:rPr>
            </w:pPr>
          </w:p>
        </w:tc>
        <w:tc>
          <w:tcPr>
            <w:tcW w:w="1948" w:type="dxa"/>
            <w:vAlign w:val="center"/>
          </w:tcPr>
          <w:p w14:paraId="618FDC71">
            <w:pPr>
              <w:pStyle w:val="3"/>
              <w:tabs>
                <w:tab w:val="left" w:pos="219"/>
              </w:tabs>
              <w:jc w:val="center"/>
              <w:rPr>
                <w:rFonts w:hint="eastAsia" w:ascii="仿宋_GB2312" w:hAnsi="仿宋_GB2312" w:eastAsia="仿宋_GB2312" w:cs="仿宋_GB2312"/>
                <w:b/>
                <w:sz w:val="20"/>
                <w:szCs w:val="22"/>
              </w:rPr>
            </w:pPr>
          </w:p>
        </w:tc>
        <w:tc>
          <w:tcPr>
            <w:tcW w:w="1270" w:type="dxa"/>
            <w:vAlign w:val="center"/>
          </w:tcPr>
          <w:p w14:paraId="231FB2D8">
            <w:pPr>
              <w:pStyle w:val="3"/>
              <w:tabs>
                <w:tab w:val="left" w:pos="219"/>
              </w:tabs>
              <w:jc w:val="center"/>
              <w:rPr>
                <w:rFonts w:hint="eastAsia" w:ascii="仿宋_GB2312" w:hAnsi="仿宋_GB2312" w:eastAsia="仿宋_GB2312" w:cs="仿宋_GB2312"/>
                <w:b/>
                <w:sz w:val="20"/>
                <w:szCs w:val="22"/>
              </w:rPr>
            </w:pPr>
          </w:p>
        </w:tc>
        <w:tc>
          <w:tcPr>
            <w:tcW w:w="700" w:type="dxa"/>
            <w:vAlign w:val="center"/>
          </w:tcPr>
          <w:p w14:paraId="2A297215">
            <w:pPr>
              <w:pStyle w:val="3"/>
              <w:tabs>
                <w:tab w:val="left" w:pos="219"/>
              </w:tabs>
              <w:jc w:val="center"/>
              <w:rPr>
                <w:rFonts w:hint="eastAsia" w:ascii="仿宋_GB2312" w:hAnsi="仿宋_GB2312" w:eastAsia="仿宋_GB2312" w:cs="仿宋_GB2312"/>
                <w:b/>
                <w:sz w:val="20"/>
                <w:szCs w:val="22"/>
              </w:rPr>
            </w:pPr>
          </w:p>
        </w:tc>
      </w:tr>
      <w:tr w14:paraId="0449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472" w:type="dxa"/>
            <w:gridSpan w:val="2"/>
            <w:vAlign w:val="center"/>
          </w:tcPr>
          <w:p w14:paraId="7952046E">
            <w:pPr>
              <w:spacing w:line="52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承诺完成安装工期</w:t>
            </w:r>
          </w:p>
        </w:tc>
        <w:tc>
          <w:tcPr>
            <w:tcW w:w="6589" w:type="dxa"/>
            <w:gridSpan w:val="5"/>
            <w:vAlign w:val="center"/>
          </w:tcPr>
          <w:p w14:paraId="10090C08">
            <w:pPr>
              <w:spacing w:line="520" w:lineRule="exact"/>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招标完成后</w:t>
            </w:r>
            <w:r>
              <w:rPr>
                <w:rFonts w:hint="eastAsia" w:ascii="仿宋_GB2312" w:hAnsi="仿宋_GB2312" w:eastAsia="仿宋_GB2312" w:cs="仿宋_GB2312"/>
                <w:b/>
                <w:sz w:val="20"/>
                <w:szCs w:val="22"/>
                <w:lang w:val="en-US" w:eastAsia="zh-CN"/>
              </w:rPr>
              <w:t>7</w:t>
            </w:r>
            <w:r>
              <w:rPr>
                <w:rFonts w:hint="eastAsia" w:ascii="仿宋_GB2312" w:hAnsi="仿宋_GB2312" w:eastAsia="仿宋_GB2312" w:cs="仿宋_GB2312"/>
                <w:b/>
                <w:sz w:val="20"/>
                <w:szCs w:val="22"/>
              </w:rPr>
              <w:t xml:space="preserve"> 个日历日</w:t>
            </w:r>
          </w:p>
        </w:tc>
      </w:tr>
      <w:tr w14:paraId="72E5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472" w:type="dxa"/>
            <w:gridSpan w:val="2"/>
            <w:vMerge w:val="restart"/>
            <w:vAlign w:val="center"/>
          </w:tcPr>
          <w:p w14:paraId="2C5E52BA">
            <w:pPr>
              <w:spacing w:line="52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投标报价总价</w:t>
            </w:r>
          </w:p>
        </w:tc>
        <w:tc>
          <w:tcPr>
            <w:tcW w:w="6589" w:type="dxa"/>
            <w:gridSpan w:val="5"/>
            <w:vAlign w:val="center"/>
          </w:tcPr>
          <w:p w14:paraId="3EE5D98F">
            <w:pPr>
              <w:spacing w:line="520" w:lineRule="exact"/>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小写：</w:t>
            </w:r>
          </w:p>
        </w:tc>
      </w:tr>
      <w:tr w14:paraId="5A55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72" w:type="dxa"/>
            <w:gridSpan w:val="2"/>
            <w:vMerge w:val="continue"/>
            <w:vAlign w:val="center"/>
          </w:tcPr>
          <w:p w14:paraId="0B4023A3">
            <w:pPr>
              <w:pStyle w:val="3"/>
              <w:tabs>
                <w:tab w:val="left" w:pos="219"/>
              </w:tabs>
              <w:ind w:left="108"/>
              <w:jc w:val="center"/>
              <w:rPr>
                <w:rFonts w:hint="eastAsia" w:ascii="仿宋_GB2312" w:hAnsi="仿宋_GB2312" w:eastAsia="仿宋_GB2312" w:cs="仿宋_GB2312"/>
                <w:b/>
                <w:sz w:val="20"/>
                <w:szCs w:val="22"/>
              </w:rPr>
            </w:pPr>
          </w:p>
        </w:tc>
        <w:tc>
          <w:tcPr>
            <w:tcW w:w="6589" w:type="dxa"/>
            <w:gridSpan w:val="5"/>
            <w:vAlign w:val="center"/>
          </w:tcPr>
          <w:p w14:paraId="7227293A">
            <w:pPr>
              <w:spacing w:line="520" w:lineRule="exact"/>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大写：</w:t>
            </w:r>
          </w:p>
        </w:tc>
      </w:tr>
    </w:tbl>
    <w:p w14:paraId="1A847FAA">
      <w:pPr>
        <w:spacing w:line="4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注：1.报价一览表中大小写不一致时，</w:t>
      </w:r>
      <w:r>
        <w:rPr>
          <w:rFonts w:hint="eastAsia" w:ascii="仿宋_GB2312" w:hAnsi="仿宋_GB2312" w:eastAsia="仿宋_GB2312" w:cs="仿宋_GB2312"/>
          <w:sz w:val="24"/>
          <w:szCs w:val="24"/>
          <w:lang w:eastAsia="zh-CN"/>
        </w:rPr>
        <w:t>以大写为准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分项报价与总合计金额不一致时，以分项报价之和为准；</w:t>
      </w:r>
    </w:p>
    <w:p w14:paraId="2DDB8239">
      <w:pPr>
        <w:tabs>
          <w:tab w:val="left" w:pos="1015"/>
        </w:tabs>
        <w:spacing w:line="4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2.每个货品的报价单价均不得高于采购单位预算，否则视为无效文件。</w:t>
      </w:r>
    </w:p>
    <w:p w14:paraId="723C3D0E">
      <w:pPr>
        <w:pStyle w:val="3"/>
        <w:tabs>
          <w:tab w:val="left" w:pos="780"/>
        </w:tabs>
        <w:spacing w:after="0" w:line="4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3.投标报价总价不得高于采购单位预算，否则视为无效文件。</w:t>
      </w:r>
    </w:p>
    <w:p w14:paraId="50AD5B93">
      <w:pPr>
        <w:spacing w:line="480" w:lineRule="exact"/>
        <w:ind w:firstLine="48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4"/>
          <w:szCs w:val="24"/>
        </w:rPr>
        <w:t>4.投标报价为完成本次采购项目的全部费用。（供应商的投标报价包括所述的全部工作内容的价格体现以及完成该次采购的成本、管理费、利润、风险费、技术措施费、机械进出场费、运输、拆卸、人工费、拼装及税金等的费用；以及新疆维吾尔自治区规定应由供应商支付的其它应缴纳的全部费用。</w:t>
      </w:r>
    </w:p>
    <w:p w14:paraId="2AAC3298">
      <w:pPr>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投标人：（盖章）</w:t>
      </w:r>
    </w:p>
    <w:p w14:paraId="0A90EBEB">
      <w:pPr>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法定代表人;</w:t>
      </w:r>
    </w:p>
    <w:p w14:paraId="08B2E73A">
      <w:pPr>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或委托代理人：（盖章）</w:t>
      </w:r>
    </w:p>
    <w:p w14:paraId="542F602C">
      <w:pPr>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日期：        年    月    日</w:t>
      </w:r>
    </w:p>
    <w:p w14:paraId="170E2C64">
      <w:pPr>
        <w:spacing w:line="360" w:lineRule="auto"/>
        <w:jc w:val="both"/>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rPr>
        <w:t>该文件上传PDF格式，加盖公章，字迹必须清晰可见，大、小写一致,投标报价不得高于采购单位预算，否则视为无效文件；</w:t>
      </w:r>
    </w:p>
    <w:p w14:paraId="150B90C2">
      <w:pPr>
        <w:rPr>
          <w:rFonts w:hint="eastAsia" w:ascii="仿宋" w:hAnsi="仿宋" w:eastAsia="仿宋" w:cs="仿宋"/>
          <w:b/>
          <w:kern w:val="0"/>
          <w:sz w:val="24"/>
        </w:rPr>
      </w:pPr>
      <w:r>
        <w:rPr>
          <w:rFonts w:hint="eastAsia" w:ascii="仿宋" w:hAnsi="仿宋" w:eastAsia="仿宋" w:cs="仿宋"/>
          <w:b/>
          <w:kern w:val="0"/>
          <w:sz w:val="24"/>
        </w:rPr>
        <w:br w:type="page"/>
      </w:r>
    </w:p>
    <w:p w14:paraId="2C51F947">
      <w:pPr>
        <w:pStyle w:val="4"/>
        <w:tabs>
          <w:tab w:val="left" w:pos="3332"/>
        </w:tabs>
        <w:ind w:firstLine="0" w:firstLineChars="0"/>
        <w:rPr>
          <w:rFonts w:ascii="仿宋" w:hAnsi="仿宋" w:eastAsia="仿宋" w:cs="仿宋"/>
          <w:b/>
          <w:sz w:val="30"/>
          <w:szCs w:val="30"/>
        </w:rPr>
      </w:pPr>
    </w:p>
    <w:p w14:paraId="4DC65C6C">
      <w:pPr>
        <w:pStyle w:val="4"/>
        <w:tabs>
          <w:tab w:val="left" w:pos="3332"/>
        </w:tabs>
        <w:ind w:firstLine="0" w:firstLineChars="0"/>
        <w:rPr>
          <w:rFonts w:ascii="仿宋" w:hAnsi="仿宋" w:eastAsia="仿宋" w:cs="仿宋"/>
          <w:b/>
          <w:sz w:val="28"/>
          <w:szCs w:val="28"/>
        </w:rPr>
      </w:pPr>
    </w:p>
    <w:p w14:paraId="5F816065">
      <w:pPr>
        <w:pStyle w:val="4"/>
        <w:tabs>
          <w:tab w:val="left" w:pos="3332"/>
        </w:tabs>
        <w:ind w:firstLine="2530" w:firstLineChars="900"/>
        <w:rPr>
          <w:rFonts w:ascii="仿宋" w:hAnsi="仿宋" w:eastAsia="仿宋" w:cs="仿宋"/>
          <w:b/>
          <w:sz w:val="28"/>
          <w:szCs w:val="28"/>
        </w:rPr>
      </w:pPr>
      <w:r>
        <w:rPr>
          <w:rFonts w:hint="eastAsia" w:ascii="仿宋" w:hAnsi="仿宋" w:eastAsia="仿宋" w:cs="仿宋"/>
          <w:b/>
          <w:sz w:val="28"/>
          <w:szCs w:val="28"/>
        </w:rPr>
        <w:t>承    诺   函</w:t>
      </w:r>
    </w:p>
    <w:p w14:paraId="1106592C">
      <w:pPr>
        <w:ind w:firstLine="281" w:firstLineChars="100"/>
        <w:rPr>
          <w:rFonts w:ascii="仿宋" w:hAnsi="仿宋" w:eastAsia="仿宋" w:cs="仿宋"/>
          <w:b/>
          <w:bCs/>
          <w:sz w:val="28"/>
          <w:szCs w:val="28"/>
        </w:rPr>
      </w:pPr>
      <w:r>
        <w:rPr>
          <w:rFonts w:hint="eastAsia" w:ascii="仿宋" w:hAnsi="仿宋" w:eastAsia="仿宋" w:cs="仿宋"/>
          <w:b/>
          <w:sz w:val="28"/>
          <w:szCs w:val="28"/>
        </w:rPr>
        <w:tab/>
      </w:r>
      <w:r>
        <w:rPr>
          <w:rFonts w:hint="eastAsia" w:ascii="仿宋" w:hAnsi="仿宋" w:eastAsia="仿宋" w:cs="仿宋"/>
          <w:b/>
          <w:sz w:val="28"/>
          <w:szCs w:val="28"/>
        </w:rPr>
        <w:t>如我单位中标，我单位严格按照招标文件参数要求制作安装</w:t>
      </w:r>
      <w:r>
        <w:rPr>
          <w:rFonts w:hint="eastAsia" w:ascii="仿宋" w:hAnsi="仿宋" w:eastAsia="仿宋" w:cs="仿宋"/>
          <w:b/>
          <w:sz w:val="28"/>
          <w:szCs w:val="28"/>
          <w:lang w:val="en-US" w:eastAsia="zh-CN"/>
        </w:rPr>
        <w:t>生活保障物资</w:t>
      </w:r>
      <w:r>
        <w:rPr>
          <w:rFonts w:hint="eastAsia" w:ascii="仿宋" w:hAnsi="仿宋" w:eastAsia="仿宋" w:cs="仿宋"/>
          <w:b/>
          <w:sz w:val="28"/>
          <w:szCs w:val="28"/>
        </w:rPr>
        <w:t>，</w:t>
      </w:r>
      <w:r>
        <w:rPr>
          <w:rFonts w:hint="eastAsia" w:ascii="仿宋" w:hAnsi="仿宋" w:eastAsia="仿宋" w:cs="仿宋"/>
          <w:b/>
          <w:bCs/>
          <w:sz w:val="28"/>
          <w:szCs w:val="28"/>
        </w:rPr>
        <w:t xml:space="preserve">接到中标通知后， </w:t>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 xml:space="preserve"> 个日历日内完成所有供货、安装工作。</w:t>
      </w:r>
    </w:p>
    <w:p w14:paraId="6A4D49A2">
      <w:pPr>
        <w:pStyle w:val="4"/>
        <w:tabs>
          <w:tab w:val="left" w:pos="1315"/>
        </w:tabs>
        <w:ind w:firstLine="281"/>
        <w:rPr>
          <w:rFonts w:ascii="仿宋" w:hAnsi="仿宋" w:eastAsia="仿宋" w:cs="仿宋"/>
          <w:b/>
          <w:sz w:val="28"/>
          <w:szCs w:val="28"/>
        </w:rPr>
      </w:pPr>
    </w:p>
    <w:p w14:paraId="310867A8">
      <w:pPr>
        <w:pStyle w:val="9"/>
        <w:tabs>
          <w:tab w:val="clear" w:pos="1440"/>
        </w:tabs>
        <w:spacing w:line="240" w:lineRule="auto"/>
        <w:ind w:firstLine="1048" w:firstLineChars="0"/>
        <w:rPr>
          <w:rFonts w:ascii="仿宋" w:hAnsi="仿宋" w:eastAsia="仿宋" w:cs="仿宋"/>
          <w:b/>
          <w:szCs w:val="28"/>
        </w:rPr>
      </w:pPr>
      <w:r>
        <w:rPr>
          <w:rFonts w:hint="eastAsia" w:ascii="仿宋" w:hAnsi="仿宋" w:eastAsia="仿宋" w:cs="仿宋"/>
          <w:b/>
          <w:szCs w:val="28"/>
        </w:rPr>
        <w:tab/>
      </w:r>
    </w:p>
    <w:p w14:paraId="32D38F71">
      <w:pPr>
        <w:pStyle w:val="9"/>
        <w:tabs>
          <w:tab w:val="clear" w:pos="1440"/>
        </w:tabs>
        <w:spacing w:line="240" w:lineRule="auto"/>
        <w:ind w:firstLine="1048" w:firstLineChars="0"/>
        <w:rPr>
          <w:rFonts w:ascii="仿宋" w:hAnsi="仿宋" w:eastAsia="仿宋" w:cs="仿宋"/>
          <w:b/>
          <w:szCs w:val="28"/>
        </w:rPr>
      </w:pPr>
    </w:p>
    <w:p w14:paraId="739F2057">
      <w:pPr>
        <w:pStyle w:val="9"/>
        <w:tabs>
          <w:tab w:val="clear" w:pos="1440"/>
        </w:tabs>
        <w:spacing w:line="240" w:lineRule="auto"/>
        <w:ind w:firstLine="4371" w:firstLineChars="1555"/>
        <w:rPr>
          <w:rFonts w:ascii="仿宋" w:hAnsi="仿宋" w:eastAsia="仿宋" w:cs="仿宋"/>
          <w:b/>
          <w:bCs/>
          <w:kern w:val="0"/>
          <w:szCs w:val="28"/>
        </w:rPr>
      </w:pPr>
      <w:r>
        <w:rPr>
          <w:rFonts w:hint="eastAsia" w:ascii="仿宋" w:hAnsi="仿宋" w:eastAsia="仿宋" w:cs="仿宋"/>
          <w:b/>
          <w:bCs/>
          <w:kern w:val="0"/>
          <w:szCs w:val="28"/>
        </w:rPr>
        <w:t>投标单位盖章：</w:t>
      </w:r>
    </w:p>
    <w:p w14:paraId="7106691F">
      <w:pPr>
        <w:pStyle w:val="4"/>
        <w:tabs>
          <w:tab w:val="left" w:pos="5532"/>
        </w:tabs>
        <w:ind w:firstLine="4216" w:firstLineChars="1500"/>
        <w:rPr>
          <w:rFonts w:ascii="仿宋" w:hAnsi="仿宋" w:eastAsia="仿宋" w:cs="仿宋"/>
          <w:b/>
          <w:sz w:val="28"/>
          <w:szCs w:val="28"/>
        </w:rPr>
      </w:pPr>
      <w:r>
        <w:rPr>
          <w:rFonts w:hint="eastAsia" w:ascii="仿宋" w:hAnsi="仿宋" w:eastAsia="仿宋" w:cs="仿宋"/>
          <w:b/>
          <w:sz w:val="28"/>
          <w:szCs w:val="28"/>
        </w:rPr>
        <w:t>202</w:t>
      </w:r>
      <w:r>
        <w:rPr>
          <w:rFonts w:hint="eastAsia" w:ascii="仿宋" w:hAnsi="仿宋" w:eastAsia="仿宋" w:cs="仿宋"/>
          <w:b/>
          <w:sz w:val="28"/>
          <w:szCs w:val="28"/>
          <w:lang w:val="en-US" w:eastAsia="zh-CN"/>
        </w:rPr>
        <w:t>5</w:t>
      </w:r>
      <w:r>
        <w:rPr>
          <w:rFonts w:hint="eastAsia" w:ascii="仿宋" w:hAnsi="仿宋" w:eastAsia="仿宋" w:cs="仿宋"/>
          <w:b/>
          <w:sz w:val="28"/>
          <w:szCs w:val="28"/>
        </w:rPr>
        <w:t>年   月    日</w:t>
      </w:r>
    </w:p>
    <w:p w14:paraId="3B7CD66B">
      <w:pPr>
        <w:tabs>
          <w:tab w:val="left" w:pos="1687"/>
        </w:tabs>
        <w:ind w:firstLine="562" w:firstLineChars="200"/>
        <w:rPr>
          <w:rFonts w:ascii="仿宋" w:hAnsi="仿宋" w:eastAsia="仿宋" w:cs="仿宋"/>
          <w:b/>
          <w:sz w:val="28"/>
          <w:szCs w:val="28"/>
        </w:rPr>
      </w:pPr>
    </w:p>
    <w:p w14:paraId="34C72419">
      <w:pPr>
        <w:tabs>
          <w:tab w:val="left" w:pos="1687"/>
        </w:tabs>
        <w:ind w:firstLine="643" w:firstLineChars="200"/>
        <w:rPr>
          <w:rFonts w:ascii="仿宋" w:hAnsi="仿宋" w:eastAsia="仿宋" w:cs="仿宋"/>
          <w:b/>
          <w:sz w:val="32"/>
          <w:szCs w:val="32"/>
        </w:rPr>
      </w:pPr>
    </w:p>
    <w:p w14:paraId="5EFE6A34">
      <w:pPr>
        <w:tabs>
          <w:tab w:val="left" w:pos="1687"/>
        </w:tabs>
        <w:ind w:firstLine="643" w:firstLineChars="200"/>
        <w:rPr>
          <w:rFonts w:ascii="仿宋" w:hAnsi="仿宋" w:eastAsia="仿宋" w:cs="仿宋"/>
          <w:b/>
          <w:sz w:val="32"/>
          <w:szCs w:val="32"/>
        </w:rPr>
      </w:pPr>
    </w:p>
    <w:p w14:paraId="7D3CB048">
      <w:pPr>
        <w:tabs>
          <w:tab w:val="left" w:pos="1687"/>
        </w:tabs>
        <w:ind w:firstLine="643" w:firstLineChars="200"/>
        <w:rPr>
          <w:rFonts w:ascii="仿宋" w:hAnsi="仿宋" w:eastAsia="仿宋" w:cs="仿宋"/>
          <w:b/>
          <w:sz w:val="32"/>
          <w:szCs w:val="32"/>
        </w:rPr>
      </w:pPr>
    </w:p>
    <w:p w14:paraId="43B913E4">
      <w:pPr>
        <w:pStyle w:val="4"/>
        <w:ind w:firstLine="0" w:firstLineChars="0"/>
        <w:rPr>
          <w:rFonts w:ascii="仿宋" w:hAnsi="仿宋" w:eastAsia="仿宋" w:cs="仿宋"/>
          <w:b/>
          <w:sz w:val="30"/>
          <w:szCs w:val="30"/>
        </w:rPr>
      </w:pPr>
      <w:r>
        <w:rPr>
          <w:rFonts w:hint="eastAsia" w:ascii="仿宋" w:hAnsi="仿宋" w:eastAsia="仿宋" w:cs="仿宋"/>
          <w:b/>
          <w:sz w:val="30"/>
          <w:szCs w:val="30"/>
        </w:rPr>
        <w:t>无承诺函视为无效投标文件</w:t>
      </w:r>
    </w:p>
    <w:p w14:paraId="111CFF7E">
      <w:pPr>
        <w:pStyle w:val="5"/>
        <w:spacing w:line="240" w:lineRule="auto"/>
        <w:ind w:left="0" w:leftChars="0"/>
        <w:jc w:val="center"/>
        <w:rPr>
          <w:rFonts w:ascii="仿宋" w:hAnsi="仿宋" w:eastAsia="仿宋" w:cs="仿宋"/>
          <w:spacing w:val="-2"/>
          <w:sz w:val="36"/>
          <w:szCs w:val="36"/>
        </w:rPr>
      </w:pPr>
      <w:r>
        <w:rPr>
          <w:rFonts w:hint="eastAsia" w:ascii="仿宋" w:hAnsi="仿宋" w:eastAsia="仿宋" w:cs="仿宋"/>
          <w:spacing w:val="-2"/>
          <w:sz w:val="36"/>
          <w:szCs w:val="36"/>
        </w:rPr>
        <w:t xml:space="preserve"> </w:t>
      </w:r>
    </w:p>
    <w:p w14:paraId="7ED49793">
      <w:pPr>
        <w:pStyle w:val="5"/>
        <w:spacing w:line="240" w:lineRule="auto"/>
        <w:ind w:left="0" w:leftChars="0"/>
        <w:jc w:val="center"/>
        <w:rPr>
          <w:rFonts w:ascii="仿宋" w:hAnsi="仿宋" w:eastAsia="仿宋" w:cs="仿宋"/>
          <w:b/>
          <w:sz w:val="36"/>
          <w:szCs w:val="36"/>
        </w:rPr>
      </w:pPr>
    </w:p>
    <w:p w14:paraId="57E732EA">
      <w:pPr>
        <w:spacing w:line="360" w:lineRule="auto"/>
        <w:rPr>
          <w:rFonts w:hint="eastAsia" w:ascii="仿宋" w:hAnsi="仿宋" w:eastAsia="仿宋" w:cs="仿宋"/>
          <w:b/>
          <w:sz w:val="32"/>
          <w:szCs w:val="32"/>
          <w:lang w:val="en-US" w:eastAsia="zh-CN"/>
        </w:rPr>
      </w:pPr>
    </w:p>
    <w:p w14:paraId="545C0DD0">
      <w:pPr>
        <w:spacing w:line="360" w:lineRule="auto"/>
        <w:rPr>
          <w:rFonts w:hint="eastAsia" w:ascii="仿宋" w:hAnsi="仿宋" w:eastAsia="仿宋" w:cs="仿宋"/>
          <w:b/>
          <w:sz w:val="32"/>
          <w:szCs w:val="32"/>
          <w:lang w:val="en-US" w:eastAsia="zh-CN"/>
        </w:rPr>
      </w:pPr>
    </w:p>
    <w:p w14:paraId="51634CA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eastAsia="zh-CN"/>
        </w:rPr>
        <w:t>技术</w:t>
      </w:r>
      <w:r>
        <w:rPr>
          <w:rFonts w:hint="eastAsia" w:ascii="仿宋_GB2312" w:hAnsi="仿宋_GB2312" w:eastAsia="仿宋_GB2312" w:cs="仿宋_GB2312"/>
          <w:b/>
          <w:bCs/>
          <w:sz w:val="24"/>
          <w:szCs w:val="24"/>
          <w:lang w:val="en-US" w:eastAsia="zh-CN"/>
        </w:rPr>
        <w:t>及参数要求</w:t>
      </w:r>
    </w:p>
    <w:p w14:paraId="0476BD9F">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1、产品质量规范要求</w:t>
      </w:r>
    </w:p>
    <w:p w14:paraId="7E90DDF2">
      <w:pPr>
        <w:pStyle w:val="21"/>
        <w:adjustRightInd w:val="0"/>
        <w:snapToGrid w:val="0"/>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rPr>
        <w:t>（1）本次采购所有空调设备均配备一套机架。本项目所有设备（含所有所需的辅件）需配齐、安装、调试到位，以构成一套完整实用系统。如有任何遗漏，由中标人免费补齐。本次投标报价机型须包含铜管（含加长的铜管费）、信号线（含护套）、插座、空调电源线、机架、保温管材、开槽、打孔和洞孔装饰圈以及室外机吊装等一切安装所需费用；本项目所有设备（含所有所需的辅件）需配齐、安装、调试到位，以构成一套完整实用系统。如有任何遗漏，由中标人免费补齐</w:t>
      </w:r>
      <w:r>
        <w:rPr>
          <w:rFonts w:hint="eastAsia" w:ascii="仿宋" w:hAnsi="仿宋" w:eastAsia="仿宋" w:cs="仿宋"/>
          <w:sz w:val="24"/>
          <w:szCs w:val="24"/>
          <w:lang w:eastAsia="zh-CN"/>
        </w:rPr>
        <w:t>。</w:t>
      </w:r>
    </w:p>
    <w:p w14:paraId="5EDB4E34">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2）投标总价应包括设备费、安装所需线缆管线及其它安装材料辅材等费用、高空作业费、运抵采购单位的运输费、搬运费、安装调试费、保险、备品备件费、特殊工具费、检验费、质保期内维修保养费、政策性文件规定及合同包含的所有风险、责任等全部费用(包括不可预见费用)。投标人应列入而未列入其中的费用，均视为已包含在内，风险由投标人承担。本次项目如施工现场需要总包单位水电费、场地内运输、住宿、所有相关的总承包管理及施工配合费用，均由投标人自行考虑，并计入本次投标总价中,今后不再调整。</w:t>
      </w:r>
    </w:p>
    <w:p w14:paraId="66CAED7A">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（3）投标供应商须提供现货、全新、原装、符合国家质量检测标准的空气调节设备（包括零部件），并符合本项目技术参数要求，有产品合格证书、保修卡。</w:t>
      </w:r>
    </w:p>
    <w:p w14:paraId="2E798718">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（4）所投标的产品必须是市场有售的机型，提供的设备必须为 2024 年 1 月 1 日以后生产的产品。</w:t>
      </w:r>
    </w:p>
    <w:p w14:paraId="48BBB538">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5）本次采购的供货除包括上述设备外，还应包括随机的辅助设备、技术资料（包括操作手册、使用指南、维修指南和含维修网点在内的服务手册等）、设备运行所必需的随机消耗材料，相应的技术服务与质量保证。</w:t>
      </w:r>
    </w:p>
    <w:p w14:paraId="5BCFEAAA">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6）所投设备应详细列明投标设备的所有技术指标（包括所投设备的品牌、规格型号、详细配置、主要技术参数、随机软件等）。同时还须包括产品说明书或产品主要技术资料和性能的详细描述，产品制造、安装、验收标准等。</w:t>
      </w:r>
    </w:p>
    <w:p w14:paraId="17C3D28A">
      <w:pPr>
        <w:spacing w:line="360" w:lineRule="auto"/>
        <w:rPr>
          <w:rFonts w:ascii="仿宋" w:hAnsi="仿宋" w:eastAsia="仿宋" w:cs="仿宋"/>
          <w:sz w:val="24"/>
          <w:szCs w:val="24"/>
        </w:rPr>
      </w:pPr>
      <w:r>
        <w:rPr>
          <w:rFonts w:hint="eastAsia" w:ascii="仿宋" w:hAnsi="仿宋" w:eastAsia="仿宋" w:cs="仿宋"/>
          <w:sz w:val="24"/>
          <w:szCs w:val="24"/>
        </w:rPr>
        <w:t>2、供货、安装的标准和要求</w:t>
      </w:r>
    </w:p>
    <w:p w14:paraId="2ED1DB2C">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所投产品标明品牌型号</w:t>
      </w:r>
    </w:p>
    <w:p w14:paraId="476E1731">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（2）中标人必须落实以上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安装的标准和要求，并承担</w:t>
      </w:r>
      <w:r>
        <w:rPr>
          <w:rFonts w:hint="eastAsia" w:ascii="仿宋" w:hAnsi="仿宋" w:eastAsia="仿宋" w:cs="仿宋"/>
          <w:sz w:val="24"/>
          <w:szCs w:val="24"/>
          <w:highlight w:val="none"/>
          <w:lang w:eastAsia="zh-CN"/>
        </w:rPr>
        <w:t>运输及</w:t>
      </w:r>
      <w:r>
        <w:rPr>
          <w:rFonts w:hint="eastAsia" w:ascii="仿宋" w:hAnsi="仿宋" w:eastAsia="仿宋" w:cs="仿宋"/>
          <w:sz w:val="24"/>
          <w:szCs w:val="24"/>
          <w:highlight w:val="none"/>
        </w:rPr>
        <w:t>安装的安全责任。</w:t>
      </w:r>
    </w:p>
    <w:p w14:paraId="3F8FBB8A">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（3）供货工作和人员安排有序，保证货物运输安全，及时送达项目现场。</w:t>
      </w:r>
    </w:p>
    <w:p w14:paraId="411F5768">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3、验收要求</w:t>
      </w:r>
    </w:p>
    <w:p w14:paraId="2DF51B8C">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（1）货物验收：清点验收设备及相关物品，所有设备（含所有所需的辅件）必须符合装箱单所列并符合投标文件要求。</w:t>
      </w:r>
    </w:p>
    <w:p w14:paraId="1D207038">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①投标货物必须是符合国家技术规范和质量标准的合格产品，满足采购单位的使用需求。</w:t>
      </w:r>
    </w:p>
    <w:p w14:paraId="0D50C1F1">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②须写明设备的品牌与规格。</w:t>
      </w:r>
    </w:p>
    <w:p w14:paraId="5960929F">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施工与安装质量验收：对照施工与安装设计方案，施工和安装的质量验收必须在施工完毕后3天内开展验收。验收试结果与投标参数不符，将做违约处理，并保留以诉诸相关法律进行处理的权利。</w:t>
      </w:r>
    </w:p>
    <w:p w14:paraId="17BF74B5">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4、售后服务要求</w:t>
      </w:r>
    </w:p>
    <w:p w14:paraId="60AB4F24">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（1）要求投标人提供的服务不得低于标准服务。在标准服务基础上，投标人还应达到以下要求：</w:t>
      </w:r>
    </w:p>
    <w:p w14:paraId="57845EFD">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①投标货物制造厂商应具有完善的服务保障体系，供应商也应就投标货物的品质和服务建立完善的服务保障体系，对采购机构和采购单位负责。</w:t>
      </w:r>
    </w:p>
    <w:p w14:paraId="659B5E73">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②投标人应明确说明此次投标的服务策略，提供此次投标货物的服务计划（售后服务内容、等级、相关服务指标、售后服务组织机构及人员安排情况及其联络信息）。</w:t>
      </w:r>
    </w:p>
    <w:p w14:paraId="6ACA6C05">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③在质保期内供应商必须为最终用户提供技术服务热线（7*24小时），负责解答用户在设备使用中遇到的问题，并及时提出解决问题的建议和操作方法。技术服务热线支持应是中文服务。</w:t>
      </w:r>
    </w:p>
    <w:p w14:paraId="742312C7">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④当投标货物发生非人为因素严重故障时，供应商应当免费将补充或者更换的货物运抵发生故障的货物所在地，由此产生的一切相关费用由供应商负担。</w:t>
      </w:r>
    </w:p>
    <w:p w14:paraId="3FD3C3F4">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⑤供应商售后维修点需配备常用备品备件，做到能及时更换损坏零件。</w:t>
      </w:r>
    </w:p>
    <w:p w14:paraId="1CE33615">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⑥质保期内所有因更换或修理设备或部件而导致设备停止运行的时间应从其质保期内扣除。</w:t>
      </w:r>
    </w:p>
    <w:p w14:paraId="1622A241">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⑦供应商在质保期内安装的任何零配件，必须是其投标设备制造厂商原产的或是经其认可的。</w:t>
      </w:r>
    </w:p>
    <w:p w14:paraId="270155C8">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⑧所有的替代零配件必须是新的未使用和未经修复的，除非最终用户提供书面许可，否则不可使用此范围外的其他（非新的）配件。</w:t>
      </w:r>
    </w:p>
    <w:p w14:paraId="24C696CA">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⑨供应商必须为维修和技术支持所未能解决的问题和故障提供正式的升级方案。</w:t>
      </w:r>
    </w:p>
    <w:p w14:paraId="34EC2A66">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⑩在质保期内，供应商有责任解决所提供的投标设备的任何问题，在质保期满后，当需要时，供应商仍须对因投标设备本身的固有缺陷和瑕疵承担相应责任。</w:t>
      </w:r>
    </w:p>
    <w:p w14:paraId="18048095">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（2）如果设备在质保期内发生设备故障，投标供应商应及时予以响应（免费上门服务），否则招标人将自行采取必要的措施，由此产生风险和费用由投标供应商承担。质保期从设备验收合格之日起开始计算。</w:t>
      </w:r>
    </w:p>
    <w:p w14:paraId="76CBAF33">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（3）对设备服务要求的有效响应将被视为投标供应商对其所投标设备的服务承诺，如果中标，须将服务承诺列入合同的设备服务条款。</w:t>
      </w:r>
    </w:p>
    <w:p w14:paraId="4EFE9B42">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（4）投标供应商须保证所提供设备产品包括相关附件为相应设备厂家原装正品，符合国家有关规定。</w:t>
      </w:r>
    </w:p>
    <w:p w14:paraId="364C2DB0">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（5）在质保期内如设备出现故障，投标供应商务必在</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小时内响应，2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小时内到达现场。</w:t>
      </w:r>
    </w:p>
    <w:p w14:paraId="7B115A33">
      <w:pPr>
        <w:adjustRightInd w:val="0"/>
        <w:snapToGrid w:val="0"/>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5、生活保障物资参数要求</w:t>
      </w:r>
    </w:p>
    <w:p w14:paraId="19D72DCA">
      <w:pPr>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匹挂机，一级能效，第五代高温自清洁，便捷拆洗清洁，30S速冷，60S速热，手机远程智控，智能互联，一键节能，电量可视化，使用面积15-2平方米，内机尺寸308mm*197mm*829mm，外机尺寸550mm*795mm*305mm,制冷量3500W(150-4800)，制冷功率900W(75-1900)，制热量5000W(150-6490)，制热功率1320W(75-2110)，能效比5.27，内机噪音38-41Db，外机噪音52Db，电辅热功率1000W，循环风量680Lm³/h.质保整机六年，压缩机十年。</w:t>
      </w:r>
    </w:p>
    <w:p w14:paraId="21C6B99A">
      <w:pPr>
        <w:pStyle w:val="2"/>
        <w:ind w:left="0" w:leftChars="0" w:firstLine="0" w:firstLineChars="0"/>
        <w:rPr>
          <w:rFonts w:hint="default" w:eastAsia="宋体"/>
          <w:lang w:val="en-US" w:eastAsia="zh-CN"/>
        </w:rPr>
      </w:pPr>
      <w:r>
        <w:rPr>
          <w:rFonts w:hint="eastAsia" w:ascii="仿宋" w:hAnsi="仿宋" w:eastAsia="仿宋" w:cs="仿宋"/>
          <w:kern w:val="2"/>
          <w:sz w:val="24"/>
          <w:szCs w:val="24"/>
          <w:highlight w:val="none"/>
          <w:lang w:val="en-US" w:eastAsia="zh-CN" w:bidi="ar-SA"/>
        </w:rPr>
        <w:t xml:space="preserve">   </w:t>
      </w:r>
      <w:r>
        <w:rPr>
          <w:rFonts w:hint="eastAsia" w:ascii="宋体" w:hAnsi="宋体" w:cs="宋体"/>
          <w:color w:val="FF0000"/>
          <w:sz w:val="22"/>
          <w:szCs w:val="22"/>
        </w:rPr>
        <w:t>此预算</w:t>
      </w:r>
      <w:r>
        <w:rPr>
          <w:rFonts w:ascii="宋体" w:hAnsi="宋体" w:cs="宋体"/>
          <w:color w:val="FF0000"/>
          <w:sz w:val="22"/>
          <w:szCs w:val="22"/>
        </w:rPr>
        <w:t>包含</w:t>
      </w:r>
      <w:r>
        <w:rPr>
          <w:rFonts w:hint="eastAsia" w:ascii="宋体" w:hAnsi="宋体" w:cs="宋体"/>
          <w:color w:val="FF0000"/>
          <w:sz w:val="22"/>
          <w:szCs w:val="22"/>
          <w:lang w:val="en-US" w:eastAsia="zh-CN"/>
        </w:rPr>
        <w:t>74块</w:t>
      </w:r>
      <w:r>
        <w:rPr>
          <w:rFonts w:ascii="宋体" w:hAnsi="宋体" w:cs="宋体"/>
          <w:color w:val="FF0000"/>
          <w:sz w:val="22"/>
          <w:szCs w:val="22"/>
        </w:rPr>
        <w:t>智能电表</w:t>
      </w:r>
      <w:r>
        <w:rPr>
          <w:rFonts w:hint="eastAsia" w:ascii="宋体" w:hAnsi="宋体" w:cs="宋体"/>
          <w:color w:val="FF0000"/>
          <w:sz w:val="22"/>
          <w:szCs w:val="22"/>
          <w:lang w:val="en-US" w:eastAsia="zh-CN"/>
        </w:rPr>
        <w:t>购买及</w:t>
      </w:r>
      <w:r>
        <w:rPr>
          <w:rFonts w:ascii="宋体" w:hAnsi="宋体" w:cs="宋体"/>
          <w:color w:val="FF0000"/>
          <w:sz w:val="22"/>
          <w:szCs w:val="22"/>
        </w:rPr>
        <w:t>安装调试费用</w:t>
      </w:r>
      <w:r>
        <w:rPr>
          <w:rFonts w:hint="eastAsia" w:ascii="宋体" w:hAnsi="宋体" w:cs="宋体"/>
          <w:color w:val="FF0000"/>
          <w:sz w:val="22"/>
          <w:szCs w:val="22"/>
          <w:lang w:eastAsia="zh-CN"/>
        </w:rPr>
        <w:t>，</w:t>
      </w:r>
      <w:r>
        <w:rPr>
          <w:rFonts w:hint="eastAsia" w:ascii="宋体" w:hAnsi="宋体" w:cs="宋体"/>
          <w:color w:val="FF0000"/>
          <w:sz w:val="22"/>
          <w:szCs w:val="22"/>
          <w:lang w:val="en-US" w:eastAsia="zh-CN"/>
        </w:rPr>
        <w:t>智能电表需与现有智能电表系统兼容。</w:t>
      </w:r>
    </w:p>
    <w:p w14:paraId="6A1DDBA6">
      <w:pPr>
        <w:numPr>
          <w:ilvl w:val="0"/>
          <w:numId w:val="0"/>
        </w:numPr>
        <w:adjustRightInd w:val="0"/>
        <w:snapToGrid w:val="0"/>
        <w:spacing w:line="360" w:lineRule="auto"/>
        <w:ind w:leftChars="0"/>
        <w:rPr>
          <w:rFonts w:hint="default" w:ascii="仿宋" w:hAnsi="仿宋" w:eastAsia="仿宋" w:cs="仿宋"/>
          <w:b/>
          <w:bCs/>
          <w:sz w:val="24"/>
          <w:szCs w:val="24"/>
          <w:lang w:val="en-US" w:eastAsia="zh-CN"/>
        </w:rPr>
      </w:pPr>
    </w:p>
    <w:p w14:paraId="0449D878">
      <w:pPr>
        <w:numPr>
          <w:ilvl w:val="0"/>
          <w:numId w:val="0"/>
        </w:numPr>
        <w:adjustRightInd w:val="0"/>
        <w:snapToGrid w:val="0"/>
        <w:spacing w:line="360" w:lineRule="auto"/>
        <w:ind w:leftChars="0"/>
        <w:rPr>
          <w:rFonts w:hint="default" w:ascii="仿宋" w:hAnsi="仿宋" w:eastAsia="仿宋" w:cs="仿宋"/>
          <w:b/>
          <w:bCs/>
          <w:sz w:val="24"/>
          <w:szCs w:val="24"/>
          <w:lang w:val="en-US" w:eastAsia="zh-CN"/>
        </w:rPr>
      </w:pPr>
    </w:p>
    <w:p w14:paraId="0CD232AE">
      <w:pPr>
        <w:numPr>
          <w:ilvl w:val="0"/>
          <w:numId w:val="0"/>
        </w:numPr>
        <w:adjustRightInd w:val="0"/>
        <w:snapToGrid w:val="0"/>
        <w:spacing w:line="360" w:lineRule="auto"/>
        <w:ind w:leftChars="0"/>
        <w:rPr>
          <w:rFonts w:hint="default" w:ascii="仿宋" w:hAnsi="仿宋" w:eastAsia="仿宋" w:cs="仿宋"/>
          <w:b/>
          <w:bCs/>
          <w:sz w:val="24"/>
          <w:szCs w:val="24"/>
          <w:lang w:val="en-US" w:eastAsia="zh-CN"/>
        </w:rPr>
      </w:pPr>
    </w:p>
    <w:p w14:paraId="19C838D1">
      <w:pPr>
        <w:numPr>
          <w:ilvl w:val="0"/>
          <w:numId w:val="0"/>
        </w:numPr>
        <w:adjustRightInd w:val="0"/>
        <w:snapToGrid w:val="0"/>
        <w:spacing w:line="360" w:lineRule="auto"/>
        <w:rPr>
          <w:rFonts w:hint="default" w:ascii="仿宋" w:hAnsi="仿宋" w:eastAsia="仿宋" w:cs="仿宋"/>
          <w:b/>
          <w:bCs/>
          <w:sz w:val="24"/>
          <w:szCs w:val="24"/>
          <w:lang w:val="en-US" w:eastAsia="zh-CN"/>
        </w:rPr>
      </w:pPr>
    </w:p>
    <w:sectPr>
      <w:footerReference r:id="rId3" w:type="default"/>
      <w:pgSz w:w="11907" w:h="16839"/>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1" w:fontKey="{6CB688D7-A411-4346-99F7-2208D8F4CDC1}"/>
  </w:font>
  <w:font w:name="仿宋_GB2312">
    <w:altName w:val="仿宋"/>
    <w:panose1 w:val="02010609030101010101"/>
    <w:charset w:val="86"/>
    <w:family w:val="auto"/>
    <w:pitch w:val="default"/>
    <w:sig w:usb0="00000000" w:usb1="00000000" w:usb2="00000000" w:usb3="00000000" w:csb0="00040000" w:csb1="00000000"/>
    <w:embedRegular r:id="rId2" w:fontKey="{7F08E326-8D1E-4A55-908D-460D2BE95EC2}"/>
  </w:font>
  <w:font w:name="方正小标宋_GBK">
    <w:panose1 w:val="02000000000000000000"/>
    <w:charset w:val="86"/>
    <w:family w:val="auto"/>
    <w:pitch w:val="default"/>
    <w:sig w:usb0="A00002BF" w:usb1="38CF7CFA" w:usb2="00082016" w:usb3="00000000" w:csb0="00040001" w:csb1="00000000"/>
    <w:embedRegular r:id="rId3" w:fontKey="{9BD1E8F5-0610-4623-A10A-BDEF7DB90D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AE5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29631">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6229631">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jE2NDllYTNhMzkzZWUxMGIyYzYzM2E3YjEzOWMifQ=="/>
  </w:docVars>
  <w:rsids>
    <w:rsidRoot w:val="005A0040"/>
    <w:rsid w:val="000302A0"/>
    <w:rsid w:val="00042FAB"/>
    <w:rsid w:val="00047D85"/>
    <w:rsid w:val="00047F5E"/>
    <w:rsid w:val="000666A3"/>
    <w:rsid w:val="00087646"/>
    <w:rsid w:val="00130E61"/>
    <w:rsid w:val="00160352"/>
    <w:rsid w:val="002341BA"/>
    <w:rsid w:val="002417B8"/>
    <w:rsid w:val="00282CE9"/>
    <w:rsid w:val="002A3FEF"/>
    <w:rsid w:val="002C05D9"/>
    <w:rsid w:val="002C5EA1"/>
    <w:rsid w:val="00356356"/>
    <w:rsid w:val="003A4058"/>
    <w:rsid w:val="004651CA"/>
    <w:rsid w:val="004672B9"/>
    <w:rsid w:val="00477643"/>
    <w:rsid w:val="004F37B6"/>
    <w:rsid w:val="004F434D"/>
    <w:rsid w:val="004F55E3"/>
    <w:rsid w:val="005A0040"/>
    <w:rsid w:val="005C182A"/>
    <w:rsid w:val="005C714D"/>
    <w:rsid w:val="00654BAD"/>
    <w:rsid w:val="006B181C"/>
    <w:rsid w:val="006E6C05"/>
    <w:rsid w:val="00801A0E"/>
    <w:rsid w:val="008F726F"/>
    <w:rsid w:val="00910283"/>
    <w:rsid w:val="009A02F6"/>
    <w:rsid w:val="009A0472"/>
    <w:rsid w:val="009B5AD8"/>
    <w:rsid w:val="00A72274"/>
    <w:rsid w:val="00A80FE1"/>
    <w:rsid w:val="00B227AB"/>
    <w:rsid w:val="00B84424"/>
    <w:rsid w:val="00BF035B"/>
    <w:rsid w:val="00C03E23"/>
    <w:rsid w:val="00C34DAD"/>
    <w:rsid w:val="00C4191A"/>
    <w:rsid w:val="00CA73F1"/>
    <w:rsid w:val="00CA785D"/>
    <w:rsid w:val="00CC3DD1"/>
    <w:rsid w:val="00D0042F"/>
    <w:rsid w:val="00DD17C2"/>
    <w:rsid w:val="00DE4E51"/>
    <w:rsid w:val="00E03C20"/>
    <w:rsid w:val="00E32843"/>
    <w:rsid w:val="00E47964"/>
    <w:rsid w:val="00ED1CB2"/>
    <w:rsid w:val="00EF3C1D"/>
    <w:rsid w:val="00FC1906"/>
    <w:rsid w:val="00FD638D"/>
    <w:rsid w:val="01050F22"/>
    <w:rsid w:val="01260E98"/>
    <w:rsid w:val="013E6208"/>
    <w:rsid w:val="015B57DC"/>
    <w:rsid w:val="018D1971"/>
    <w:rsid w:val="01C963F3"/>
    <w:rsid w:val="02105DD0"/>
    <w:rsid w:val="03532DBB"/>
    <w:rsid w:val="037B4AA0"/>
    <w:rsid w:val="040F2540"/>
    <w:rsid w:val="048E5251"/>
    <w:rsid w:val="04A62A1C"/>
    <w:rsid w:val="05905BA6"/>
    <w:rsid w:val="05C3412C"/>
    <w:rsid w:val="0768220B"/>
    <w:rsid w:val="0770432E"/>
    <w:rsid w:val="07C80EFB"/>
    <w:rsid w:val="08386081"/>
    <w:rsid w:val="086A1834"/>
    <w:rsid w:val="08A74FB5"/>
    <w:rsid w:val="0907365F"/>
    <w:rsid w:val="09523172"/>
    <w:rsid w:val="09963F7E"/>
    <w:rsid w:val="0A424F95"/>
    <w:rsid w:val="0A764C3F"/>
    <w:rsid w:val="0A7809B7"/>
    <w:rsid w:val="0B6947A3"/>
    <w:rsid w:val="0B957666"/>
    <w:rsid w:val="0C0B7609"/>
    <w:rsid w:val="0C414BB3"/>
    <w:rsid w:val="0C6C3619"/>
    <w:rsid w:val="0CB158C4"/>
    <w:rsid w:val="0CEC03A8"/>
    <w:rsid w:val="0D1644B7"/>
    <w:rsid w:val="0D9833D5"/>
    <w:rsid w:val="0DF07E84"/>
    <w:rsid w:val="0E6A11C0"/>
    <w:rsid w:val="0E975183"/>
    <w:rsid w:val="0EA5039A"/>
    <w:rsid w:val="0EAA1ED0"/>
    <w:rsid w:val="0EE61C5D"/>
    <w:rsid w:val="10484103"/>
    <w:rsid w:val="10D04396"/>
    <w:rsid w:val="10EC5C5A"/>
    <w:rsid w:val="114710E3"/>
    <w:rsid w:val="11685980"/>
    <w:rsid w:val="134753CA"/>
    <w:rsid w:val="13547AE7"/>
    <w:rsid w:val="139E04CD"/>
    <w:rsid w:val="13B8038F"/>
    <w:rsid w:val="13DE7224"/>
    <w:rsid w:val="14192E98"/>
    <w:rsid w:val="14C173FE"/>
    <w:rsid w:val="14CA5B4F"/>
    <w:rsid w:val="14E82BDD"/>
    <w:rsid w:val="15930E4D"/>
    <w:rsid w:val="15E213DA"/>
    <w:rsid w:val="15E2762C"/>
    <w:rsid w:val="168626AD"/>
    <w:rsid w:val="17F326A0"/>
    <w:rsid w:val="182B1EDF"/>
    <w:rsid w:val="18552CFB"/>
    <w:rsid w:val="18A46E1B"/>
    <w:rsid w:val="18FC0A05"/>
    <w:rsid w:val="1CDF1E7A"/>
    <w:rsid w:val="1CE974F2"/>
    <w:rsid w:val="1CF814E3"/>
    <w:rsid w:val="1D083E1C"/>
    <w:rsid w:val="1DDE4B7D"/>
    <w:rsid w:val="1DED3012"/>
    <w:rsid w:val="1F057B25"/>
    <w:rsid w:val="20036B1D"/>
    <w:rsid w:val="20983709"/>
    <w:rsid w:val="20BD44DA"/>
    <w:rsid w:val="21015385"/>
    <w:rsid w:val="21400970"/>
    <w:rsid w:val="214B2529"/>
    <w:rsid w:val="21DC7625"/>
    <w:rsid w:val="22B12860"/>
    <w:rsid w:val="2313119D"/>
    <w:rsid w:val="23145F46"/>
    <w:rsid w:val="235002CB"/>
    <w:rsid w:val="241067BA"/>
    <w:rsid w:val="2518209F"/>
    <w:rsid w:val="25897AC4"/>
    <w:rsid w:val="26094761"/>
    <w:rsid w:val="26964247"/>
    <w:rsid w:val="26D134D1"/>
    <w:rsid w:val="27D873F8"/>
    <w:rsid w:val="283E4B96"/>
    <w:rsid w:val="28697739"/>
    <w:rsid w:val="28905F07"/>
    <w:rsid w:val="2BB313F7"/>
    <w:rsid w:val="2C8213EC"/>
    <w:rsid w:val="2D095047"/>
    <w:rsid w:val="2D201645"/>
    <w:rsid w:val="2D6B2A6A"/>
    <w:rsid w:val="2DBA0431"/>
    <w:rsid w:val="2E0A68F1"/>
    <w:rsid w:val="2E8D23D3"/>
    <w:rsid w:val="2EB060C2"/>
    <w:rsid w:val="30333103"/>
    <w:rsid w:val="30C145B6"/>
    <w:rsid w:val="31AC2517"/>
    <w:rsid w:val="32002EBC"/>
    <w:rsid w:val="3244724D"/>
    <w:rsid w:val="32562ADC"/>
    <w:rsid w:val="32D06D32"/>
    <w:rsid w:val="32D86CB5"/>
    <w:rsid w:val="333A32D2"/>
    <w:rsid w:val="33AE4708"/>
    <w:rsid w:val="34124C98"/>
    <w:rsid w:val="34D11112"/>
    <w:rsid w:val="35AA43E2"/>
    <w:rsid w:val="35BB5A78"/>
    <w:rsid w:val="36370E76"/>
    <w:rsid w:val="364F3BB1"/>
    <w:rsid w:val="36653C36"/>
    <w:rsid w:val="36DA5599"/>
    <w:rsid w:val="36EB413B"/>
    <w:rsid w:val="376E02EE"/>
    <w:rsid w:val="378B1336"/>
    <w:rsid w:val="37D50947"/>
    <w:rsid w:val="38782AB8"/>
    <w:rsid w:val="38D67AE9"/>
    <w:rsid w:val="394B3B14"/>
    <w:rsid w:val="39730417"/>
    <w:rsid w:val="39A14C8D"/>
    <w:rsid w:val="39CD3FCC"/>
    <w:rsid w:val="39E82BB3"/>
    <w:rsid w:val="3A0B0650"/>
    <w:rsid w:val="3A6F6E31"/>
    <w:rsid w:val="3ABE1B66"/>
    <w:rsid w:val="3ADC3D9A"/>
    <w:rsid w:val="3B3977B7"/>
    <w:rsid w:val="3BA90120"/>
    <w:rsid w:val="3CA7753A"/>
    <w:rsid w:val="3CD12A95"/>
    <w:rsid w:val="3CF90C34"/>
    <w:rsid w:val="3D053D82"/>
    <w:rsid w:val="3D21447E"/>
    <w:rsid w:val="3D393726"/>
    <w:rsid w:val="3D6D3CAF"/>
    <w:rsid w:val="3DEC2546"/>
    <w:rsid w:val="3E106A5E"/>
    <w:rsid w:val="3E253756"/>
    <w:rsid w:val="3E261EFC"/>
    <w:rsid w:val="3EC82237"/>
    <w:rsid w:val="3F1A16F2"/>
    <w:rsid w:val="3F317DB2"/>
    <w:rsid w:val="3F446ADE"/>
    <w:rsid w:val="3F626F64"/>
    <w:rsid w:val="3F9A5648"/>
    <w:rsid w:val="3FE45BCB"/>
    <w:rsid w:val="3FE61B44"/>
    <w:rsid w:val="4002464B"/>
    <w:rsid w:val="400B751E"/>
    <w:rsid w:val="403C77B5"/>
    <w:rsid w:val="40F17F18"/>
    <w:rsid w:val="415C69AE"/>
    <w:rsid w:val="41E2613A"/>
    <w:rsid w:val="41F30347"/>
    <w:rsid w:val="42112A11"/>
    <w:rsid w:val="4256661F"/>
    <w:rsid w:val="43055AE5"/>
    <w:rsid w:val="4306377D"/>
    <w:rsid w:val="430D5439"/>
    <w:rsid w:val="43B458B4"/>
    <w:rsid w:val="451B69DA"/>
    <w:rsid w:val="457E261E"/>
    <w:rsid w:val="458F65D9"/>
    <w:rsid w:val="461F5BAF"/>
    <w:rsid w:val="46AF79F9"/>
    <w:rsid w:val="47F54D9D"/>
    <w:rsid w:val="481B23A6"/>
    <w:rsid w:val="48EE3617"/>
    <w:rsid w:val="497E19B2"/>
    <w:rsid w:val="4A590F64"/>
    <w:rsid w:val="4B425E9C"/>
    <w:rsid w:val="4CC27294"/>
    <w:rsid w:val="4CEA67EB"/>
    <w:rsid w:val="4D5A127B"/>
    <w:rsid w:val="4DB12E65"/>
    <w:rsid w:val="4E2E44B5"/>
    <w:rsid w:val="4E6011B1"/>
    <w:rsid w:val="4F1E0D90"/>
    <w:rsid w:val="4F8076F7"/>
    <w:rsid w:val="4FD001C7"/>
    <w:rsid w:val="4FF43C08"/>
    <w:rsid w:val="502A762A"/>
    <w:rsid w:val="516C3C72"/>
    <w:rsid w:val="51DC6391"/>
    <w:rsid w:val="52401009"/>
    <w:rsid w:val="52D602F6"/>
    <w:rsid w:val="53460E90"/>
    <w:rsid w:val="534F55FA"/>
    <w:rsid w:val="536B03BB"/>
    <w:rsid w:val="53AC145B"/>
    <w:rsid w:val="54077C82"/>
    <w:rsid w:val="5512068D"/>
    <w:rsid w:val="55524D76"/>
    <w:rsid w:val="55DF2C65"/>
    <w:rsid w:val="56A3397A"/>
    <w:rsid w:val="570010E5"/>
    <w:rsid w:val="570A5CD3"/>
    <w:rsid w:val="58AE5E83"/>
    <w:rsid w:val="590A766B"/>
    <w:rsid w:val="594554D5"/>
    <w:rsid w:val="59D6437F"/>
    <w:rsid w:val="5AFA4614"/>
    <w:rsid w:val="5B3752F1"/>
    <w:rsid w:val="5B64531F"/>
    <w:rsid w:val="5BC42F58"/>
    <w:rsid w:val="5C1473E0"/>
    <w:rsid w:val="5C332F63"/>
    <w:rsid w:val="5C3B2BBF"/>
    <w:rsid w:val="5C8830B2"/>
    <w:rsid w:val="5DBE7604"/>
    <w:rsid w:val="5E8B1122"/>
    <w:rsid w:val="5EFB2783"/>
    <w:rsid w:val="5FCF3D4A"/>
    <w:rsid w:val="5FE464AC"/>
    <w:rsid w:val="6051650D"/>
    <w:rsid w:val="606D70BF"/>
    <w:rsid w:val="60C767CF"/>
    <w:rsid w:val="60DA0BF8"/>
    <w:rsid w:val="61444899"/>
    <w:rsid w:val="618B05AC"/>
    <w:rsid w:val="6361642D"/>
    <w:rsid w:val="645667E8"/>
    <w:rsid w:val="64A77044"/>
    <w:rsid w:val="65377CAF"/>
    <w:rsid w:val="65674F1B"/>
    <w:rsid w:val="658E5B0E"/>
    <w:rsid w:val="65B611FC"/>
    <w:rsid w:val="65D30F38"/>
    <w:rsid w:val="65E27F58"/>
    <w:rsid w:val="66F95B50"/>
    <w:rsid w:val="679028AC"/>
    <w:rsid w:val="67C717AB"/>
    <w:rsid w:val="67C900A9"/>
    <w:rsid w:val="6800238A"/>
    <w:rsid w:val="68012F0F"/>
    <w:rsid w:val="68273FF7"/>
    <w:rsid w:val="688B7977"/>
    <w:rsid w:val="69F33A2B"/>
    <w:rsid w:val="6A132A85"/>
    <w:rsid w:val="6A890499"/>
    <w:rsid w:val="6BFE2DBF"/>
    <w:rsid w:val="6C356D13"/>
    <w:rsid w:val="6C382C77"/>
    <w:rsid w:val="6C723E15"/>
    <w:rsid w:val="6C975BF0"/>
    <w:rsid w:val="6D033285"/>
    <w:rsid w:val="6D17288C"/>
    <w:rsid w:val="6DCA3DA3"/>
    <w:rsid w:val="6E527AB2"/>
    <w:rsid w:val="6E781D36"/>
    <w:rsid w:val="6ECB3258"/>
    <w:rsid w:val="6F7E4E45"/>
    <w:rsid w:val="6FD66A2F"/>
    <w:rsid w:val="701A50C2"/>
    <w:rsid w:val="70F01D72"/>
    <w:rsid w:val="734978AA"/>
    <w:rsid w:val="73E97B4F"/>
    <w:rsid w:val="753C4192"/>
    <w:rsid w:val="75425F58"/>
    <w:rsid w:val="75C00C81"/>
    <w:rsid w:val="764F12E9"/>
    <w:rsid w:val="76B129FD"/>
    <w:rsid w:val="76C60412"/>
    <w:rsid w:val="76F20CFE"/>
    <w:rsid w:val="77061D8F"/>
    <w:rsid w:val="778F4041"/>
    <w:rsid w:val="77AD62C7"/>
    <w:rsid w:val="78746DE5"/>
    <w:rsid w:val="787F24BF"/>
    <w:rsid w:val="78A451E4"/>
    <w:rsid w:val="78CA6A25"/>
    <w:rsid w:val="792151BF"/>
    <w:rsid w:val="79352A18"/>
    <w:rsid w:val="797846B3"/>
    <w:rsid w:val="79C22CC4"/>
    <w:rsid w:val="7A9C254B"/>
    <w:rsid w:val="7B7720D0"/>
    <w:rsid w:val="7C2F701D"/>
    <w:rsid w:val="7D5176F5"/>
    <w:rsid w:val="7DC1366A"/>
    <w:rsid w:val="7E461224"/>
    <w:rsid w:val="7F4724E4"/>
    <w:rsid w:val="7F547970"/>
    <w:rsid w:val="7FC5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99"/>
    <w:pPr>
      <w:ind w:left="2100"/>
    </w:pPr>
  </w:style>
  <w:style w:type="paragraph" w:styleId="3">
    <w:name w:val="Body Text"/>
    <w:basedOn w:val="1"/>
    <w:next w:val="4"/>
    <w:link w:val="14"/>
    <w:autoRedefine/>
    <w:qFormat/>
    <w:uiPriority w:val="99"/>
    <w:pPr>
      <w:spacing w:after="120"/>
    </w:pPr>
  </w:style>
  <w:style w:type="paragraph" w:styleId="4">
    <w:name w:val="Body Text First Indent"/>
    <w:basedOn w:val="3"/>
    <w:link w:val="15"/>
    <w:autoRedefine/>
    <w:unhideWhenUsed/>
    <w:qFormat/>
    <w:uiPriority w:val="0"/>
    <w:pPr>
      <w:ind w:firstLine="420" w:firstLineChars="100"/>
    </w:pPr>
  </w:style>
  <w:style w:type="paragraph" w:styleId="5">
    <w:name w:val="Body Text Indent 2"/>
    <w:basedOn w:val="1"/>
    <w:autoRedefine/>
    <w:qFormat/>
    <w:uiPriority w:val="0"/>
    <w:pPr>
      <w:spacing w:after="120" w:line="480" w:lineRule="auto"/>
      <w:ind w:left="420" w:leftChars="200"/>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8"/>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autoRedefine/>
    <w:qFormat/>
    <w:uiPriority w:val="0"/>
    <w:pPr>
      <w:tabs>
        <w:tab w:val="left" w:pos="1440"/>
      </w:tabs>
      <w:spacing w:line="360" w:lineRule="auto"/>
      <w:ind w:firstLine="720" w:firstLineChars="257"/>
      <w:textAlignment w:val="center"/>
    </w:pPr>
    <w:rPr>
      <w:rFonts w:ascii="华文彩云" w:eastAsia="华文彩云"/>
      <w:sz w:val="28"/>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22"/>
    <w:rPr>
      <w:b/>
      <w:bCs/>
    </w:rPr>
  </w:style>
  <w:style w:type="character" w:customStyle="1" w:styleId="14">
    <w:name w:val="正文文本 Char"/>
    <w:basedOn w:val="12"/>
    <w:link w:val="3"/>
    <w:autoRedefine/>
    <w:qFormat/>
    <w:uiPriority w:val="99"/>
    <w:rPr>
      <w:rFonts w:ascii="Times New Roman" w:hAnsi="Times New Roman" w:eastAsia="宋体" w:cs="Times New Roman"/>
      <w:szCs w:val="24"/>
    </w:rPr>
  </w:style>
  <w:style w:type="character" w:customStyle="1" w:styleId="15">
    <w:name w:val="正文首行缩进 Char"/>
    <w:basedOn w:val="14"/>
    <w:link w:val="4"/>
    <w:autoRedefine/>
    <w:semiHidden/>
    <w:qFormat/>
    <w:uiPriority w:val="99"/>
    <w:rPr>
      <w:rFonts w:ascii="Times New Roman" w:hAnsi="Times New Roman" w:eastAsia="宋体" w:cs="Times New Roman"/>
      <w:szCs w:val="24"/>
    </w:rPr>
  </w:style>
  <w:style w:type="character" w:customStyle="1" w:styleId="16">
    <w:name w:val="批注框文本 Char"/>
    <w:basedOn w:val="12"/>
    <w:link w:val="6"/>
    <w:autoRedefine/>
    <w:semiHidden/>
    <w:qFormat/>
    <w:uiPriority w:val="99"/>
    <w:rPr>
      <w:rFonts w:ascii="Times New Roman" w:hAnsi="Times New Roman" w:eastAsia="宋体" w:cs="Times New Roman"/>
      <w:sz w:val="18"/>
      <w:szCs w:val="18"/>
    </w:rPr>
  </w:style>
  <w:style w:type="character" w:customStyle="1" w:styleId="17">
    <w:name w:val="页眉 Char"/>
    <w:basedOn w:val="12"/>
    <w:link w:val="8"/>
    <w:autoRedefine/>
    <w:qFormat/>
    <w:uiPriority w:val="99"/>
    <w:rPr>
      <w:rFonts w:ascii="Times New Roman" w:hAnsi="Times New Roman" w:eastAsia="宋体" w:cs="Times New Roman"/>
      <w:sz w:val="18"/>
      <w:szCs w:val="18"/>
    </w:rPr>
  </w:style>
  <w:style w:type="character" w:customStyle="1" w:styleId="18">
    <w:name w:val="页脚 Char"/>
    <w:basedOn w:val="12"/>
    <w:link w:val="7"/>
    <w:autoRedefine/>
    <w:qFormat/>
    <w:uiPriority w:val="99"/>
    <w:rPr>
      <w:rFonts w:ascii="Times New Roman" w:hAnsi="Times New Roman" w:eastAsia="宋体" w:cs="Times New Roman"/>
      <w:sz w:val="18"/>
      <w:szCs w:val="18"/>
    </w:rPr>
  </w:style>
  <w:style w:type="paragraph" w:styleId="19">
    <w:name w:val="List Paragraph"/>
    <w:basedOn w:val="1"/>
    <w:autoRedefine/>
    <w:qFormat/>
    <w:uiPriority w:val="34"/>
    <w:pPr>
      <w:ind w:firstLine="420" w:firstLineChars="200"/>
    </w:pPr>
  </w:style>
  <w:style w:type="paragraph" w:customStyle="1" w:styleId="20">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BA7D0-6787-4CA5-99D4-2E154E2EB98F}">
  <ds:schemaRefs/>
</ds:datastoreItem>
</file>

<file path=docProps/app.xml><?xml version="1.0" encoding="utf-8"?>
<Properties xmlns="http://schemas.openxmlformats.org/officeDocument/2006/extended-properties" xmlns:vt="http://schemas.openxmlformats.org/officeDocument/2006/docPropsVTypes">
  <Template>Normal.dotm</Template>
  <Company>BX</Company>
  <Pages>15</Pages>
  <Words>696</Words>
  <Characters>923</Characters>
  <Lines>40</Lines>
  <Paragraphs>11</Paragraphs>
  <TotalTime>10</TotalTime>
  <ScaleCrop>false</ScaleCrop>
  <LinksUpToDate>false</LinksUpToDate>
  <CharactersWithSpaces>941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2009-02-18T18:00:00Z</dcterms:created>
  <dc:creator>Administrator</dc:creator>
  <cp:lastModifiedBy>睡觉的可乐</cp:lastModifiedBy>
  <cp:lastPrinted>2025-06-19T03:47:00Z</cp:lastPrinted>
  <dcterms:modified xsi:type="dcterms:W3CDTF">2025-06-19T04:19:33Z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70B6FDAFD60746509948E10B074D49B7_13</vt:lpwstr>
  </property>
  <property fmtid="{D5CDD505-2E9C-101B-9397-08002B2CF9AE}" pid="4" name="KSOTemplateDocerSaveRecord">
    <vt:lpwstr>eyJoZGlkIjoiYmRlYWU4MTRkNjMyNDMwZTZiM2IwYTE0YTFkZTcwMGMiLCJ1c2VySWQiOiI0Mjc4ODYyMzcifQ==</vt:lpwstr>
  </property>
</Properties>
</file>