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3EF1">
      <w:pPr>
        <w:pStyle w:val="5"/>
        <w:jc w:val="center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关于会计学院更换3栋学生公寓楼纱窗费用详细清单</w:t>
      </w:r>
    </w:p>
    <w:p w14:paraId="746842B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839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单位：元</w:t>
      </w:r>
    </w:p>
    <w:tbl>
      <w:tblPr>
        <w:tblStyle w:val="9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856"/>
        <w:gridCol w:w="1515"/>
        <w:gridCol w:w="1697"/>
        <w:gridCol w:w="1510"/>
        <w:gridCol w:w="1510"/>
      </w:tblGrid>
      <w:tr w14:paraId="523D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1" w:type="dxa"/>
            <w:vAlign w:val="center"/>
          </w:tcPr>
          <w:p w14:paraId="6E63DBE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56" w:type="dxa"/>
            <w:vAlign w:val="center"/>
          </w:tcPr>
          <w:p w14:paraId="06E88FC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15" w:type="dxa"/>
            <w:vAlign w:val="center"/>
          </w:tcPr>
          <w:p w14:paraId="25BAE1A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97" w:type="dxa"/>
            <w:vAlign w:val="center"/>
          </w:tcPr>
          <w:p w14:paraId="0822C17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10" w:type="dxa"/>
            <w:vAlign w:val="center"/>
          </w:tcPr>
          <w:p w14:paraId="7A6EFF3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510" w:type="dxa"/>
            <w:vAlign w:val="center"/>
          </w:tcPr>
          <w:p w14:paraId="5ED57CA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77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4C33DAD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6" w:type="dxa"/>
            <w:vAlign w:val="center"/>
          </w:tcPr>
          <w:p w14:paraId="278C407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2FD2F62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EE7387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510" w:type="dxa"/>
            <w:vAlign w:val="center"/>
          </w:tcPr>
          <w:p w14:paraId="0C0264B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21600</w:t>
            </w:r>
          </w:p>
        </w:tc>
        <w:tc>
          <w:tcPr>
            <w:tcW w:w="1510" w:type="dxa"/>
            <w:vAlign w:val="center"/>
          </w:tcPr>
          <w:p w14:paraId="232F938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3号楼</w:t>
            </w:r>
          </w:p>
          <w:p w14:paraId="38BF6B4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180个</w:t>
            </w:r>
          </w:p>
        </w:tc>
      </w:tr>
      <w:tr w14:paraId="37CB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6D9DFC9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6" w:type="dxa"/>
            <w:vAlign w:val="center"/>
          </w:tcPr>
          <w:p w14:paraId="1E59C31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1DA3179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6E0DED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510" w:type="dxa"/>
            <w:vAlign w:val="center"/>
          </w:tcPr>
          <w:p w14:paraId="55514D3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36000</w:t>
            </w:r>
          </w:p>
        </w:tc>
        <w:tc>
          <w:tcPr>
            <w:tcW w:w="1510" w:type="dxa"/>
            <w:vAlign w:val="center"/>
          </w:tcPr>
          <w:p w14:paraId="192C6B0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微软雅黑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11号楼</w:t>
            </w: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300个</w:t>
            </w:r>
          </w:p>
        </w:tc>
      </w:tr>
      <w:tr w14:paraId="56B7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542ABD8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 w14:paraId="181E06A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284D2B0B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57702F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510" w:type="dxa"/>
            <w:vAlign w:val="center"/>
          </w:tcPr>
          <w:p w14:paraId="2F22D49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34800</w:t>
            </w:r>
          </w:p>
        </w:tc>
        <w:tc>
          <w:tcPr>
            <w:tcW w:w="1510" w:type="dxa"/>
            <w:vAlign w:val="center"/>
          </w:tcPr>
          <w:p w14:paraId="25C3A8D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微软雅黑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12号楼</w:t>
            </w: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290</w:t>
            </w:r>
          </w:p>
        </w:tc>
      </w:tr>
      <w:tr w14:paraId="49EA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42" w:type="dxa"/>
            <w:gridSpan w:val="3"/>
            <w:vMerge w:val="restart"/>
            <w:vAlign w:val="center"/>
          </w:tcPr>
          <w:p w14:paraId="285CCDF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697" w:type="dxa"/>
            <w:vAlign w:val="center"/>
          </w:tcPr>
          <w:p w14:paraId="4D5E6FD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（小写）</w:t>
            </w:r>
          </w:p>
        </w:tc>
        <w:tc>
          <w:tcPr>
            <w:tcW w:w="3020" w:type="dxa"/>
            <w:gridSpan w:val="2"/>
            <w:vAlign w:val="center"/>
          </w:tcPr>
          <w:p w14:paraId="7199314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92400</w:t>
            </w:r>
          </w:p>
        </w:tc>
      </w:tr>
      <w:tr w14:paraId="49FB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42" w:type="dxa"/>
            <w:gridSpan w:val="3"/>
            <w:vMerge w:val="continue"/>
            <w:vAlign w:val="center"/>
          </w:tcPr>
          <w:p w14:paraId="1EC97B5D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7D8F085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（大写）</w:t>
            </w:r>
          </w:p>
        </w:tc>
        <w:tc>
          <w:tcPr>
            <w:tcW w:w="3020" w:type="dxa"/>
            <w:gridSpan w:val="2"/>
            <w:vAlign w:val="center"/>
          </w:tcPr>
          <w:p w14:paraId="13168C6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玖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万贰仟肆佰元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整</w:t>
            </w:r>
          </w:p>
        </w:tc>
      </w:tr>
    </w:tbl>
    <w:p w14:paraId="23BA64C6"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注意:所给附件涉及金额的统一要有单位</w:t>
      </w:r>
      <w:r>
        <w:rPr>
          <w:rFonts w:hint="eastAsia" w:ascii="方正黑体_GBK" w:hAnsi="方正黑体_GBK" w:eastAsia="方正黑体_GBK" w:cs="方正黑体_GBK"/>
          <w:lang w:val="en-US" w:eastAsia="zh-CN"/>
        </w:rPr>
        <w:t>。</w:t>
      </w:r>
    </w:p>
    <w:p w14:paraId="03FC30C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5" w:h="16838"/>
      <w:pgMar w:top="2041" w:right="1531" w:bottom="2041" w:left="1531" w:header="96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C5C75"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-172720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154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4XCZfUAAAACAEAAA8AAAAAAAAAAQAgAAAAIgAAAGRycy9kb3du&#10;cmV2LnhtbFBLAQIUABQAAAAIAIdO4kCYL1cYygEAAJs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4154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DkwMGIxMmU1ODdiZjI5YTAzY2MwM2E1MzAzODQifQ=="/>
  </w:docVars>
  <w:rsids>
    <w:rsidRoot w:val="60BB5536"/>
    <w:rsid w:val="100030EB"/>
    <w:rsid w:val="11E428E4"/>
    <w:rsid w:val="136E0BA9"/>
    <w:rsid w:val="1906049B"/>
    <w:rsid w:val="19E543EC"/>
    <w:rsid w:val="1DD261D8"/>
    <w:rsid w:val="264B6CC4"/>
    <w:rsid w:val="28C2695C"/>
    <w:rsid w:val="2DEA011B"/>
    <w:rsid w:val="3F7B57CA"/>
    <w:rsid w:val="409463C2"/>
    <w:rsid w:val="41CC21FF"/>
    <w:rsid w:val="420D42ED"/>
    <w:rsid w:val="431F6F1A"/>
    <w:rsid w:val="489872C7"/>
    <w:rsid w:val="498C5126"/>
    <w:rsid w:val="4AB31506"/>
    <w:rsid w:val="52514C81"/>
    <w:rsid w:val="554E6AB0"/>
    <w:rsid w:val="5F25465B"/>
    <w:rsid w:val="5FC1077B"/>
    <w:rsid w:val="60BB5536"/>
    <w:rsid w:val="653474D2"/>
    <w:rsid w:val="6F2E0918"/>
    <w:rsid w:val="77C50C92"/>
    <w:rsid w:val="7B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rFonts w:eastAsia="Songti SC"/>
    </w:rPr>
  </w:style>
  <w:style w:type="paragraph" w:styleId="5">
    <w:name w:val="Body Text First Indent"/>
    <w:basedOn w:val="4"/>
    <w:next w:val="6"/>
    <w:unhideWhenUsed/>
    <w:qFormat/>
    <w:uiPriority w:val="99"/>
    <w:pPr>
      <w:ind w:firstLine="420" w:firstLineChars="100"/>
    </w:pPr>
  </w:style>
  <w:style w:type="paragraph" w:styleId="6">
    <w:name w:val="index 6"/>
    <w:basedOn w:val="1"/>
    <w:next w:val="1"/>
    <w:unhideWhenUsed/>
    <w:qFormat/>
    <w:uiPriority w:val="99"/>
    <w:pPr>
      <w:ind w:firstLine="840"/>
    </w:pPr>
    <w:rPr>
      <w:rFonts w:cs="Arial"/>
    </w:rPr>
  </w:style>
  <w:style w:type="paragraph" w:styleId="7">
    <w:name w:val="foot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8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194</Characters>
  <Lines>0</Lines>
  <Paragraphs>0</Paragraphs>
  <TotalTime>4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2024-09-05T07:36:00Z</dcterms:created>
  <dc:creator>若可以。</dc:creator>
  <cp:lastModifiedBy>gy</cp:lastModifiedBy>
  <cp:lastPrinted>2024-11-05T02:30:00Z</cp:lastPrinted>
  <dcterms:modified xsi:type="dcterms:W3CDTF">2024-12-31T11:08:50Z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BB07B2DB7A8B422BB93D0B3EC1533427_13</vt:lpwstr>
  </property>
  <property fmtid="{D5CDD505-2E9C-101B-9397-08002B2CF9AE}" pid="4" name="KSOTemplateDocerSaveRecord">
    <vt:lpwstr>eyJoZGlkIjoiNzk0NDkwMGIxMmU1ODdiZjI5YTAzY2MwM2E1MzAzODQiLCJ1c2VySWQiOiI0MTM3NDQzNDUifQ==</vt:lpwstr>
  </property>
</Properties>
</file>