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jc w:val="center"/>
        <w:outlineLvl w:val="0"/>
        <w:rPr>
          <w:rFonts w:ascii="宋体" w:hAnsi="宋体"/>
          <w:sz w:val="32"/>
          <w:szCs w:val="32"/>
        </w:rPr>
      </w:pPr>
      <w:r>
        <w:rPr>
          <w:rFonts w:hint="eastAsia" w:ascii="宋体" w:hAnsi="宋体"/>
          <w:b/>
          <w:bCs/>
          <w:sz w:val="32"/>
          <w:szCs w:val="32"/>
        </w:rPr>
        <w:t>采购需求及技术参数</w:t>
      </w:r>
    </w:p>
    <w:p>
      <w:pPr>
        <w:spacing w:line="500" w:lineRule="exact"/>
        <w:ind w:firstLine="562"/>
        <w:outlineLvl w:val="0"/>
        <w:rPr>
          <w:rFonts w:ascii="宋体" w:hAnsi="宋体"/>
          <w:b/>
          <w:sz w:val="28"/>
          <w:szCs w:val="28"/>
        </w:rPr>
      </w:pPr>
      <w:bookmarkStart w:id="0" w:name="_Toc9483"/>
      <w:r>
        <w:rPr>
          <w:rFonts w:hint="eastAsia" w:ascii="宋体" w:hAnsi="宋体"/>
          <w:b/>
          <w:sz w:val="28"/>
          <w:szCs w:val="28"/>
        </w:rPr>
        <w:t>一、采购</w:t>
      </w:r>
      <w:bookmarkEnd w:id="0"/>
      <w:r>
        <w:rPr>
          <w:rFonts w:hint="eastAsia" w:ascii="宋体" w:hAnsi="宋体"/>
          <w:b/>
          <w:sz w:val="28"/>
          <w:szCs w:val="28"/>
        </w:rPr>
        <w:t>需求</w:t>
      </w:r>
    </w:p>
    <w:p>
      <w:pPr>
        <w:spacing w:line="500" w:lineRule="exact"/>
        <w:ind w:firstLine="480" w:firstLineChars="200"/>
        <w:rPr>
          <w:rFonts w:hint="eastAsia" w:ascii="宋体" w:hAnsi="宋体" w:cs="宋体"/>
          <w:sz w:val="24"/>
        </w:rPr>
      </w:pPr>
      <w:bookmarkStart w:id="1" w:name="_Toc1494"/>
      <w:bookmarkStart w:id="2" w:name="_Toc12665"/>
      <w:r>
        <w:rPr>
          <w:rFonts w:hint="eastAsia" w:ascii="宋体" w:hAnsi="宋体" w:cs="宋体"/>
          <w:sz w:val="24"/>
        </w:rPr>
        <w:t>1.项目名称：</w:t>
      </w:r>
      <w:r>
        <w:rPr>
          <w:rFonts w:hint="eastAsia" w:ascii="宋体" w:hAnsi="宋体" w:cs="宋体"/>
          <w:sz w:val="24"/>
          <w:lang w:eastAsia="zh-CN"/>
        </w:rPr>
        <w:t>新疆工业职业技术学院</w:t>
      </w:r>
      <w:r>
        <w:rPr>
          <w:rFonts w:hint="eastAsia" w:ascii="宋体" w:hAnsi="宋体" w:cs="宋体"/>
          <w:sz w:val="24"/>
        </w:rPr>
        <w:t>工业机器人技术专业核心课程《工业机器人工作站系统集成》在线</w:t>
      </w:r>
      <w:r>
        <w:rPr>
          <w:rFonts w:hint="eastAsia" w:ascii="宋体" w:hAnsi="宋体" w:cs="宋体"/>
          <w:sz w:val="24"/>
          <w:lang w:val="en-US" w:eastAsia="zh-CN"/>
        </w:rPr>
        <w:t>精品</w:t>
      </w:r>
      <w:r>
        <w:rPr>
          <w:rFonts w:hint="eastAsia" w:ascii="宋体" w:hAnsi="宋体" w:cs="宋体"/>
          <w:sz w:val="24"/>
        </w:rPr>
        <w:t>课程建设项目。</w:t>
      </w:r>
    </w:p>
    <w:p>
      <w:pPr>
        <w:spacing w:line="500" w:lineRule="exact"/>
        <w:ind w:firstLine="480" w:firstLineChars="200"/>
        <w:rPr>
          <w:rFonts w:ascii="宋体" w:hAnsi="宋体" w:cs="宋体"/>
          <w:sz w:val="24"/>
        </w:rPr>
      </w:pPr>
      <w:r>
        <w:rPr>
          <w:rFonts w:hint="eastAsia" w:ascii="宋体" w:hAnsi="宋体" w:cs="宋体"/>
          <w:sz w:val="24"/>
          <w:highlight w:val="yellow"/>
        </w:rPr>
        <w:t>2.服务期：2024年5月—2024年7月</w:t>
      </w:r>
    </w:p>
    <w:p>
      <w:pPr>
        <w:spacing w:line="500" w:lineRule="exact"/>
        <w:ind w:firstLine="480" w:firstLineChars="200"/>
        <w:rPr>
          <w:rFonts w:ascii="宋体" w:hAnsi="宋体" w:cs="宋体"/>
          <w:sz w:val="24"/>
        </w:rPr>
      </w:pPr>
      <w:r>
        <w:rPr>
          <w:rFonts w:hint="eastAsia" w:ascii="宋体" w:hAnsi="宋体" w:cs="宋体"/>
          <w:sz w:val="24"/>
        </w:rPr>
        <w:t xml:space="preserve">3.服务地点：采购人指定服务地点  </w:t>
      </w:r>
    </w:p>
    <w:p>
      <w:pPr>
        <w:spacing w:line="500" w:lineRule="exact"/>
        <w:ind w:firstLine="480" w:firstLineChars="200"/>
        <w:rPr>
          <w:rFonts w:hint="eastAsia" w:ascii="宋体" w:hAnsi="宋体" w:cs="宋体"/>
          <w:sz w:val="24"/>
          <w:lang w:eastAsia="zh-CN"/>
        </w:rPr>
      </w:pPr>
      <w:r>
        <w:rPr>
          <w:rFonts w:hint="eastAsia" w:ascii="宋体" w:hAnsi="宋体" w:cs="宋体"/>
          <w:sz w:val="24"/>
        </w:rPr>
        <w:t>4.项目内容：</w:t>
      </w:r>
      <w:r>
        <w:rPr>
          <w:rFonts w:hint="eastAsia" w:ascii="宋体" w:hAnsi="宋体" w:cs="宋体"/>
          <w:sz w:val="24"/>
          <w:lang w:eastAsia="zh-CN"/>
        </w:rPr>
        <w:t>一是开发建设</w:t>
      </w:r>
      <w:r>
        <w:rPr>
          <w:rFonts w:hint="eastAsia" w:ascii="宋体" w:hAnsi="宋体" w:cs="宋体"/>
          <w:sz w:val="24"/>
          <w:lang w:val="en-US" w:eastAsia="zh-CN"/>
        </w:rPr>
        <w:t>4个</w:t>
      </w:r>
      <w:r>
        <w:rPr>
          <w:rFonts w:hint="eastAsia" w:ascii="宋体" w:hAnsi="宋体" w:cs="宋体"/>
          <w:sz w:val="24"/>
          <w:lang w:eastAsia="zh-CN"/>
        </w:rPr>
        <w:t>在线</w:t>
      </w:r>
      <w:r>
        <w:rPr>
          <w:rFonts w:hint="eastAsia" w:ascii="宋体" w:hAnsi="宋体" w:cs="宋体"/>
          <w:sz w:val="24"/>
          <w:lang w:val="en-US" w:eastAsia="zh-CN"/>
        </w:rPr>
        <w:t>精品</w:t>
      </w:r>
      <w:r>
        <w:rPr>
          <w:rFonts w:hint="eastAsia" w:ascii="宋体" w:hAnsi="宋体" w:cs="宋体"/>
          <w:sz w:val="24"/>
          <w:lang w:eastAsia="zh-CN"/>
        </w:rPr>
        <w:t>视频；二是</w:t>
      </w:r>
      <w:r>
        <w:rPr>
          <w:rFonts w:hint="eastAsia" w:ascii="宋体" w:hAnsi="宋体" w:cs="宋体"/>
          <w:sz w:val="24"/>
          <w:lang w:val="en-US" w:eastAsia="zh-CN"/>
        </w:rPr>
        <w:t>提供1</w:t>
      </w:r>
      <w:r>
        <w:rPr>
          <w:rFonts w:hint="eastAsia" w:ascii="宋体" w:hAnsi="宋体" w:cs="宋体"/>
          <w:sz w:val="24"/>
          <w:lang w:eastAsia="zh-CN"/>
        </w:rPr>
        <w:t>项课堂教学诊断服务。</w:t>
      </w:r>
    </w:p>
    <w:p>
      <w:pPr>
        <w:spacing w:line="500" w:lineRule="exact"/>
        <w:ind w:firstLine="480" w:firstLineChars="200"/>
        <w:rPr>
          <w:rFonts w:ascii="宋体" w:hAnsi="宋体" w:cs="宋体"/>
          <w:sz w:val="24"/>
        </w:rPr>
      </w:pPr>
      <w:r>
        <w:rPr>
          <w:rFonts w:hint="eastAsia" w:ascii="宋体" w:hAnsi="宋体" w:cs="宋体"/>
          <w:sz w:val="24"/>
        </w:rPr>
        <w:t>5.供应商选择：</w:t>
      </w:r>
    </w:p>
    <w:p>
      <w:pPr>
        <w:spacing w:line="500" w:lineRule="exact"/>
        <w:ind w:left="141" w:firstLine="480" w:firstLineChars="200"/>
        <w:rPr>
          <w:rFonts w:ascii="宋体" w:hAnsi="宋体" w:cs="宋体"/>
          <w:sz w:val="24"/>
        </w:rPr>
      </w:pPr>
      <w:r>
        <w:rPr>
          <w:rFonts w:hint="eastAsia" w:ascii="宋体" w:hAnsi="宋体" w:cs="宋体"/>
          <w:sz w:val="24"/>
        </w:rPr>
        <w:t>（1）满足《中华人民共和国政府采购法》第二十一条及第二十二条规定。</w:t>
      </w:r>
    </w:p>
    <w:p>
      <w:pPr>
        <w:spacing w:line="500" w:lineRule="exact"/>
        <w:ind w:firstLine="480" w:firstLineChars="200"/>
        <w:rPr>
          <w:rFonts w:ascii="宋体" w:hAnsi="宋体" w:cs="宋体"/>
          <w:sz w:val="24"/>
        </w:rPr>
      </w:pPr>
      <w:r>
        <w:rPr>
          <w:rFonts w:hint="eastAsia" w:ascii="宋体" w:hAnsi="宋体" w:cs="宋体"/>
          <w:sz w:val="24"/>
        </w:rPr>
        <w:t>（2）落实政府采购政策需满足的资格要求：</w:t>
      </w:r>
    </w:p>
    <w:p>
      <w:pPr>
        <w:spacing w:line="500" w:lineRule="exact"/>
        <w:ind w:left="141" w:firstLine="480" w:firstLineChars="200"/>
        <w:rPr>
          <w:rFonts w:ascii="宋体" w:hAnsi="宋体" w:cs="宋体"/>
          <w:sz w:val="24"/>
        </w:rPr>
      </w:pPr>
      <w:r>
        <w:rPr>
          <w:rFonts w:hint="eastAsia" w:ascii="宋体" w:hAnsi="宋体" w:cs="宋体"/>
          <w:sz w:val="24"/>
        </w:rPr>
        <w:t>1） 按照：财政部工业和信息化部关于印发《政府采购促进中小企业发展暂行办法》的通知;（财库〔2011〕181 号）的规定，落实促进中小企业发展政策。</w:t>
      </w:r>
    </w:p>
    <w:p>
      <w:pPr>
        <w:spacing w:line="500" w:lineRule="exact"/>
        <w:ind w:left="141" w:firstLine="480" w:firstLineChars="200"/>
        <w:rPr>
          <w:rFonts w:ascii="宋体" w:hAnsi="宋体" w:cs="宋体"/>
          <w:sz w:val="24"/>
        </w:rPr>
      </w:pPr>
      <w:r>
        <w:rPr>
          <w:rFonts w:hint="eastAsia" w:ascii="宋体" w:hAnsi="宋体" w:cs="宋体"/>
          <w:sz w:val="24"/>
        </w:rPr>
        <w:t>2） 按照;财政部、司法部关于政府采购支持监狱企业发展有关问题的通知;（财库〔2014〕68 号）的规定，落实支持监狱企业发展政策。</w:t>
      </w:r>
    </w:p>
    <w:p>
      <w:pPr>
        <w:spacing w:line="500" w:lineRule="exact"/>
        <w:ind w:left="141" w:firstLine="480" w:firstLineChars="200"/>
        <w:rPr>
          <w:rFonts w:ascii="宋体" w:hAnsi="宋体" w:cs="宋体"/>
          <w:sz w:val="24"/>
        </w:rPr>
      </w:pPr>
      <w:r>
        <w:rPr>
          <w:rFonts w:ascii="宋体" w:hAnsi="宋体" w:cs="宋体"/>
          <w:sz w:val="24"/>
        </w:rPr>
        <w:t>3</w:t>
      </w:r>
      <w:r>
        <w:rPr>
          <w:rFonts w:hint="eastAsia" w:ascii="宋体" w:hAnsi="宋体" w:cs="宋体"/>
          <w:sz w:val="24"/>
        </w:rPr>
        <w:t>） 按照《三部门联合发布关于促进残疾人就业政府采购政策的通知》（财库〔2017〕141 号）的规定，落实支持残疾人福利性单位发展政策。</w:t>
      </w:r>
    </w:p>
    <w:tbl>
      <w:tblPr>
        <w:tblStyle w:val="9"/>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89" w:type="dxa"/>
            <w:vAlign w:val="center"/>
          </w:tcPr>
          <w:p>
            <w:pPr>
              <w:spacing w:line="500" w:lineRule="exact"/>
              <w:ind w:firstLine="420"/>
              <w:jc w:val="center"/>
              <w:rPr>
                <w:rFonts w:ascii="宋体" w:hAnsi="宋体" w:cs="宋体"/>
                <w:szCs w:val="21"/>
              </w:rPr>
            </w:pPr>
            <w:r>
              <w:rPr>
                <w:rFonts w:hint="eastAsia" w:ascii="宋体" w:hAnsi="宋体" w:cs="宋体"/>
                <w:szCs w:val="21"/>
              </w:rPr>
              <w:t>名称</w:t>
            </w:r>
          </w:p>
        </w:tc>
        <w:tc>
          <w:tcPr>
            <w:tcW w:w="5744" w:type="dxa"/>
            <w:vAlign w:val="center"/>
          </w:tcPr>
          <w:p>
            <w:pPr>
              <w:spacing w:line="500" w:lineRule="exact"/>
              <w:ind w:firstLine="420"/>
              <w:jc w:val="center"/>
              <w:rPr>
                <w:rFonts w:ascii="宋体" w:hAnsi="宋体" w:cs="宋体"/>
                <w:szCs w:val="21"/>
              </w:rPr>
            </w:pPr>
            <w:r>
              <w:rPr>
                <w:rFonts w:hint="eastAsia" w:ascii="宋体" w:hAnsi="宋体" w:cs="宋体"/>
                <w:szCs w:val="21"/>
              </w:rPr>
              <w:t>说明</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689" w:type="dxa"/>
            <w:vAlign w:val="center"/>
          </w:tcPr>
          <w:p>
            <w:pPr>
              <w:spacing w:line="500" w:lineRule="exact"/>
              <w:ind w:left="141" w:right="-35" w:firstLine="420"/>
              <w:jc w:val="left"/>
              <w:rPr>
                <w:rFonts w:ascii="宋体" w:hAnsi="宋体" w:cs="宋体"/>
                <w:szCs w:val="21"/>
              </w:rPr>
            </w:pPr>
            <w:r>
              <w:rPr>
                <w:rFonts w:hint="eastAsia" w:ascii="宋体" w:hAnsi="宋体" w:cs="宋体"/>
                <w:szCs w:val="21"/>
              </w:rPr>
              <w:t>新疆</w:t>
            </w:r>
            <w:r>
              <w:rPr>
                <w:rFonts w:hint="eastAsia" w:ascii="宋体" w:hAnsi="宋体" w:cs="宋体"/>
                <w:szCs w:val="21"/>
                <w:lang w:val="en-US" w:eastAsia="zh-CN"/>
              </w:rPr>
              <w:t>工业</w:t>
            </w:r>
            <w:r>
              <w:rPr>
                <w:rFonts w:hint="eastAsia" w:ascii="宋体" w:hAnsi="宋体" w:cs="宋体"/>
                <w:szCs w:val="21"/>
              </w:rPr>
              <w:t>职业技术学院</w:t>
            </w:r>
            <w:r>
              <w:rPr>
                <w:rFonts w:hint="eastAsia"/>
              </w:rPr>
              <w:t>《工业机器人工作站系统集成》在线课程建设项目。</w:t>
            </w:r>
          </w:p>
        </w:tc>
        <w:tc>
          <w:tcPr>
            <w:tcW w:w="5744" w:type="dxa"/>
            <w:vAlign w:val="center"/>
          </w:tcPr>
          <w:p>
            <w:pPr>
              <w:spacing w:line="360" w:lineRule="auto"/>
              <w:ind w:firstLine="420" w:firstLineChars="200"/>
              <w:jc w:val="both"/>
            </w:pPr>
            <w:r>
              <w:rPr>
                <w:rFonts w:hint="eastAsia"/>
              </w:rPr>
              <w:t>一是开发建设</w:t>
            </w:r>
            <w:r>
              <w:rPr>
                <w:rFonts w:hint="eastAsia"/>
                <w:lang w:val="en-US" w:eastAsia="zh-CN"/>
              </w:rPr>
              <w:t>4个</w:t>
            </w:r>
            <w:r>
              <w:rPr>
                <w:rFonts w:hint="eastAsia"/>
              </w:rPr>
              <w:t>在线</w:t>
            </w:r>
            <w:r>
              <w:rPr>
                <w:rFonts w:hint="eastAsia"/>
                <w:lang w:val="en-US" w:eastAsia="zh-CN"/>
              </w:rPr>
              <w:t>精品</w:t>
            </w:r>
            <w:r>
              <w:rPr>
                <w:rFonts w:hint="eastAsia"/>
              </w:rPr>
              <w:t>视频；二是</w:t>
            </w:r>
            <w:r>
              <w:rPr>
                <w:rFonts w:hint="eastAsia"/>
                <w:lang w:val="en-US" w:eastAsia="zh-CN"/>
              </w:rPr>
              <w:t>提供1</w:t>
            </w:r>
            <w:r>
              <w:rPr>
                <w:rFonts w:hint="eastAsia"/>
              </w:rPr>
              <w:t>项课堂教学诊断服务。通过本项目的建设，引领和带动学校课程建设及数字化资源建设整体水平的提升。</w:t>
            </w:r>
          </w:p>
          <w:p>
            <w:pPr>
              <w:spacing w:line="500" w:lineRule="exact"/>
              <w:ind w:firstLine="420" w:firstLineChars="200"/>
              <w:rPr>
                <w:rFonts w:hint="eastAsia" w:ascii="宋体" w:hAnsi="宋体" w:eastAsia="宋体" w:cs="宋体"/>
                <w:szCs w:val="21"/>
                <w:lang w:eastAsia="zh-CN"/>
              </w:rPr>
            </w:pPr>
          </w:p>
        </w:tc>
      </w:tr>
    </w:tbl>
    <w:p>
      <w:pPr>
        <w:spacing w:line="500" w:lineRule="exact"/>
        <w:ind w:firstLine="562"/>
        <w:outlineLvl w:val="0"/>
        <w:rPr>
          <w:rFonts w:ascii="宋体" w:hAnsi="宋体"/>
          <w:b/>
          <w:sz w:val="28"/>
          <w:szCs w:val="28"/>
        </w:rPr>
      </w:pPr>
      <w:r>
        <w:rPr>
          <w:rFonts w:hint="eastAsia" w:ascii="宋体" w:hAnsi="宋体"/>
          <w:b/>
          <w:sz w:val="28"/>
          <w:szCs w:val="28"/>
        </w:rPr>
        <w:t>二、技术参数</w:t>
      </w:r>
    </w:p>
    <w:p>
      <w:pPr>
        <w:kinsoku w:val="0"/>
        <w:autoSpaceDE w:val="0"/>
        <w:autoSpaceDN w:val="0"/>
        <w:adjustRightInd w:val="0"/>
        <w:snapToGrid w:val="0"/>
        <w:spacing w:line="620" w:lineRule="exact"/>
        <w:ind w:left="142" w:firstLine="482" w:firstLineChars="200"/>
        <w:textAlignment w:val="baseline"/>
        <w:outlineLvl w:val="1"/>
        <w:rPr>
          <w:rFonts w:ascii="宋体" w:hAnsi="宋体" w:cs="宋体"/>
          <w:b/>
          <w:bCs/>
          <w:sz w:val="24"/>
        </w:rPr>
      </w:pPr>
      <w:r>
        <w:rPr>
          <w:rFonts w:hint="eastAsia" w:ascii="宋体" w:hAnsi="宋体" w:cs="宋体"/>
          <w:b/>
          <w:bCs/>
          <w:sz w:val="24"/>
        </w:rPr>
        <w:t>1.建设内容及预期目标</w:t>
      </w:r>
    </w:p>
    <w:p>
      <w:pPr>
        <w:pStyle w:val="17"/>
      </w:pPr>
      <w:bookmarkStart w:id="3" w:name="_Hlk40178930"/>
      <w:r>
        <w:rPr>
          <w:rFonts w:hint="eastAsia"/>
        </w:rPr>
        <w:t>表1</w:t>
      </w:r>
      <w:r>
        <w:t xml:space="preserve">  </w:t>
      </w:r>
      <w:r>
        <w:rPr>
          <w:rFonts w:hint="eastAsia"/>
        </w:rPr>
        <w:t>项目校企共建任务预算表</w:t>
      </w:r>
    </w:p>
    <w:bookmarkEnd w:id="3"/>
    <w:tbl>
      <w:tblPr>
        <w:tblStyle w:val="9"/>
        <w:tblW w:w="812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07"/>
        <w:gridCol w:w="3313"/>
        <w:gridCol w:w="112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shd w:val="clear" w:color="auto" w:fill="auto"/>
            <w:noWrap/>
            <w:vAlign w:val="center"/>
          </w:tcPr>
          <w:p>
            <w:pPr>
              <w:jc w:val="both"/>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序号</w:t>
            </w:r>
          </w:p>
        </w:tc>
        <w:tc>
          <w:tcPr>
            <w:tcW w:w="1507" w:type="dxa"/>
            <w:shd w:val="clear" w:color="auto" w:fill="auto"/>
            <w:noWrap/>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项目</w:t>
            </w:r>
          </w:p>
        </w:tc>
        <w:tc>
          <w:tcPr>
            <w:tcW w:w="3313" w:type="dxa"/>
            <w:shd w:val="clear" w:color="auto" w:fill="auto"/>
            <w:noWrap/>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建设任务</w:t>
            </w:r>
          </w:p>
        </w:tc>
        <w:tc>
          <w:tcPr>
            <w:tcW w:w="1129" w:type="dxa"/>
            <w:shd w:val="clear" w:color="auto" w:fill="auto"/>
            <w:noWrap/>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单位</w:t>
            </w:r>
          </w:p>
        </w:tc>
        <w:tc>
          <w:tcPr>
            <w:tcW w:w="1354" w:type="dxa"/>
            <w:shd w:val="clear" w:color="auto" w:fill="auto"/>
            <w:vAlign w:val="center"/>
          </w:tcPr>
          <w:p>
            <w:pPr>
              <w:ind w:firstLine="422"/>
              <w:jc w:val="center"/>
              <w:textAlignment w:val="center"/>
              <w:rPr>
                <w:rFonts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shd w:val="clear" w:color="auto" w:fill="auto"/>
            <w:noWrap/>
            <w:vAlign w:val="center"/>
          </w:tcPr>
          <w:p>
            <w:pPr>
              <w:ind w:firstLine="420"/>
              <w:jc w:val="both"/>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1</w:t>
            </w:r>
          </w:p>
        </w:tc>
        <w:tc>
          <w:tcPr>
            <w:tcW w:w="1507" w:type="dxa"/>
            <w:vMerge w:val="restart"/>
            <w:shd w:val="clear" w:color="auto" w:fill="auto"/>
            <w:vAlign w:val="center"/>
          </w:tcPr>
          <w:p>
            <w:pPr>
              <w:jc w:val="both"/>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学习资源开发</w:t>
            </w:r>
          </w:p>
        </w:tc>
        <w:tc>
          <w:tcPr>
            <w:tcW w:w="3313" w:type="dxa"/>
            <w:shd w:val="clear" w:color="auto" w:fill="auto"/>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课件</w:t>
            </w:r>
          </w:p>
        </w:tc>
        <w:tc>
          <w:tcPr>
            <w:tcW w:w="1129" w:type="dxa"/>
            <w:shd w:val="clear" w:color="auto" w:fill="auto"/>
            <w:noWrap/>
            <w:vAlign w:val="center"/>
          </w:tcPr>
          <w:p>
            <w:pPr>
              <w:ind w:firstLine="420"/>
              <w:jc w:val="center"/>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个</w:t>
            </w:r>
          </w:p>
        </w:tc>
        <w:tc>
          <w:tcPr>
            <w:tcW w:w="1354" w:type="dxa"/>
            <w:shd w:val="clear" w:color="auto" w:fill="auto"/>
            <w:noWrap/>
            <w:vAlign w:val="center"/>
          </w:tcPr>
          <w:p>
            <w:pPr>
              <w:ind w:firstLine="420"/>
              <w:jc w:val="center"/>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shd w:val="clear" w:color="auto" w:fill="auto"/>
            <w:noWrap/>
            <w:vAlign w:val="center"/>
          </w:tcPr>
          <w:p>
            <w:pPr>
              <w:ind w:firstLine="420"/>
              <w:jc w:val="both"/>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2</w:t>
            </w:r>
          </w:p>
        </w:tc>
        <w:tc>
          <w:tcPr>
            <w:tcW w:w="1507" w:type="dxa"/>
            <w:vMerge w:val="continue"/>
            <w:shd w:val="clear" w:color="auto" w:fill="auto"/>
            <w:vAlign w:val="center"/>
          </w:tcPr>
          <w:p>
            <w:pPr>
              <w:ind w:firstLine="420"/>
              <w:jc w:val="center"/>
              <w:rPr>
                <w:rFonts w:asciiTheme="minorEastAsia" w:hAnsiTheme="minorEastAsia" w:eastAsiaTheme="minorEastAsia"/>
                <w:color w:val="000000"/>
                <w:szCs w:val="21"/>
              </w:rPr>
            </w:pPr>
          </w:p>
        </w:tc>
        <w:tc>
          <w:tcPr>
            <w:tcW w:w="3313" w:type="dxa"/>
            <w:shd w:val="clear" w:color="auto" w:fill="auto"/>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视频</w:t>
            </w:r>
          </w:p>
        </w:tc>
        <w:tc>
          <w:tcPr>
            <w:tcW w:w="1129" w:type="dxa"/>
            <w:shd w:val="clear" w:color="auto" w:fill="auto"/>
            <w:noWrap/>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354" w:type="dxa"/>
            <w:shd w:val="clear" w:color="auto" w:fill="auto"/>
            <w:noWrap/>
            <w:vAlign w:val="center"/>
          </w:tcPr>
          <w:p>
            <w:pPr>
              <w:ind w:firstLine="420"/>
              <w:jc w:val="center"/>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3" w:type="dxa"/>
            <w:shd w:val="clear" w:color="auto" w:fill="auto"/>
            <w:noWrap/>
            <w:vAlign w:val="center"/>
          </w:tcPr>
          <w:p>
            <w:pPr>
              <w:ind w:firstLine="420"/>
              <w:jc w:val="both"/>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3</w:t>
            </w:r>
          </w:p>
        </w:tc>
        <w:tc>
          <w:tcPr>
            <w:tcW w:w="4820" w:type="dxa"/>
            <w:gridSpan w:val="2"/>
            <w:shd w:val="clear" w:color="auto" w:fill="auto"/>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课堂教学诊断服务</w:t>
            </w:r>
          </w:p>
        </w:tc>
        <w:tc>
          <w:tcPr>
            <w:tcW w:w="1129" w:type="dxa"/>
            <w:shd w:val="clear" w:color="auto" w:fill="auto"/>
            <w:vAlign w:val="center"/>
          </w:tcPr>
          <w:p>
            <w:pPr>
              <w:ind w:firstLine="42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项</w:t>
            </w:r>
          </w:p>
        </w:tc>
        <w:tc>
          <w:tcPr>
            <w:tcW w:w="1354" w:type="dxa"/>
            <w:shd w:val="clear" w:color="auto" w:fill="auto"/>
            <w:vAlign w:val="center"/>
          </w:tcPr>
          <w:p>
            <w:pPr>
              <w:ind w:firstLine="420"/>
              <w:jc w:val="center"/>
              <w:textAlignment w:val="center"/>
              <w:rPr>
                <w:rFonts w:hint="eastAsia" w:asciiTheme="minorEastAsia" w:hAnsiTheme="minorEastAsia" w:eastAsiaTheme="minorEastAsia"/>
                <w:color w:val="000000"/>
                <w:szCs w:val="21"/>
                <w:lang w:eastAsia="zh-CN"/>
              </w:rPr>
            </w:pPr>
            <w:r>
              <w:rPr>
                <w:rFonts w:hint="eastAsia" w:cs="宋体" w:asciiTheme="minorEastAsia" w:hAnsiTheme="minorEastAsia" w:eastAsiaTheme="minorEastAsia"/>
                <w:color w:val="000000"/>
                <w:kern w:val="0"/>
                <w:szCs w:val="21"/>
                <w:lang w:val="en-US" w:eastAsia="zh-CN" w:bidi="ar"/>
              </w:rPr>
              <w:t>1</w:t>
            </w:r>
          </w:p>
        </w:tc>
      </w:tr>
    </w:tbl>
    <w:p>
      <w:pPr>
        <w:pStyle w:val="17"/>
      </w:pPr>
      <w:r>
        <w:rPr>
          <w:rFonts w:hint="eastAsia"/>
        </w:rPr>
        <w:t>表2</w:t>
      </w:r>
      <w:r>
        <w:t xml:space="preserve">  </w:t>
      </w:r>
      <w:r>
        <w:rPr>
          <w:rFonts w:hint="eastAsia"/>
        </w:rPr>
        <w:t>课程及配套教学资源建设</w:t>
      </w:r>
      <w:r>
        <w:t>任务一览</w:t>
      </w:r>
      <w:r>
        <w:rPr>
          <w:rFonts w:hint="eastAsia"/>
        </w:rPr>
        <w:t>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311"/>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498" w:type="pct"/>
            <w:shd w:val="clear" w:color="000000" w:fill="E7E6E6"/>
            <w:vAlign w:val="center"/>
          </w:tcPr>
          <w:p>
            <w:pPr>
              <w:ind w:firstLine="422"/>
              <w:rPr>
                <w:b/>
                <w:bCs/>
                <w:color w:val="000000"/>
                <w:szCs w:val="21"/>
              </w:rPr>
            </w:pPr>
            <w:r>
              <w:rPr>
                <w:b/>
                <w:bCs/>
                <w:color w:val="000000"/>
                <w:szCs w:val="21"/>
              </w:rPr>
              <w:t>序号</w:t>
            </w:r>
          </w:p>
        </w:tc>
        <w:tc>
          <w:tcPr>
            <w:tcW w:w="769" w:type="pct"/>
            <w:shd w:val="clear" w:color="000000" w:fill="E7E6E6"/>
            <w:vAlign w:val="center"/>
          </w:tcPr>
          <w:p>
            <w:pPr>
              <w:ind w:firstLine="422"/>
              <w:jc w:val="center"/>
              <w:rPr>
                <w:b/>
                <w:bCs/>
                <w:color w:val="000000"/>
                <w:szCs w:val="21"/>
              </w:rPr>
            </w:pPr>
            <w:r>
              <w:rPr>
                <w:b/>
                <w:bCs/>
                <w:color w:val="000000"/>
                <w:szCs w:val="21"/>
              </w:rPr>
              <w:t>项目</w:t>
            </w:r>
          </w:p>
        </w:tc>
        <w:tc>
          <w:tcPr>
            <w:tcW w:w="3732" w:type="pct"/>
            <w:shd w:val="clear" w:color="000000" w:fill="E7E6E6"/>
            <w:vAlign w:val="center"/>
          </w:tcPr>
          <w:p>
            <w:pPr>
              <w:ind w:firstLine="422"/>
              <w:jc w:val="center"/>
              <w:rPr>
                <w:b/>
                <w:bCs/>
                <w:color w:val="000000"/>
                <w:szCs w:val="21"/>
              </w:rPr>
            </w:pPr>
            <w:r>
              <w:rPr>
                <w:b/>
                <w:bCs/>
                <w:color w:val="00000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98" w:type="pct"/>
            <w:vAlign w:val="center"/>
          </w:tcPr>
          <w:p>
            <w:pPr>
              <w:ind w:firstLine="420"/>
              <w:rPr>
                <w:rFonts w:hint="eastAsia" w:eastAsia="宋体"/>
                <w:color w:val="000000"/>
                <w:szCs w:val="21"/>
                <w:lang w:eastAsia="zh-CN"/>
              </w:rPr>
            </w:pPr>
            <w:r>
              <w:rPr>
                <w:rFonts w:hint="eastAsia"/>
                <w:color w:val="000000"/>
                <w:szCs w:val="21"/>
                <w:lang w:val="en-US" w:eastAsia="zh-CN"/>
              </w:rPr>
              <w:t>1</w:t>
            </w:r>
          </w:p>
        </w:tc>
        <w:tc>
          <w:tcPr>
            <w:tcW w:w="769" w:type="pct"/>
            <w:vAlign w:val="center"/>
          </w:tcPr>
          <w:p>
            <w:pPr>
              <w:rPr>
                <w:szCs w:val="21"/>
              </w:rPr>
            </w:pPr>
            <w:r>
              <w:rPr>
                <w:rFonts w:hint="eastAsia"/>
                <w:szCs w:val="21"/>
              </w:rPr>
              <w:t>在线开放视频课程</w:t>
            </w:r>
          </w:p>
        </w:tc>
        <w:tc>
          <w:tcPr>
            <w:tcW w:w="3732" w:type="pct"/>
            <w:shd w:val="clear" w:color="auto" w:fill="auto"/>
            <w:vAlign w:val="center"/>
          </w:tcPr>
          <w:p>
            <w:pPr>
              <w:ind w:firstLine="210" w:firstLineChars="100"/>
              <w:rPr>
                <w:szCs w:val="21"/>
                <w:lang w:eastAsia="zh-Hans"/>
              </w:rPr>
            </w:pPr>
            <w:r>
              <w:rPr>
                <w:szCs w:val="21"/>
              </w:rPr>
              <w:t>1.</w:t>
            </w:r>
            <w:r>
              <w:rPr>
                <w:rFonts w:hint="eastAsia"/>
                <w:szCs w:val="21"/>
                <w:lang w:eastAsia="zh-Hans"/>
              </w:rPr>
              <w:t xml:space="preserve"> 开发在线</w:t>
            </w:r>
            <w:r>
              <w:rPr>
                <w:rFonts w:hint="eastAsia"/>
                <w:szCs w:val="21"/>
              </w:rPr>
              <w:t>视频</w:t>
            </w:r>
            <w:r>
              <w:rPr>
                <w:rFonts w:hint="eastAsia"/>
                <w:szCs w:val="21"/>
                <w:lang w:eastAsia="zh-Hans"/>
              </w:rPr>
              <w:t>课程</w:t>
            </w:r>
            <w:r>
              <w:rPr>
                <w:rFonts w:hint="eastAsia"/>
                <w:szCs w:val="21"/>
              </w:rPr>
              <w:t>《</w:t>
            </w:r>
            <w:r>
              <w:rPr>
                <w:rFonts w:hint="eastAsia"/>
                <w:szCs w:val="21"/>
                <w:lang w:eastAsia="zh-CN"/>
              </w:rPr>
              <w:t>工业机器人工作站系统集成</w:t>
            </w:r>
            <w:r>
              <w:rPr>
                <w:rFonts w:hint="eastAsia"/>
                <w:szCs w:val="21"/>
              </w:rPr>
              <w:t>》</w:t>
            </w:r>
            <w:r>
              <w:rPr>
                <w:rFonts w:hint="eastAsia"/>
                <w:szCs w:val="21"/>
                <w:lang w:val="en-US" w:eastAsia="zh-CN"/>
              </w:rPr>
              <w:t>4个</w:t>
            </w:r>
            <w:r>
              <w:rPr>
                <w:rFonts w:hint="eastAsia"/>
                <w:szCs w:val="21"/>
              </w:rPr>
              <w:t>，课程资源包括：修订完善课程标准；课程体系的整体设计；课程实施与评价；微课程的单元教学设计；微课程配套资源开发（</w:t>
            </w:r>
            <w:r>
              <w:rPr>
                <w:szCs w:val="21"/>
              </w:rPr>
              <w:t>PPT 、教学视频、习题、案例）；课程介绍</w:t>
            </w:r>
            <w:bookmarkStart w:id="8" w:name="_GoBack"/>
            <w:bookmarkEnd w:id="8"/>
            <w:r>
              <w:rPr>
                <w:szCs w:val="21"/>
              </w:rPr>
              <w:t>。</w:t>
            </w:r>
          </w:p>
          <w:p>
            <w:pPr>
              <w:ind w:firstLine="210" w:firstLineChars="100"/>
              <w:rPr>
                <w:szCs w:val="21"/>
              </w:rPr>
            </w:pPr>
            <w:r>
              <w:rPr>
                <w:szCs w:val="21"/>
              </w:rPr>
              <w:t>2. 资源标引、集成上线</w:t>
            </w:r>
            <w:r>
              <w:rPr>
                <w:rFonts w:hint="eastAsia"/>
                <w:szCs w:val="21"/>
              </w:rPr>
              <w:t>，并进行教学应用。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98" w:type="pct"/>
            <w:vAlign w:val="center"/>
          </w:tcPr>
          <w:p>
            <w:pPr>
              <w:ind w:firstLine="420"/>
              <w:rPr>
                <w:rFonts w:hint="eastAsia" w:eastAsia="宋体"/>
                <w:color w:val="000000"/>
                <w:szCs w:val="21"/>
                <w:lang w:eastAsia="zh-CN"/>
              </w:rPr>
            </w:pPr>
            <w:r>
              <w:rPr>
                <w:rFonts w:hint="eastAsia"/>
                <w:color w:val="000000"/>
                <w:szCs w:val="21"/>
                <w:lang w:val="en-US" w:eastAsia="zh-CN"/>
              </w:rPr>
              <w:t>2</w:t>
            </w:r>
          </w:p>
        </w:tc>
        <w:tc>
          <w:tcPr>
            <w:tcW w:w="769" w:type="pct"/>
            <w:vAlign w:val="center"/>
          </w:tcPr>
          <w:p>
            <w:pPr>
              <w:rPr>
                <w:szCs w:val="21"/>
              </w:rPr>
            </w:pPr>
            <w:r>
              <w:rPr>
                <w:rFonts w:hint="eastAsia" w:ascii="宋体" w:hAnsi="宋体" w:cs="宋体"/>
                <w:color w:val="000000"/>
                <w:kern w:val="0"/>
                <w:sz w:val="22"/>
                <w:szCs w:val="22"/>
                <w:lang w:bidi="ar"/>
              </w:rPr>
              <w:t>课堂教学诊断服务</w:t>
            </w:r>
          </w:p>
        </w:tc>
        <w:tc>
          <w:tcPr>
            <w:tcW w:w="3732" w:type="pct"/>
            <w:shd w:val="clear" w:color="auto" w:fill="auto"/>
            <w:vAlign w:val="center"/>
          </w:tcPr>
          <w:p>
            <w:pPr>
              <w:ind w:firstLine="210" w:firstLineChars="100"/>
              <w:rPr>
                <w:szCs w:val="21"/>
              </w:rPr>
            </w:pPr>
            <w:r>
              <w:rPr>
                <w:rFonts w:hint="eastAsia"/>
                <w:szCs w:val="21"/>
              </w:rPr>
              <w:t>提供一个基于实录课堂视频的教师教学能力AI分析服务。通过对提供的课堂录制视频进行深入的AI分析，以评估和优化教学过程，从而帮助教师提高教学质量，增强学习效果。分析结果将通过数据大屏展示，涵盖多维度教学分析，德育融入、职业教育特色、教学质量与效果、数字技术应用以及教师综合素养等。</w:t>
            </w:r>
          </w:p>
        </w:tc>
      </w:tr>
    </w:tbl>
    <w:p>
      <w:pPr>
        <w:pStyle w:val="17"/>
      </w:pPr>
      <w:r>
        <w:rPr>
          <w:rFonts w:hint="eastAsia"/>
        </w:rPr>
        <w:t>表3</w:t>
      </w:r>
      <w:r>
        <w:t xml:space="preserve">  </w:t>
      </w:r>
      <w:r>
        <w:rPr>
          <w:rFonts w:hint="eastAsia"/>
        </w:rPr>
        <w:t>在线视频课程资源建设数量一览表</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156"/>
        <w:gridCol w:w="158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restart"/>
            <w:shd w:val="clear" w:color="auto" w:fill="auto"/>
            <w:vAlign w:val="center"/>
          </w:tcPr>
          <w:p>
            <w:pPr>
              <w:snapToGrid w:val="0"/>
              <w:ind w:firstLine="420"/>
              <w:jc w:val="left"/>
              <w:textAlignment w:val="center"/>
              <w:rPr>
                <w:color w:val="000000"/>
                <w:szCs w:val="21"/>
              </w:rPr>
            </w:pPr>
            <w:bookmarkStart w:id="4" w:name="RANGE!I8"/>
            <w:r>
              <w:rPr>
                <w:color w:val="000000"/>
                <w:kern w:val="0"/>
                <w:szCs w:val="21"/>
                <w:lang w:bidi="ar"/>
              </w:rPr>
              <w:t>序号</w:t>
            </w:r>
            <w:bookmarkEnd w:id="4"/>
          </w:p>
        </w:tc>
        <w:tc>
          <w:tcPr>
            <w:tcW w:w="0" w:type="auto"/>
            <w:vMerge w:val="restart"/>
            <w:shd w:val="clear" w:color="auto" w:fill="auto"/>
            <w:vAlign w:val="center"/>
          </w:tcPr>
          <w:p>
            <w:pPr>
              <w:snapToGrid w:val="0"/>
              <w:ind w:firstLine="420"/>
              <w:jc w:val="left"/>
              <w:textAlignment w:val="center"/>
              <w:rPr>
                <w:color w:val="000000"/>
                <w:szCs w:val="21"/>
              </w:rPr>
            </w:pPr>
            <w:r>
              <w:rPr>
                <w:color w:val="000000"/>
                <w:kern w:val="0"/>
                <w:szCs w:val="21"/>
                <w:lang w:bidi="ar"/>
              </w:rPr>
              <w:t>课程名称</w:t>
            </w:r>
          </w:p>
        </w:tc>
        <w:tc>
          <w:tcPr>
            <w:tcW w:w="3162" w:type="dxa"/>
            <w:gridSpan w:val="2"/>
            <w:shd w:val="clear" w:color="auto" w:fill="auto"/>
            <w:vAlign w:val="center"/>
          </w:tcPr>
          <w:p>
            <w:pPr>
              <w:snapToGrid w:val="0"/>
              <w:ind w:firstLine="420"/>
              <w:jc w:val="center"/>
              <w:textAlignment w:val="center"/>
              <w:rPr>
                <w:rFonts w:hint="eastAsia" w:eastAsia="宋体"/>
                <w:color w:val="000000"/>
                <w:szCs w:val="21"/>
                <w:lang w:eastAsia="zh-CN"/>
              </w:rPr>
            </w:pPr>
            <w:r>
              <w:rPr>
                <w:rFonts w:hint="eastAsia"/>
                <w:color w:val="000000"/>
                <w:kern w:val="0"/>
                <w:szCs w:val="21"/>
                <w:lang w:val="en-US" w:eastAsia="zh-CN" w:bidi="ar"/>
              </w:rPr>
              <w:t>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Merge w:val="continue"/>
            <w:shd w:val="clear" w:color="auto" w:fill="auto"/>
            <w:vAlign w:val="center"/>
          </w:tcPr>
          <w:p>
            <w:pPr>
              <w:snapToGrid w:val="0"/>
              <w:ind w:firstLine="420"/>
              <w:jc w:val="left"/>
              <w:rPr>
                <w:color w:val="000000"/>
                <w:szCs w:val="21"/>
              </w:rPr>
            </w:pPr>
          </w:p>
        </w:tc>
        <w:tc>
          <w:tcPr>
            <w:tcW w:w="0" w:type="auto"/>
            <w:vMerge w:val="continue"/>
            <w:shd w:val="clear" w:color="auto" w:fill="auto"/>
            <w:vAlign w:val="center"/>
          </w:tcPr>
          <w:p>
            <w:pPr>
              <w:snapToGrid w:val="0"/>
              <w:ind w:firstLine="420"/>
              <w:jc w:val="left"/>
              <w:rPr>
                <w:color w:val="000000"/>
                <w:szCs w:val="21"/>
              </w:rPr>
            </w:pPr>
          </w:p>
        </w:tc>
        <w:tc>
          <w:tcPr>
            <w:tcW w:w="0" w:type="auto"/>
            <w:vMerge w:val="restart"/>
            <w:shd w:val="clear" w:color="auto" w:fill="auto"/>
            <w:vAlign w:val="center"/>
          </w:tcPr>
          <w:p>
            <w:pPr>
              <w:snapToGrid w:val="0"/>
              <w:ind w:firstLine="420"/>
              <w:jc w:val="left"/>
              <w:textAlignment w:val="center"/>
              <w:rPr>
                <w:color w:val="000000"/>
                <w:szCs w:val="21"/>
              </w:rPr>
            </w:pPr>
            <w:r>
              <w:rPr>
                <w:color w:val="000000"/>
                <w:kern w:val="0"/>
                <w:szCs w:val="21"/>
                <w:lang w:bidi="ar"/>
              </w:rPr>
              <w:t>课件</w:t>
            </w:r>
          </w:p>
        </w:tc>
        <w:tc>
          <w:tcPr>
            <w:tcW w:w="0" w:type="auto"/>
            <w:vMerge w:val="restart"/>
            <w:shd w:val="clear" w:color="auto" w:fill="auto"/>
            <w:vAlign w:val="center"/>
          </w:tcPr>
          <w:p>
            <w:pPr>
              <w:snapToGrid w:val="0"/>
              <w:ind w:firstLine="420"/>
              <w:jc w:val="left"/>
              <w:textAlignment w:val="center"/>
              <w:rPr>
                <w:color w:val="000000"/>
                <w:szCs w:val="21"/>
              </w:rPr>
            </w:pPr>
            <w:r>
              <w:rPr>
                <w:color w:val="000000"/>
                <w:kern w:val="0"/>
                <w:szCs w:val="21"/>
                <w:lang w:bidi="ar"/>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continue"/>
            <w:shd w:val="clear" w:color="auto" w:fill="auto"/>
            <w:vAlign w:val="center"/>
          </w:tcPr>
          <w:p>
            <w:pPr>
              <w:snapToGrid w:val="0"/>
              <w:ind w:firstLine="420"/>
              <w:jc w:val="left"/>
              <w:rPr>
                <w:color w:val="000000"/>
                <w:szCs w:val="21"/>
              </w:rPr>
            </w:pPr>
          </w:p>
        </w:tc>
        <w:tc>
          <w:tcPr>
            <w:tcW w:w="0" w:type="auto"/>
            <w:vMerge w:val="continue"/>
            <w:shd w:val="clear" w:color="auto" w:fill="auto"/>
            <w:vAlign w:val="center"/>
          </w:tcPr>
          <w:p>
            <w:pPr>
              <w:snapToGrid w:val="0"/>
              <w:ind w:firstLine="420"/>
              <w:jc w:val="left"/>
              <w:rPr>
                <w:color w:val="000000"/>
                <w:szCs w:val="21"/>
              </w:rPr>
            </w:pPr>
          </w:p>
        </w:tc>
        <w:tc>
          <w:tcPr>
            <w:tcW w:w="0" w:type="auto"/>
            <w:vMerge w:val="continue"/>
            <w:shd w:val="clear" w:color="auto" w:fill="auto"/>
            <w:vAlign w:val="center"/>
          </w:tcPr>
          <w:p>
            <w:pPr>
              <w:snapToGrid w:val="0"/>
              <w:ind w:firstLine="420"/>
              <w:jc w:val="left"/>
              <w:rPr>
                <w:color w:val="000000"/>
                <w:szCs w:val="21"/>
              </w:rPr>
            </w:pPr>
          </w:p>
        </w:tc>
        <w:tc>
          <w:tcPr>
            <w:tcW w:w="0" w:type="auto"/>
            <w:vMerge w:val="continue"/>
            <w:shd w:val="clear" w:color="auto" w:fill="auto"/>
            <w:vAlign w:val="center"/>
          </w:tcPr>
          <w:p>
            <w:pPr>
              <w:snapToGrid w:val="0"/>
              <w:ind w:firstLine="42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napToGrid w:val="0"/>
              <w:ind w:firstLine="420"/>
              <w:jc w:val="left"/>
              <w:rPr>
                <w:color w:val="000000"/>
                <w:szCs w:val="21"/>
              </w:rPr>
            </w:pPr>
          </w:p>
        </w:tc>
        <w:tc>
          <w:tcPr>
            <w:tcW w:w="0" w:type="auto"/>
            <w:vMerge w:val="continue"/>
            <w:shd w:val="clear" w:color="auto" w:fill="auto"/>
            <w:vAlign w:val="center"/>
          </w:tcPr>
          <w:p>
            <w:pPr>
              <w:snapToGrid w:val="0"/>
              <w:ind w:firstLine="420"/>
              <w:jc w:val="left"/>
              <w:rPr>
                <w:color w:val="000000"/>
                <w:szCs w:val="21"/>
              </w:rPr>
            </w:pPr>
          </w:p>
        </w:tc>
        <w:tc>
          <w:tcPr>
            <w:tcW w:w="0" w:type="auto"/>
            <w:shd w:val="clear" w:color="auto" w:fill="auto"/>
            <w:noWrap/>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val="en-US" w:eastAsia="zh-CN" w:bidi="ar"/>
              </w:rPr>
              <w:t>个</w:t>
            </w:r>
          </w:p>
        </w:tc>
        <w:tc>
          <w:tcPr>
            <w:tcW w:w="0" w:type="auto"/>
            <w:shd w:val="clear" w:color="auto" w:fill="auto"/>
            <w:noWrap/>
            <w:vAlign w:val="center"/>
          </w:tcPr>
          <w:p>
            <w:pPr>
              <w:snapToGrid w:val="0"/>
              <w:ind w:firstLine="420"/>
              <w:jc w:val="left"/>
              <w:textAlignment w:val="center"/>
              <w:rPr>
                <w:color w:val="000000"/>
                <w:szCs w:val="21"/>
              </w:rPr>
            </w:pPr>
            <w:r>
              <w:rPr>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shd w:val="clear" w:color="auto" w:fill="auto"/>
            <w:vAlign w:val="center"/>
          </w:tcPr>
          <w:p>
            <w:pPr>
              <w:snapToGrid w:val="0"/>
              <w:ind w:firstLine="420"/>
              <w:jc w:val="left"/>
              <w:textAlignment w:val="center"/>
              <w:rPr>
                <w:color w:val="000000"/>
                <w:szCs w:val="21"/>
              </w:rPr>
            </w:pPr>
            <w:r>
              <w:rPr>
                <w:color w:val="000000"/>
                <w:kern w:val="0"/>
                <w:szCs w:val="21"/>
                <w:lang w:bidi="ar"/>
              </w:rPr>
              <w:t>1</w:t>
            </w:r>
          </w:p>
        </w:tc>
        <w:tc>
          <w:tcPr>
            <w:tcW w:w="0" w:type="auto"/>
            <w:shd w:val="clear" w:color="auto" w:fill="auto"/>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eastAsia="zh-CN" w:bidi="ar"/>
              </w:rPr>
              <w:t>工业机器人工作站系统集成</w:t>
            </w:r>
          </w:p>
        </w:tc>
        <w:tc>
          <w:tcPr>
            <w:tcW w:w="0" w:type="auto"/>
            <w:shd w:val="clear" w:color="auto" w:fill="auto"/>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val="en-US" w:eastAsia="zh-CN" w:bidi="ar"/>
              </w:rPr>
              <w:t>4</w:t>
            </w:r>
          </w:p>
        </w:tc>
        <w:tc>
          <w:tcPr>
            <w:tcW w:w="0" w:type="auto"/>
            <w:shd w:val="clear" w:color="auto" w:fill="auto"/>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2"/>
            <w:shd w:val="clear" w:color="auto" w:fill="auto"/>
            <w:vAlign w:val="center"/>
          </w:tcPr>
          <w:p>
            <w:pPr>
              <w:snapToGrid w:val="0"/>
              <w:ind w:firstLine="420"/>
              <w:jc w:val="left"/>
              <w:textAlignment w:val="center"/>
              <w:rPr>
                <w:color w:val="000000"/>
                <w:szCs w:val="21"/>
              </w:rPr>
            </w:pPr>
            <w:r>
              <w:rPr>
                <w:color w:val="000000"/>
                <w:kern w:val="0"/>
                <w:szCs w:val="21"/>
                <w:lang w:bidi="ar"/>
              </w:rPr>
              <w:t>合计</w:t>
            </w:r>
          </w:p>
        </w:tc>
        <w:tc>
          <w:tcPr>
            <w:tcW w:w="0" w:type="auto"/>
            <w:shd w:val="clear" w:color="auto" w:fill="auto"/>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val="en-US" w:eastAsia="zh-CN" w:bidi="ar"/>
              </w:rPr>
              <w:t>4</w:t>
            </w:r>
          </w:p>
        </w:tc>
        <w:tc>
          <w:tcPr>
            <w:tcW w:w="0" w:type="auto"/>
            <w:shd w:val="clear" w:color="auto" w:fill="auto"/>
            <w:vAlign w:val="center"/>
          </w:tcPr>
          <w:p>
            <w:pPr>
              <w:snapToGrid w:val="0"/>
              <w:ind w:firstLine="420"/>
              <w:jc w:val="left"/>
              <w:textAlignment w:val="center"/>
              <w:rPr>
                <w:rFonts w:hint="eastAsia" w:eastAsia="宋体"/>
                <w:color w:val="000000"/>
                <w:szCs w:val="21"/>
                <w:lang w:eastAsia="zh-CN"/>
              </w:rPr>
            </w:pPr>
            <w:r>
              <w:rPr>
                <w:rFonts w:hint="eastAsia"/>
                <w:color w:val="000000"/>
                <w:kern w:val="0"/>
                <w:szCs w:val="21"/>
                <w:lang w:val="en-US" w:eastAsia="zh-CN" w:bidi="ar"/>
              </w:rPr>
              <w:t>4</w:t>
            </w:r>
          </w:p>
        </w:tc>
      </w:tr>
    </w:tbl>
    <w:p>
      <w:pPr>
        <w:kinsoku w:val="0"/>
        <w:autoSpaceDE w:val="0"/>
        <w:autoSpaceDN w:val="0"/>
        <w:adjustRightInd w:val="0"/>
        <w:snapToGrid w:val="0"/>
        <w:spacing w:line="620" w:lineRule="exact"/>
        <w:ind w:left="142" w:firstLine="482" w:firstLineChars="200"/>
        <w:textAlignment w:val="baseline"/>
        <w:outlineLvl w:val="1"/>
        <w:rPr>
          <w:rFonts w:ascii="宋体" w:hAnsi="宋体" w:cs="宋体"/>
          <w:b/>
          <w:bCs/>
          <w:sz w:val="24"/>
        </w:rPr>
      </w:pPr>
      <w:r>
        <w:rPr>
          <w:rFonts w:ascii="宋体" w:hAnsi="宋体" w:cs="宋体"/>
          <w:b/>
          <w:bCs/>
          <w:sz w:val="24"/>
        </w:rPr>
        <w:t>2</w:t>
      </w:r>
      <w:r>
        <w:rPr>
          <w:rFonts w:hint="eastAsia" w:ascii="宋体" w:hAnsi="宋体" w:cs="宋体"/>
          <w:b/>
          <w:bCs/>
          <w:sz w:val="24"/>
        </w:rPr>
        <w:t>.建设内容技术要求</w:t>
      </w:r>
    </w:p>
    <w:p>
      <w:pPr>
        <w:ind w:firstLine="482" w:firstLineChars="200"/>
        <w:rPr>
          <w:b/>
          <w:sz w:val="24"/>
        </w:rPr>
      </w:pPr>
      <w:r>
        <w:rPr>
          <w:rFonts w:hint="eastAsia"/>
          <w:b/>
          <w:sz w:val="24"/>
        </w:rPr>
        <w:t>（一）在线开放视频课程（微课）的技术要求</w:t>
      </w:r>
    </w:p>
    <w:p>
      <w:pPr>
        <w:pStyle w:val="22"/>
        <w:ind w:firstLine="480"/>
      </w:pPr>
      <w:r>
        <w:rPr>
          <w:rFonts w:hint="eastAsia"/>
        </w:rPr>
        <w:t>在线开放视频课程（微课）的技术要求见表</w:t>
      </w:r>
      <w:r>
        <w:t>4</w:t>
      </w:r>
      <w:r>
        <w:rPr>
          <w:rFonts w:hint="eastAsia"/>
        </w:rPr>
        <w:t>。</w:t>
      </w:r>
    </w:p>
    <w:p>
      <w:pPr>
        <w:pStyle w:val="17"/>
      </w:pPr>
      <w:r>
        <w:rPr>
          <w:rFonts w:hint="eastAsia"/>
        </w:rPr>
        <w:t>表</w:t>
      </w:r>
      <w:r>
        <w:t xml:space="preserve">4  </w:t>
      </w:r>
      <w:r>
        <w:rPr>
          <w:rFonts w:hint="eastAsia"/>
        </w:rPr>
        <w:t>在线开放视频课程的技术要求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629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tblHeader/>
          <w:jc w:val="center"/>
        </w:trPr>
        <w:tc>
          <w:tcPr>
            <w:tcW w:w="1271" w:type="dxa"/>
            <w:shd w:val="clear" w:color="auto" w:fill="auto"/>
            <w:vAlign w:val="center"/>
          </w:tcPr>
          <w:p>
            <w:pPr>
              <w:pStyle w:val="19"/>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关键点</w:t>
            </w:r>
          </w:p>
        </w:tc>
        <w:tc>
          <w:tcPr>
            <w:tcW w:w="7230" w:type="dxa"/>
            <w:shd w:val="clear" w:color="auto" w:fill="auto"/>
            <w:tcMar>
              <w:top w:w="57" w:type="dxa"/>
              <w:left w:w="57" w:type="dxa"/>
              <w:bottom w:w="57" w:type="dxa"/>
              <w:right w:w="57" w:type="dxa"/>
            </w:tcMar>
          </w:tcPr>
          <w:p>
            <w:pPr>
              <w:pStyle w:val="19"/>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 求</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ind w:firstLine="210" w:firstLineChars="10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时长</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单个</w:t>
            </w:r>
            <w:r>
              <w:rPr>
                <w:rFonts w:hint="eastAsia"/>
                <w:color w:val="000000" w:themeColor="text1"/>
                <w:szCs w:val="21"/>
                <w14:textFill>
                  <w14:solidFill>
                    <w14:schemeClr w14:val="tx1"/>
                  </w14:solidFill>
                </w14:textFill>
              </w:rPr>
              <w:t>视频课程以</w:t>
            </w:r>
            <w:r>
              <w:rPr>
                <w:rFonts w:hint="eastAsia"/>
                <w:color w:val="000000" w:themeColor="text1"/>
                <w:szCs w:val="21"/>
                <w:lang w:val="en-US" w:eastAsia="zh-CN"/>
                <w14:textFill>
                  <w14:solidFill>
                    <w14:schemeClr w14:val="tx1"/>
                  </w14:solidFill>
                </w14:textFill>
              </w:rPr>
              <w:t>40分钟</w:t>
            </w:r>
            <w:r>
              <w:rPr>
                <w:rFonts w:hint="eastAsia"/>
                <w:color w:val="000000" w:themeColor="text1"/>
                <w:szCs w:val="21"/>
                <w14:textFill>
                  <w14:solidFill>
                    <w14:schemeClr w14:val="tx1"/>
                  </w14:solidFill>
                </w14:textFill>
              </w:rPr>
              <w:t>为好</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最长不超过45分钟</w:t>
            </w:r>
            <w:r>
              <w:rPr>
                <w:rFonts w:hint="eastAsia"/>
                <w:color w:val="000000" w:themeColor="text1"/>
                <w:szCs w:val="21"/>
                <w14:textFill>
                  <w14:solidFill>
                    <w14:schemeClr w14:val="tx1"/>
                  </w14:solidFill>
                </w14:textFill>
              </w:rPr>
              <w:t>。</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片头、片尾</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片头：不超过10秒，显示微课名称、主讲人姓名；</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片尾：不超过5秒，学校名称及logo、制作企业名称及logo等。</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录像场地</w:t>
            </w:r>
          </w:p>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与环境</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录制场地可以是课堂、演播室、礼堂、实训室等场地；录制现场光线充足、环境安静、整洁，教师衣着得体，讲话清晰，板书清楚；避免在镜头中出现有广告嫌疑或与课程无关的标识等内容；</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现场是否安排学生互动可根据录制需要自行决定。</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录制方式及设备</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可以使用数码相机、</w:t>
            </w:r>
            <w:r>
              <w:rPr>
                <w:color w:val="000000" w:themeColor="text1"/>
                <w:szCs w:val="21"/>
                <w14:textFill>
                  <w14:solidFill>
                    <w14:schemeClr w14:val="tx1"/>
                  </w14:solidFill>
                </w14:textFill>
              </w:rPr>
              <w:t>DV</w:t>
            </w:r>
            <w:r>
              <w:rPr>
                <w:rFonts w:hint="eastAsia"/>
                <w:color w:val="000000" w:themeColor="text1"/>
                <w:szCs w:val="21"/>
                <w14:textFill>
                  <w14:solidFill>
                    <w14:schemeClr w14:val="tx1"/>
                  </w14:solidFill>
                </w14:textFill>
              </w:rPr>
              <w:t>等摄像设备拍摄和录制，也可以使用录屏软件录制的音频或视频，录屏软件有</w:t>
            </w:r>
            <w:r>
              <w:rPr>
                <w:color w:val="000000" w:themeColor="text1"/>
                <w:szCs w:val="21"/>
                <w14:textFill>
                  <w14:solidFill>
                    <w14:schemeClr w14:val="tx1"/>
                  </w14:solidFill>
                </w14:textFill>
              </w:rPr>
              <w:t>Camtasia Studio</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Screen2swf</w:t>
            </w:r>
            <w:r>
              <w:rPr>
                <w:rFonts w:hint="eastAsia"/>
                <w:color w:val="000000" w:themeColor="text1"/>
                <w:szCs w:val="21"/>
                <w14:textFill>
                  <w14:solidFill>
                    <w14:schemeClr w14:val="tx1"/>
                  </w14:solidFill>
                </w14:textFill>
              </w:rPr>
              <w:t>、屏幕录像专家等；</w:t>
            </w:r>
            <w:r>
              <w:rPr>
                <w:color w:val="000000" w:themeColor="text1"/>
                <w:szCs w:val="21"/>
                <w14:textFill>
                  <w14:solidFill>
                    <w14:schemeClr w14:val="tx1"/>
                  </w14:solidFill>
                </w14:textFill>
              </w:rPr>
              <w:t xml:space="preserve"> </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拍摄方式：根据课程内容，可采用多机位拍摄（</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机位以上），机位设置应满足完整记录全部教学活动的要求；</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录像设备：摄像机要求不低于专业级数字设备，在同一门课程中标清和高清设备不得混用，推荐使用高清数字设备；</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录音设备：使用若干个专业级话筒，保证教师和学生发言的录音质量；</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后期制作设备：使用相应的非线性编辑系统。</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视频信号源技术指标</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稳定性：全片图像同步性能稳定，无失步现象，</w:t>
            </w:r>
            <w:r>
              <w:rPr>
                <w:color w:val="000000" w:themeColor="text1"/>
                <w:szCs w:val="21"/>
                <w14:textFill>
                  <w14:solidFill>
                    <w14:schemeClr w14:val="tx1"/>
                  </w14:solidFill>
                </w14:textFill>
              </w:rPr>
              <w:t>CTL</w:t>
            </w:r>
            <w:r>
              <w:rPr>
                <w:rFonts w:hint="eastAsia"/>
                <w:color w:val="000000" w:themeColor="text1"/>
                <w:szCs w:val="21"/>
                <w14:textFill>
                  <w14:solidFill>
                    <w14:schemeClr w14:val="tx1"/>
                  </w14:solidFill>
                </w14:textFill>
              </w:rPr>
              <w:t>同步控制信号必须连续，图像无抖动跳跃，色彩无突变，编辑点处图像稳定；</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信噪比：图像信噪比不低于</w:t>
            </w:r>
            <w:r>
              <w:rPr>
                <w:color w:val="000000" w:themeColor="text1"/>
                <w:szCs w:val="21"/>
                <w14:textFill>
                  <w14:solidFill>
                    <w14:schemeClr w14:val="tx1"/>
                  </w14:solidFill>
                </w14:textFill>
              </w:rPr>
              <w:t>55d</w:t>
            </w:r>
            <w:r>
              <w:rPr>
                <w:rFonts w:hint="eastAsia"/>
                <w:color w:val="000000" w:themeColor="text1"/>
                <w:szCs w:val="21"/>
                <w14:textFill>
                  <w14:solidFill>
                    <w14:schemeClr w14:val="tx1"/>
                  </w14:solidFill>
                </w14:textFill>
              </w:rPr>
              <w:t>b，无明显杂波；</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色调：白平衡正确，无明显偏色，多机拍摄的镜头衔接处无明显色差；</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视频电平：视频全讯号幅度为</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Ⅴ</w:t>
            </w:r>
            <w:r>
              <w:rPr>
                <w:color w:val="000000" w:themeColor="text1"/>
                <w:szCs w:val="21"/>
                <w14:textFill>
                  <w14:solidFill>
                    <w14:schemeClr w14:val="tx1"/>
                  </w14:solidFill>
                </w14:textFill>
              </w:rPr>
              <w:t>p-p</w:t>
            </w:r>
            <w:r>
              <w:rPr>
                <w:rFonts w:hint="eastAsia"/>
                <w:color w:val="000000" w:themeColor="text1"/>
                <w:szCs w:val="21"/>
                <w14:textFill>
                  <w14:solidFill>
                    <w14:schemeClr w14:val="tx1"/>
                  </w14:solidFill>
                </w14:textFill>
              </w:rPr>
              <w:t>，最大不超过</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Ⅴ</w:t>
            </w:r>
            <w:r>
              <w:rPr>
                <w:color w:val="000000" w:themeColor="text1"/>
                <w:szCs w:val="21"/>
                <w14:textFill>
                  <w14:solidFill>
                    <w14:schemeClr w14:val="tx1"/>
                  </w14:solidFill>
                </w14:textFill>
              </w:rPr>
              <w:t>p-p</w:t>
            </w:r>
            <w:r>
              <w:rPr>
                <w:rFonts w:hint="eastAsia"/>
                <w:color w:val="000000" w:themeColor="text1"/>
                <w:szCs w:val="21"/>
                <w14:textFill>
                  <w14:solidFill>
                    <w14:schemeClr w14:val="tx1"/>
                  </w14:solidFill>
                </w14:textFill>
              </w:rPr>
              <w:t>。其中，消隐电平为</w:t>
            </w:r>
            <w:r>
              <w:rPr>
                <w:color w:val="000000" w:themeColor="text1"/>
                <w:szCs w:val="21"/>
                <w14:textFill>
                  <w14:solidFill>
                    <w14:schemeClr w14:val="tx1"/>
                  </w14:solidFill>
                </w14:textFill>
              </w:rPr>
              <w:t>0V</w:t>
            </w:r>
            <w:r>
              <w:rPr>
                <w:rFonts w:hint="eastAsia"/>
                <w:color w:val="000000" w:themeColor="text1"/>
                <w:szCs w:val="21"/>
                <w14:textFill>
                  <w14:solidFill>
                    <w14:schemeClr w14:val="tx1"/>
                  </w14:solidFill>
                </w14:textFill>
              </w:rPr>
              <w:t>时，白电平幅度</w:t>
            </w:r>
            <w:r>
              <w:rPr>
                <w:color w:val="000000" w:themeColor="text1"/>
                <w:szCs w:val="21"/>
                <w14:textFill>
                  <w14:solidFill>
                    <w14:schemeClr w14:val="tx1"/>
                  </w14:solidFill>
                </w14:textFill>
              </w:rPr>
              <w:t>0.7</w:t>
            </w:r>
            <w:r>
              <w:rPr>
                <w:rFonts w:hint="eastAsia"/>
                <w:color w:val="000000" w:themeColor="text1"/>
                <w:szCs w:val="21"/>
                <w14:textFill>
                  <w14:solidFill>
                    <w14:schemeClr w14:val="tx1"/>
                  </w14:solidFill>
                </w14:textFill>
              </w:rPr>
              <w:t>Ⅴ</w:t>
            </w:r>
            <w:r>
              <w:rPr>
                <w:color w:val="000000" w:themeColor="text1"/>
                <w:szCs w:val="21"/>
                <w14:textFill>
                  <w14:solidFill>
                    <w14:schemeClr w14:val="tx1"/>
                  </w14:solidFill>
                </w14:textFill>
              </w:rPr>
              <w:t>p-p</w:t>
            </w:r>
            <w:r>
              <w:rPr>
                <w:rFonts w:hint="eastAsia"/>
                <w:color w:val="000000" w:themeColor="text1"/>
                <w:szCs w:val="21"/>
                <w14:textFill>
                  <w14:solidFill>
                    <w14:schemeClr w14:val="tx1"/>
                  </w14:solidFill>
                </w14:textFill>
              </w:rPr>
              <w:t>，同步信号</w:t>
            </w:r>
            <w:r>
              <w:rPr>
                <w:color w:val="000000" w:themeColor="text1"/>
                <w:szCs w:val="21"/>
                <w14:textFill>
                  <w14:solidFill>
                    <w14:schemeClr w14:val="tx1"/>
                  </w14:solidFill>
                </w14:textFill>
              </w:rPr>
              <w:t>-0.3V</w:t>
            </w:r>
            <w:r>
              <w:rPr>
                <w:rFonts w:hint="eastAsia"/>
                <w:color w:val="000000" w:themeColor="text1"/>
                <w:szCs w:val="21"/>
                <w14:textFill>
                  <w14:solidFill>
                    <w14:schemeClr w14:val="tx1"/>
                  </w14:solidFill>
                </w14:textFill>
              </w:rPr>
              <w:t>，色同步信号幅度</w:t>
            </w:r>
            <w:r>
              <w:rPr>
                <w:color w:val="000000" w:themeColor="text1"/>
                <w:szCs w:val="21"/>
                <w14:textFill>
                  <w14:solidFill>
                    <w14:schemeClr w14:val="tx1"/>
                  </w14:solidFill>
                </w14:textFill>
              </w:rPr>
              <w:t>0.3Vp-p(</w:t>
            </w:r>
            <w:r>
              <w:rPr>
                <w:rFonts w:hint="eastAsia"/>
                <w:color w:val="000000" w:themeColor="text1"/>
                <w:szCs w:val="21"/>
                <w14:textFill>
                  <w14:solidFill>
                    <w14:schemeClr w14:val="tx1"/>
                  </w14:solidFill>
                </w14:textFill>
              </w:rPr>
              <w:t>以消隐线上下对称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，全片一致。</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音频信号源技术指标</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声道：中文内容音频信号记录于第</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声道，音乐、音效、同期声记录于第</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声道，若有其他文字解说记录于第</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声道（如录音设备无第</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声道</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则录于第</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声道）；</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电平指标：</w:t>
            </w:r>
            <w:r>
              <w:rPr>
                <w:color w:val="000000" w:themeColor="text1"/>
                <w:szCs w:val="21"/>
                <w14:textFill>
                  <w14:solidFill>
                    <w14:schemeClr w14:val="tx1"/>
                  </w14:solidFill>
                </w14:textFill>
              </w:rPr>
              <w:t>-2db—-8db</w:t>
            </w:r>
            <w:r>
              <w:rPr>
                <w:rFonts w:hint="eastAsia"/>
                <w:color w:val="000000" w:themeColor="text1"/>
                <w:szCs w:val="21"/>
                <w14:textFill>
                  <w14:solidFill>
                    <w14:schemeClr w14:val="tx1"/>
                  </w14:solidFill>
                </w14:textFill>
              </w:rPr>
              <w:t>声音应无明显失真、放音过冲、过弱；</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音频信噪比不低于</w:t>
            </w:r>
            <w:r>
              <w:rPr>
                <w:color w:val="000000" w:themeColor="text1"/>
                <w:szCs w:val="21"/>
                <w14:textFill>
                  <w14:solidFill>
                    <w14:schemeClr w14:val="tx1"/>
                  </w14:solidFill>
                </w14:textFill>
              </w:rPr>
              <w:t>48db</w:t>
            </w:r>
            <w:r>
              <w:rPr>
                <w:rFonts w:hint="eastAsia"/>
                <w:color w:val="000000" w:themeColor="text1"/>
                <w:szCs w:val="21"/>
                <w14:textFill>
                  <w14:solidFill>
                    <w14:schemeClr w14:val="tx1"/>
                  </w14:solidFill>
                </w14:textFill>
              </w:rPr>
              <w:t>；</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声音和画面要求同步，无交流声或其他杂音等缺陷；</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伴音清晰、饱满、圆润，无失真、噪声杂音干扰、音量忽大忽小现象；</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解说声与现场声无明显比例失调，解说声与背景音乐无明显比例失调。</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微课视频</w:t>
            </w:r>
          </w:p>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格式</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成片统一采用单一视频形式：</w:t>
            </w:r>
            <w:r>
              <w:rPr>
                <w:color w:val="000000" w:themeColor="text1"/>
                <w:szCs w:val="21"/>
                <w14:textFill>
                  <w14:solidFill>
                    <w14:schemeClr w14:val="tx1"/>
                  </w14:solidFill>
                </w14:textFill>
              </w:rPr>
              <w:t>MP4</w:t>
            </w:r>
            <w:r>
              <w:rPr>
                <w:rFonts w:hint="eastAsia"/>
                <w:color w:val="000000" w:themeColor="text1"/>
                <w:szCs w:val="21"/>
                <w14:textFill>
                  <w14:solidFill>
                    <w14:schemeClr w14:val="tx1"/>
                  </w14:solidFill>
                </w14:textFill>
              </w:rPr>
              <w:t>格式；</w:t>
            </w:r>
            <w:r>
              <w:rPr>
                <w:color w:val="000000" w:themeColor="text1"/>
                <w:szCs w:val="21"/>
                <w14:textFill>
                  <w14:solidFill>
                    <w14:schemeClr w14:val="tx1"/>
                  </w14:solidFill>
                </w14:textFill>
              </w:rPr>
              <w:t xml:space="preserve"> </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视频压缩采用</w:t>
            </w:r>
            <w:r>
              <w:rPr>
                <w:color w:val="000000" w:themeColor="text1"/>
                <w:szCs w:val="21"/>
                <w14:textFill>
                  <w14:solidFill>
                    <w14:schemeClr w14:val="tx1"/>
                  </w14:solidFill>
                </w14:textFill>
              </w:rPr>
              <w:t>H.264(MPEG-4 Part10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profile=main, level=3.0)</w:t>
            </w:r>
            <w:r>
              <w:rPr>
                <w:rFonts w:hint="eastAsia"/>
                <w:color w:val="000000" w:themeColor="text1"/>
                <w:szCs w:val="21"/>
                <w14:textFill>
                  <w14:solidFill>
                    <w14:schemeClr w14:val="tx1"/>
                  </w14:solidFill>
                </w14:textFill>
              </w:rPr>
              <w:t>编码方式，动态码流的最高码率不高于</w:t>
            </w:r>
            <w:r>
              <w:rPr>
                <w:color w:val="000000" w:themeColor="text1"/>
                <w:szCs w:val="21"/>
                <w14:textFill>
                  <w14:solidFill>
                    <w14:schemeClr w14:val="tx1"/>
                  </w14:solidFill>
                </w14:textFill>
              </w:rPr>
              <w:t>2000Kbps</w:t>
            </w:r>
            <w:r>
              <w:rPr>
                <w:rFonts w:hint="eastAsia"/>
                <w:color w:val="000000" w:themeColor="text1"/>
                <w:szCs w:val="21"/>
                <w14:textFill>
                  <w14:solidFill>
                    <w14:schemeClr w14:val="tx1"/>
                  </w14:solidFill>
                </w14:textFill>
              </w:rPr>
              <w:t>，最低码率不得低于</w:t>
            </w:r>
            <w:r>
              <w:rPr>
                <w:color w:val="000000" w:themeColor="text1"/>
                <w:szCs w:val="21"/>
                <w14:textFill>
                  <w14:solidFill>
                    <w14:schemeClr w14:val="tx1"/>
                  </w14:solidFill>
                </w14:textFill>
              </w:rPr>
              <w:t>1024Kbps</w:t>
            </w:r>
            <w:r>
              <w:rPr>
                <w:rFonts w:hint="eastAsia"/>
                <w:color w:val="000000" w:themeColor="text1"/>
                <w:szCs w:val="21"/>
                <w14:textFill>
                  <w14:solidFill>
                    <w14:schemeClr w14:val="tx1"/>
                  </w14:solidFill>
                </w14:textFill>
              </w:rPr>
              <w:t>，帧率不低于</w:t>
            </w:r>
            <w:r>
              <w:rPr>
                <w:color w:val="000000" w:themeColor="text1"/>
                <w:szCs w:val="21"/>
                <w14:textFill>
                  <w14:solidFill>
                    <w14:schemeClr w14:val="tx1"/>
                  </w14:solidFill>
                </w14:textFill>
              </w:rPr>
              <w:t>25 fps</w:t>
            </w:r>
            <w:r>
              <w:rPr>
                <w:rFonts w:hint="eastAsia"/>
                <w:color w:val="000000" w:themeColor="text1"/>
                <w:szCs w:val="21"/>
                <w14:textFill>
                  <w14:solidFill>
                    <w14:schemeClr w14:val="tx1"/>
                  </w14:solidFill>
                </w14:textFill>
              </w:rPr>
              <w:t>；扫描方式采用逐行扫描。</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微课视频</w:t>
            </w:r>
          </w:p>
          <w:p>
            <w:pPr>
              <w:pStyle w:val="19"/>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分辨率</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前期采用标清</w:t>
            </w:r>
            <w:r>
              <w:rPr>
                <w:color w:val="000000" w:themeColor="text1"/>
                <w:szCs w:val="21"/>
                <w14:textFill>
                  <w14:solidFill>
                    <w14:schemeClr w14:val="tx1"/>
                  </w14:solidFill>
                </w14:textFill>
              </w:rPr>
              <w:t>4:3</w:t>
            </w:r>
            <w:r>
              <w:rPr>
                <w:rFonts w:hint="eastAsia"/>
                <w:color w:val="000000" w:themeColor="text1"/>
                <w:szCs w:val="21"/>
                <w14:textFill>
                  <w14:solidFill>
                    <w14:schemeClr w14:val="tx1"/>
                  </w14:solidFill>
                </w14:textFill>
              </w:rPr>
              <w:t>拍摄，分辨率不低于</w:t>
            </w:r>
            <w:r>
              <w:rPr>
                <w:color w:val="000000" w:themeColor="text1"/>
                <w:szCs w:val="21"/>
                <w14:textFill>
                  <w14:solidFill>
                    <w14:schemeClr w14:val="tx1"/>
                  </w14:solidFill>
                </w14:textFill>
              </w:rPr>
              <w:t>720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576</w:t>
            </w:r>
            <w:r>
              <w:rPr>
                <w:rFonts w:hint="eastAsia"/>
                <w:color w:val="000000" w:themeColor="text1"/>
                <w:szCs w:val="21"/>
                <w14:textFill>
                  <w14:solidFill>
                    <w14:schemeClr w14:val="tx1"/>
                  </w14:solidFill>
                </w14:textFill>
              </w:rPr>
              <w:t>；前期采用标清</w:t>
            </w:r>
            <w:r>
              <w:rPr>
                <w:color w:val="000000" w:themeColor="text1"/>
                <w:szCs w:val="21"/>
                <w14:textFill>
                  <w14:solidFill>
                    <w14:schemeClr w14:val="tx1"/>
                  </w14:solidFill>
                </w14:textFill>
              </w:rPr>
              <w:t>16:9</w:t>
            </w:r>
            <w:r>
              <w:rPr>
                <w:rFonts w:hint="eastAsia"/>
                <w:color w:val="000000" w:themeColor="text1"/>
                <w:szCs w:val="21"/>
                <w14:textFill>
                  <w14:solidFill>
                    <w14:schemeClr w14:val="tx1"/>
                  </w14:solidFill>
                </w14:textFill>
              </w:rPr>
              <w:t>拍摄，请设定为</w:t>
            </w:r>
            <w:r>
              <w:rPr>
                <w:color w:val="000000" w:themeColor="text1"/>
                <w:szCs w:val="21"/>
                <w14:textFill>
                  <w14:solidFill>
                    <w14:schemeClr w14:val="tx1"/>
                  </w14:solidFill>
                </w14:textFill>
              </w:rPr>
              <w:t>1280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720</w:t>
            </w:r>
            <w:r>
              <w:rPr>
                <w:rFonts w:hint="eastAsia"/>
                <w:color w:val="000000" w:themeColor="text1"/>
                <w:szCs w:val="21"/>
                <w14:textFill>
                  <w14:solidFill>
                    <w14:schemeClr w14:val="tx1"/>
                  </w14:solidFill>
                </w14:textFill>
              </w:rPr>
              <w:t>；</w:t>
            </w:r>
          </w:p>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在同一课程中，各讲的视频分辨率应统一，不得标清和高清混用。</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微课视频</w:t>
            </w:r>
          </w:p>
          <w:p>
            <w:pPr>
              <w:pStyle w:val="19"/>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画面要求</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页面布局合理，色彩搭配协调、页面信息量适度；根据学科内容选择和应用恰当的媒体形式和传播方式，内容精炼，表述准确，符号规范。</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音频压缩格式及技术参数</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音频压缩采用</w:t>
            </w:r>
            <w:r>
              <w:rPr>
                <w:color w:val="000000" w:themeColor="text1"/>
                <w:szCs w:val="21"/>
                <w14:textFill>
                  <w14:solidFill>
                    <w14:schemeClr w14:val="tx1"/>
                  </w14:solidFill>
                </w14:textFill>
              </w:rPr>
              <w:t>H.264</w:t>
            </w:r>
            <w:r>
              <w:rPr>
                <w:rFonts w:hint="eastAsia"/>
                <w:color w:val="000000" w:themeColor="text1"/>
                <w:szCs w:val="21"/>
                <w14:textFill>
                  <w14:solidFill>
                    <w14:schemeClr w14:val="tx1"/>
                  </w14:solidFill>
                </w14:textFill>
              </w:rPr>
              <w:t>格式编码；采样率</w:t>
            </w:r>
            <w:r>
              <w:rPr>
                <w:color w:val="000000" w:themeColor="text1"/>
                <w:szCs w:val="21"/>
                <w14:textFill>
                  <w14:solidFill>
                    <w14:schemeClr w14:val="tx1"/>
                  </w14:solidFill>
                </w14:textFill>
              </w:rPr>
              <w:t>48KHz</w:t>
            </w:r>
            <w:r>
              <w:rPr>
                <w:rFonts w:hint="eastAsia"/>
                <w:color w:val="000000" w:themeColor="text1"/>
                <w:szCs w:val="21"/>
                <w14:textFill>
                  <w14:solidFill>
                    <w14:schemeClr w14:val="tx1"/>
                  </w14:solidFill>
                </w14:textFill>
              </w:rPr>
              <w:t>；音频码流率</w:t>
            </w:r>
            <w:r>
              <w:rPr>
                <w:color w:val="000000" w:themeColor="text1"/>
                <w:szCs w:val="21"/>
                <w14:textFill>
                  <w14:solidFill>
                    <w14:schemeClr w14:val="tx1"/>
                  </w14:solidFill>
                </w14:textFill>
              </w:rPr>
              <w:t>128Kbps(</w:t>
            </w:r>
            <w:r>
              <w:rPr>
                <w:rFonts w:hint="eastAsia"/>
                <w:color w:val="000000" w:themeColor="text1"/>
                <w:szCs w:val="21"/>
                <w14:textFill>
                  <w14:solidFill>
                    <w14:schemeClr w14:val="tx1"/>
                  </w14:solidFill>
                </w14:textFill>
              </w:rPr>
              <w:t>恒定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；必须是双声道，必须做混音处理。</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vMerge w:val="restart"/>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后台解说</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普通话，声音响亮，抑扬顿挫。语言通俗易懂、深入浅出、详略得当。</w:t>
            </w:r>
            <w:r>
              <w:rPr>
                <w:color w:val="000000" w:themeColor="text1"/>
                <w:szCs w:val="21"/>
                <w14:textFill>
                  <w14:solidFill>
                    <w14:schemeClr w14:val="tx1"/>
                  </w14:solidFill>
                </w14:textFill>
              </w:rPr>
              <w:t xml:space="preserve">  </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vMerge w:val="continue"/>
            <w:shd w:val="clear" w:color="auto" w:fill="auto"/>
            <w:vAlign w:val="center"/>
          </w:tcPr>
          <w:p>
            <w:pPr>
              <w:pStyle w:val="19"/>
              <w:ind w:firstLine="420"/>
              <w:rPr>
                <w:color w:val="000000" w:themeColor="text1"/>
                <w:szCs w:val="21"/>
                <w14:textFill>
                  <w14:solidFill>
                    <w14:schemeClr w14:val="tx1"/>
                  </w14:solidFill>
                </w14:textFill>
              </w:rPr>
            </w:pP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不出现“你们”、“大家”、“同学们”等大众受众式用语。</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声音和画面</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音和画面要求同步，无交流声或其他杂音等缺陷，无明显失真、放音过冲、过弱。伴音清晰、饱满、圆润，无失真、噪声杂音干扰、音量忽大忽小现象。解说声与现场声、背景音乐无明显比例失调。音频信噪比不低于48 db。</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271" w:type="dxa"/>
            <w:shd w:val="clear" w:color="auto" w:fill="auto"/>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字幕</w:t>
            </w:r>
          </w:p>
        </w:tc>
        <w:tc>
          <w:tcPr>
            <w:tcW w:w="7230" w:type="dxa"/>
            <w:shd w:val="clear" w:color="auto" w:fill="auto"/>
            <w:tcMar>
              <w:top w:w="57" w:type="dxa"/>
              <w:left w:w="57" w:type="dxa"/>
              <w:bottom w:w="57" w:type="dxa"/>
              <w:right w:w="57" w:type="dxa"/>
            </w:tcMar>
            <w:vAlign w:val="center"/>
          </w:tcPr>
          <w:p>
            <w:pPr>
              <w:pStyle w:val="19"/>
              <w:ind w:firstLine="210" w:firstLineChars="1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字幕要使用符合国家标准的规范字，不出现繁体字、异体字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国家规定的除外</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、错别字；字幕的字体、大小、色彩搭配、摆放位置、停留时间、出入屏方式力求与其他要素（画面、解说词、音乐）配合适当，不能破坏原有画面。</w:t>
            </w:r>
          </w:p>
        </w:tc>
        <w:tc>
          <w:tcPr>
            <w:tcW w:w="1127" w:type="dxa"/>
            <w:shd w:val="clear" w:color="auto" w:fill="auto"/>
            <w:tcMar>
              <w:top w:w="57" w:type="dxa"/>
              <w:left w:w="57" w:type="dxa"/>
              <w:bottom w:w="57" w:type="dxa"/>
              <w:right w:w="57" w:type="dxa"/>
            </w:tcMar>
            <w:vAlign w:val="center"/>
          </w:tcPr>
          <w:p>
            <w:pPr>
              <w:pStyle w:val="19"/>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可选项</w:t>
            </w:r>
          </w:p>
        </w:tc>
      </w:tr>
    </w:tbl>
    <w:p>
      <w:pPr>
        <w:ind w:firstLine="482" w:firstLineChars="200"/>
        <w:rPr>
          <w:b/>
          <w:sz w:val="24"/>
        </w:rPr>
      </w:pPr>
      <w:r>
        <w:rPr>
          <w:rFonts w:hint="eastAsia"/>
          <w:b/>
          <w:sz w:val="24"/>
        </w:rPr>
        <w:t>（二）课程配套素材资源建设技术要求</w:t>
      </w:r>
    </w:p>
    <w:p>
      <w:pPr>
        <w:pStyle w:val="22"/>
        <w:ind w:firstLine="480"/>
      </w:pPr>
      <w:r>
        <w:rPr>
          <w:rFonts w:hint="eastAsia"/>
        </w:rPr>
        <w:t>课程配套素材资源技术要求如表</w:t>
      </w:r>
      <w:r>
        <w:t>5</w:t>
      </w:r>
      <w:r>
        <w:rPr>
          <w:rFonts w:hint="eastAsia"/>
        </w:rPr>
        <w:t>。</w:t>
      </w:r>
    </w:p>
    <w:p>
      <w:pPr>
        <w:pStyle w:val="17"/>
      </w:pPr>
      <w:r>
        <w:rPr>
          <w:rFonts w:hint="eastAsia"/>
        </w:rPr>
        <w:t>表</w:t>
      </w:r>
      <w:r>
        <w:t xml:space="preserve">5  </w:t>
      </w:r>
      <w:r>
        <w:rPr>
          <w:rFonts w:hint="eastAsia"/>
        </w:rPr>
        <w:t>课程配套素材资源技术要求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39"/>
        <w:gridCol w:w="838"/>
        <w:gridCol w:w="1449"/>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344" w:type="pct"/>
            <w:shd w:val="clear" w:color="auto" w:fill="F2F2F2"/>
            <w:vAlign w:val="center"/>
          </w:tcPr>
          <w:p>
            <w:pPr>
              <w:widowControl/>
              <w:spacing w:line="240" w:lineRule="auto"/>
              <w:jc w:val="both"/>
              <w:rPr>
                <w:b/>
                <w:kern w:val="0"/>
                <w:szCs w:val="21"/>
              </w:rPr>
            </w:pPr>
            <w:bookmarkStart w:id="5" w:name="_Toc418847074"/>
            <w:r>
              <w:rPr>
                <w:b/>
                <w:kern w:val="0"/>
                <w:szCs w:val="21"/>
              </w:rPr>
              <w:t>序号</w:t>
            </w:r>
          </w:p>
        </w:tc>
        <w:tc>
          <w:tcPr>
            <w:tcW w:w="597" w:type="pct"/>
            <w:shd w:val="clear" w:color="auto" w:fill="F2F2F2"/>
            <w:vAlign w:val="center"/>
          </w:tcPr>
          <w:p>
            <w:pPr>
              <w:widowControl/>
              <w:spacing w:line="240" w:lineRule="auto"/>
              <w:jc w:val="both"/>
              <w:rPr>
                <w:b/>
                <w:kern w:val="0"/>
                <w:szCs w:val="21"/>
              </w:rPr>
            </w:pPr>
            <w:r>
              <w:rPr>
                <w:b/>
                <w:kern w:val="0"/>
                <w:szCs w:val="21"/>
              </w:rPr>
              <w:t>货物名称</w:t>
            </w:r>
          </w:p>
        </w:tc>
        <w:tc>
          <w:tcPr>
            <w:tcW w:w="960" w:type="pct"/>
            <w:shd w:val="clear" w:color="auto" w:fill="F2F2F2"/>
            <w:vAlign w:val="center"/>
          </w:tcPr>
          <w:p>
            <w:pPr>
              <w:widowControl/>
              <w:spacing w:line="240" w:lineRule="auto"/>
              <w:ind w:firstLine="422"/>
              <w:jc w:val="center"/>
              <w:rPr>
                <w:b/>
                <w:kern w:val="0"/>
                <w:szCs w:val="21"/>
              </w:rPr>
            </w:pPr>
            <w:r>
              <w:rPr>
                <w:b/>
                <w:kern w:val="0"/>
                <w:szCs w:val="21"/>
              </w:rPr>
              <w:t>建设内容</w:t>
            </w:r>
          </w:p>
        </w:tc>
        <w:tc>
          <w:tcPr>
            <w:tcW w:w="3098" w:type="pct"/>
            <w:shd w:val="clear" w:color="auto" w:fill="F2F2F2"/>
            <w:vAlign w:val="center"/>
          </w:tcPr>
          <w:p>
            <w:pPr>
              <w:widowControl/>
              <w:spacing w:line="240" w:lineRule="auto"/>
              <w:ind w:firstLine="422"/>
              <w:jc w:val="center"/>
              <w:rPr>
                <w:b/>
                <w:kern w:val="0"/>
                <w:szCs w:val="21"/>
              </w:rPr>
            </w:pPr>
            <w:r>
              <w:rPr>
                <w:b/>
                <w:kern w:val="0"/>
                <w:szCs w:val="21"/>
              </w:rPr>
              <w:t>主要技术参数</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344" w:type="pct"/>
            <w:vMerge w:val="restart"/>
            <w:vAlign w:val="center"/>
          </w:tcPr>
          <w:p>
            <w:pPr>
              <w:widowControl/>
              <w:spacing w:line="240" w:lineRule="auto"/>
              <w:ind w:firstLine="420"/>
              <w:jc w:val="center"/>
              <w:rPr>
                <w:kern w:val="0"/>
                <w:szCs w:val="21"/>
              </w:rPr>
            </w:pPr>
            <w:r>
              <w:rPr>
                <w:kern w:val="0"/>
                <w:szCs w:val="21"/>
              </w:rPr>
              <w:t>1</w:t>
            </w:r>
          </w:p>
        </w:tc>
        <w:tc>
          <w:tcPr>
            <w:tcW w:w="597" w:type="pct"/>
            <w:vMerge w:val="restart"/>
            <w:vAlign w:val="center"/>
          </w:tcPr>
          <w:p>
            <w:pPr>
              <w:widowControl/>
              <w:spacing w:line="240" w:lineRule="auto"/>
              <w:jc w:val="both"/>
              <w:rPr>
                <w:kern w:val="0"/>
                <w:szCs w:val="21"/>
              </w:rPr>
            </w:pPr>
            <w:r>
              <w:rPr>
                <w:kern w:val="0"/>
                <w:szCs w:val="21"/>
              </w:rPr>
              <w:t>配套资源</w:t>
            </w:r>
          </w:p>
        </w:tc>
        <w:tc>
          <w:tcPr>
            <w:tcW w:w="960" w:type="pct"/>
            <w:vAlign w:val="center"/>
          </w:tcPr>
          <w:p>
            <w:pPr>
              <w:widowControl/>
              <w:spacing w:line="240" w:lineRule="auto"/>
              <w:ind w:firstLine="420"/>
              <w:jc w:val="center"/>
              <w:rPr>
                <w:kern w:val="0"/>
                <w:szCs w:val="21"/>
              </w:rPr>
            </w:pPr>
            <w:r>
              <w:rPr>
                <w:kern w:val="0"/>
                <w:szCs w:val="21"/>
              </w:rPr>
              <w:t>课件</w:t>
            </w:r>
          </w:p>
        </w:tc>
        <w:tc>
          <w:tcPr>
            <w:tcW w:w="3098" w:type="pct"/>
          </w:tcPr>
          <w:p>
            <w:pPr>
              <w:widowControl/>
              <w:spacing w:line="240" w:lineRule="auto"/>
              <w:ind w:firstLine="420"/>
              <w:jc w:val="left"/>
              <w:rPr>
                <w:kern w:val="0"/>
                <w:szCs w:val="21"/>
              </w:rPr>
            </w:pPr>
            <w:bookmarkStart w:id="6" w:name="_Toc450209067"/>
            <w:r>
              <w:rPr>
                <w:kern w:val="0"/>
                <w:szCs w:val="21"/>
              </w:rPr>
              <w:t>1. 文件格式</w:t>
            </w:r>
            <w:bookmarkEnd w:id="6"/>
          </w:p>
          <w:p>
            <w:pPr>
              <w:widowControl/>
              <w:spacing w:line="240" w:lineRule="auto"/>
              <w:ind w:firstLine="420"/>
              <w:jc w:val="left"/>
              <w:rPr>
                <w:kern w:val="0"/>
                <w:szCs w:val="21"/>
              </w:rPr>
            </w:pPr>
            <w:r>
              <w:rPr>
                <w:kern w:val="0"/>
                <w:szCs w:val="21"/>
              </w:rPr>
              <w:t>教学课件是为执行一个或多个教学任务而按照一定教学策略设计的计算机应用程序，一般包含多种媒体素材。根据开发工具可以分为网页课件、Authorware课件、PPT课件等。</w:t>
            </w:r>
          </w:p>
          <w:p>
            <w:pPr>
              <w:widowControl/>
              <w:spacing w:line="240" w:lineRule="auto"/>
              <w:ind w:firstLine="420"/>
              <w:jc w:val="left"/>
              <w:rPr>
                <w:kern w:val="0"/>
                <w:szCs w:val="21"/>
              </w:rPr>
            </w:pPr>
            <w:bookmarkStart w:id="7" w:name="_Toc450209068"/>
            <w:r>
              <w:rPr>
                <w:kern w:val="0"/>
                <w:szCs w:val="21"/>
              </w:rPr>
              <w:t>2．技术要求</w:t>
            </w:r>
            <w:bookmarkEnd w:id="7"/>
          </w:p>
          <w:tbl>
            <w:tblPr>
              <w:tblStyle w:val="9"/>
              <w:tblW w:w="535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57" w:type="dxa"/>
                <w:left w:w="57" w:type="dxa"/>
                <w:bottom w:w="57" w:type="dxa"/>
                <w:right w:w="57" w:type="dxa"/>
              </w:tblCellMar>
            </w:tblPr>
            <w:tblGrid>
              <w:gridCol w:w="4622"/>
              <w:gridCol w:w="73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Height w:val="20" w:hRule="atLeast"/>
                <w:tblHeader/>
                <w:jc w:val="center"/>
              </w:trPr>
              <w:tc>
                <w:tcPr>
                  <w:tcW w:w="4622" w:type="dxa"/>
                  <w:tcBorders>
                    <w:top w:val="single" w:color="auto" w:sz="8" w:space="0"/>
                    <w:left w:val="single" w:color="auto" w:sz="8" w:space="0"/>
                    <w:bottom w:val="single" w:color="auto" w:sz="6" w:space="0"/>
                    <w:right w:val="single" w:color="auto" w:sz="2" w:space="0"/>
                  </w:tcBorders>
                </w:tcPr>
                <w:p>
                  <w:pPr>
                    <w:widowControl/>
                    <w:spacing w:line="240" w:lineRule="auto"/>
                    <w:ind w:firstLine="422"/>
                    <w:jc w:val="center"/>
                    <w:rPr>
                      <w:b/>
                      <w:snapToGrid w:val="0"/>
                      <w:kern w:val="0"/>
                      <w:szCs w:val="21"/>
                    </w:rPr>
                  </w:pPr>
                  <w:r>
                    <w:rPr>
                      <w:b/>
                      <w:snapToGrid w:val="0"/>
                      <w:kern w:val="0"/>
                      <w:szCs w:val="21"/>
                    </w:rPr>
                    <w:t>技术要求</w:t>
                  </w:r>
                </w:p>
              </w:tc>
              <w:tc>
                <w:tcPr>
                  <w:tcW w:w="737" w:type="dxa"/>
                  <w:tcBorders>
                    <w:top w:val="single" w:color="auto" w:sz="8" w:space="0"/>
                    <w:left w:val="single" w:color="auto" w:sz="2" w:space="0"/>
                    <w:bottom w:val="single" w:color="auto" w:sz="2" w:space="0"/>
                    <w:right w:val="single" w:color="auto" w:sz="8" w:space="0"/>
                  </w:tcBorders>
                </w:tcPr>
                <w:p>
                  <w:pPr>
                    <w:widowControl/>
                    <w:spacing w:line="240" w:lineRule="auto"/>
                    <w:jc w:val="both"/>
                    <w:rPr>
                      <w:b/>
                      <w:snapToGrid w:val="0"/>
                      <w:kern w:val="0"/>
                      <w:szCs w:val="21"/>
                    </w:rPr>
                  </w:pPr>
                  <w:r>
                    <w:rPr>
                      <w:b/>
                      <w:kern w:val="0"/>
                      <w:szCs w:val="21"/>
                    </w:rPr>
                    <w:t>属性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57" w:type="dxa"/>
                  <w:bottom w:w="57" w:type="dxa"/>
                  <w:right w:w="57" w:type="dxa"/>
                </w:tblCellMar>
              </w:tblPrEx>
              <w:trPr>
                <w:cantSplit/>
                <w:trHeight w:val="20" w:hRule="atLeast"/>
                <w:jc w:val="center"/>
              </w:trPr>
              <w:tc>
                <w:tcPr>
                  <w:tcW w:w="4622" w:type="dxa"/>
                  <w:tcBorders>
                    <w:top w:val="single" w:color="auto" w:sz="6" w:space="0"/>
                    <w:left w:val="single" w:color="auto" w:sz="8" w:space="0"/>
                    <w:bottom w:val="single" w:color="auto" w:sz="6" w:space="0"/>
                    <w:right w:val="single" w:color="auto" w:sz="2" w:space="0"/>
                  </w:tcBorders>
                </w:tcPr>
                <w:p>
                  <w:pPr>
                    <w:widowControl/>
                    <w:spacing w:line="240" w:lineRule="auto"/>
                    <w:ind w:firstLine="420"/>
                    <w:jc w:val="left"/>
                    <w:rPr>
                      <w:kern w:val="0"/>
                      <w:szCs w:val="21"/>
                    </w:rPr>
                  </w:pPr>
                  <w:r>
                    <w:rPr>
                      <w:kern w:val="0"/>
                      <w:szCs w:val="21"/>
                    </w:rPr>
                    <w:t>课件中所采用的媒体素材符合本标准中媒体素材资源的技术要求</w:t>
                  </w:r>
                </w:p>
              </w:tc>
              <w:tc>
                <w:tcPr>
                  <w:tcW w:w="737" w:type="dxa"/>
                  <w:tcBorders>
                    <w:top w:val="single" w:color="auto" w:sz="2" w:space="0"/>
                    <w:left w:val="single" w:color="auto" w:sz="2" w:space="0"/>
                    <w:bottom w:val="single" w:color="000000" w:sz="2"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57" w:type="dxa"/>
                  <w:bottom w:w="57" w:type="dxa"/>
                  <w:right w:w="57" w:type="dxa"/>
                </w:tblCellMar>
              </w:tblPrEx>
              <w:trPr>
                <w:cantSplit/>
                <w:trHeight w:val="20" w:hRule="atLeast"/>
                <w:jc w:val="center"/>
              </w:trPr>
              <w:tc>
                <w:tcPr>
                  <w:tcW w:w="4622" w:type="dxa"/>
                  <w:tcBorders>
                    <w:top w:val="single" w:color="auto" w:sz="6" w:space="0"/>
                    <w:left w:val="single" w:color="auto" w:sz="8" w:space="0"/>
                    <w:bottom w:val="single" w:color="auto" w:sz="2" w:space="0"/>
                    <w:right w:val="single" w:color="auto" w:sz="2" w:space="0"/>
                  </w:tcBorders>
                </w:tcPr>
                <w:p>
                  <w:pPr>
                    <w:widowControl/>
                    <w:spacing w:line="240" w:lineRule="auto"/>
                    <w:ind w:firstLine="420"/>
                    <w:jc w:val="left"/>
                    <w:rPr>
                      <w:kern w:val="0"/>
                      <w:szCs w:val="21"/>
                    </w:rPr>
                  </w:pPr>
                  <w:r>
                    <w:rPr>
                      <w:kern w:val="0"/>
                      <w:szCs w:val="21"/>
                    </w:rPr>
                    <w:t>单机上运行的课件，必须能够运行于Windows XP或更高版本</w:t>
                  </w:r>
                </w:p>
              </w:tc>
              <w:tc>
                <w:tcPr>
                  <w:tcW w:w="737" w:type="dxa"/>
                  <w:tcBorders>
                    <w:top w:val="single" w:color="000000" w:sz="2" w:space="0"/>
                    <w:left w:val="single" w:color="auto" w:sz="2" w:space="0"/>
                    <w:bottom w:val="single" w:color="000000" w:sz="2" w:space="0"/>
                    <w:right w:val="single" w:color="auto" w:sz="8" w:space="0"/>
                  </w:tcBorders>
                </w:tcPr>
                <w:p>
                  <w:pPr>
                    <w:widowControl/>
                    <w:spacing w:line="240" w:lineRule="auto"/>
                    <w:ind w:firstLine="420"/>
                    <w:jc w:val="center"/>
                    <w:rPr>
                      <w:kern w:val="0"/>
                      <w:szCs w:val="21"/>
                    </w:rPr>
                  </w:pPr>
                  <w:r>
                    <w:rPr>
                      <w:kern w:val="0"/>
                      <w:szCs w:val="21"/>
                    </w:rPr>
                    <w:t>O</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57" w:type="dxa"/>
                  <w:bottom w:w="57" w:type="dxa"/>
                  <w:right w:w="57" w:type="dxa"/>
                </w:tblCellMar>
              </w:tblPrEx>
              <w:trPr>
                <w:cantSplit/>
                <w:trHeight w:val="20" w:hRule="atLeast"/>
                <w:jc w:val="center"/>
              </w:trPr>
              <w:tc>
                <w:tcPr>
                  <w:tcW w:w="4622" w:type="dxa"/>
                  <w:tcBorders>
                    <w:top w:val="single" w:color="auto" w:sz="2" w:space="0"/>
                    <w:left w:val="single" w:color="auto" w:sz="8" w:space="0"/>
                    <w:bottom w:val="single" w:color="auto" w:sz="8" w:space="0"/>
                    <w:right w:val="single" w:color="auto" w:sz="2" w:space="0"/>
                  </w:tcBorders>
                </w:tcPr>
                <w:p>
                  <w:pPr>
                    <w:widowControl/>
                    <w:spacing w:line="240" w:lineRule="auto"/>
                    <w:ind w:firstLine="420"/>
                    <w:jc w:val="left"/>
                    <w:rPr>
                      <w:kern w:val="0"/>
                      <w:szCs w:val="21"/>
                    </w:rPr>
                  </w:pPr>
                  <w:r>
                    <w:rPr>
                      <w:kern w:val="0"/>
                      <w:szCs w:val="21"/>
                    </w:rPr>
                    <w:t>对于一些基于静态网页的课件，或是基于服务器解释的交互式课件，必须能够通过标准的Web浏览器访问</w:t>
                  </w:r>
                </w:p>
              </w:tc>
              <w:tc>
                <w:tcPr>
                  <w:tcW w:w="737" w:type="dxa"/>
                  <w:tcBorders>
                    <w:top w:val="single" w:color="000000" w:sz="2" w:space="0"/>
                    <w:left w:val="single" w:color="auto" w:sz="2" w:space="0"/>
                    <w:bottom w:val="single" w:color="auto" w:sz="8" w:space="0"/>
                    <w:right w:val="single" w:color="auto" w:sz="8" w:space="0"/>
                  </w:tcBorders>
                  <w:vAlign w:val="center"/>
                </w:tcPr>
                <w:p>
                  <w:pPr>
                    <w:widowControl/>
                    <w:spacing w:line="240" w:lineRule="auto"/>
                    <w:ind w:firstLine="420"/>
                    <w:jc w:val="center"/>
                    <w:rPr>
                      <w:kern w:val="0"/>
                      <w:szCs w:val="21"/>
                    </w:rPr>
                  </w:pPr>
                  <w:r>
                    <w:rPr>
                      <w:kern w:val="0"/>
                      <w:szCs w:val="21"/>
                    </w:rPr>
                    <w:t>M</w:t>
                  </w:r>
                </w:p>
              </w:tc>
            </w:tr>
          </w:tbl>
          <w:p>
            <w:pPr>
              <w:widowControl/>
              <w:spacing w:line="240" w:lineRule="auto"/>
              <w:ind w:firstLine="420"/>
              <w:jc w:val="center"/>
              <w:rPr>
                <w:kern w:val="0"/>
                <w:szCs w:val="21"/>
              </w:rPr>
            </w:pPr>
            <w:r>
              <w:rPr>
                <w:kern w:val="0"/>
                <w:szCs w:val="21"/>
              </w:rPr>
              <w:t>网页课件</w:t>
            </w:r>
          </w:p>
          <w:tbl>
            <w:tblPr>
              <w:tblStyle w:val="9"/>
              <w:tblW w:w="53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36"/>
              <w:gridCol w:w="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8" w:space="0"/>
                    <w:left w:val="single" w:color="auto" w:sz="8" w:space="0"/>
                    <w:bottom w:val="single" w:color="auto" w:sz="6" w:space="0"/>
                    <w:right w:val="single" w:color="auto" w:sz="6" w:space="0"/>
                  </w:tcBorders>
                </w:tcPr>
                <w:p>
                  <w:pPr>
                    <w:widowControl/>
                    <w:spacing w:line="240" w:lineRule="auto"/>
                    <w:ind w:firstLine="422"/>
                    <w:jc w:val="center"/>
                    <w:rPr>
                      <w:b/>
                      <w:kern w:val="0"/>
                      <w:szCs w:val="21"/>
                    </w:rPr>
                  </w:pPr>
                  <w:r>
                    <w:rPr>
                      <w:b/>
                      <w:kern w:val="0"/>
                      <w:szCs w:val="21"/>
                    </w:rPr>
                    <w:t>技术要求</w:t>
                  </w:r>
                </w:p>
              </w:tc>
              <w:tc>
                <w:tcPr>
                  <w:tcW w:w="737" w:type="dxa"/>
                  <w:tcBorders>
                    <w:top w:val="single" w:color="auto" w:sz="8" w:space="0"/>
                    <w:left w:val="single" w:color="auto" w:sz="6" w:space="0"/>
                    <w:bottom w:val="single" w:color="auto" w:sz="6" w:space="0"/>
                    <w:right w:val="single" w:color="auto" w:sz="8" w:space="0"/>
                  </w:tcBorders>
                </w:tcPr>
                <w:p>
                  <w:pPr>
                    <w:widowControl/>
                    <w:spacing w:line="240" w:lineRule="auto"/>
                    <w:jc w:val="both"/>
                    <w:rPr>
                      <w:b/>
                      <w:kern w:val="0"/>
                      <w:szCs w:val="21"/>
                    </w:rPr>
                  </w:pPr>
                  <w:r>
                    <w:rPr>
                      <w:b/>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6" w:space="0"/>
                    <w:right w:val="single" w:color="auto" w:sz="6" w:space="0"/>
                  </w:tcBorders>
                </w:tcPr>
                <w:p>
                  <w:pPr>
                    <w:widowControl/>
                    <w:spacing w:line="240" w:lineRule="auto"/>
                    <w:ind w:firstLine="420"/>
                    <w:jc w:val="left"/>
                    <w:rPr>
                      <w:kern w:val="0"/>
                      <w:szCs w:val="21"/>
                    </w:rPr>
                  </w:pPr>
                  <w:r>
                    <w:rPr>
                      <w:kern w:val="0"/>
                      <w:szCs w:val="21"/>
                    </w:rPr>
                    <w:t>网页目录层次清晰，命名简洁、准确、合理</w:t>
                  </w:r>
                </w:p>
              </w:tc>
              <w:tc>
                <w:tcPr>
                  <w:tcW w:w="737" w:type="dxa"/>
                  <w:tcBorders>
                    <w:top w:val="single" w:color="auto" w:sz="6" w:space="0"/>
                    <w:left w:val="single" w:color="auto" w:sz="6" w:space="0"/>
                    <w:bottom w:val="single" w:color="auto" w:sz="6"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6" w:space="0"/>
                    <w:right w:val="single" w:color="auto" w:sz="6" w:space="0"/>
                  </w:tcBorders>
                </w:tcPr>
                <w:p>
                  <w:pPr>
                    <w:widowControl/>
                    <w:spacing w:line="240" w:lineRule="auto"/>
                    <w:ind w:firstLine="420"/>
                    <w:jc w:val="left"/>
                    <w:rPr>
                      <w:kern w:val="0"/>
                      <w:szCs w:val="21"/>
                    </w:rPr>
                  </w:pPr>
                  <w:r>
                    <w:rPr>
                      <w:kern w:val="0"/>
                      <w:szCs w:val="21"/>
                    </w:rPr>
                    <w:t>网页内的所有路径写法均使用相对路径，如“images/logo.jpg”</w:t>
                  </w:r>
                </w:p>
              </w:tc>
              <w:tc>
                <w:tcPr>
                  <w:tcW w:w="737" w:type="dxa"/>
                  <w:tcBorders>
                    <w:top w:val="single" w:color="auto" w:sz="6" w:space="0"/>
                    <w:left w:val="single" w:color="auto" w:sz="6" w:space="0"/>
                    <w:bottom w:val="single" w:color="auto" w:sz="6"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6" w:space="0"/>
                    <w:right w:val="single" w:color="auto" w:sz="6" w:space="0"/>
                  </w:tcBorders>
                </w:tcPr>
                <w:p>
                  <w:pPr>
                    <w:widowControl/>
                    <w:spacing w:line="240" w:lineRule="auto"/>
                    <w:ind w:firstLine="420"/>
                    <w:jc w:val="left"/>
                    <w:rPr>
                      <w:kern w:val="0"/>
                      <w:szCs w:val="21"/>
                    </w:rPr>
                  </w:pPr>
                  <w:r>
                    <w:rPr>
                      <w:kern w:val="0"/>
                      <w:szCs w:val="21"/>
                    </w:rPr>
                    <w:t>请使用标准的网页编辑工具编辑网页，不要直接将Microsoft Word等文字格式文件粘入网页文件中，避免出现大量垃圾代码</w:t>
                  </w:r>
                </w:p>
              </w:tc>
              <w:tc>
                <w:tcPr>
                  <w:tcW w:w="737" w:type="dxa"/>
                  <w:tcBorders>
                    <w:top w:val="single" w:color="auto" w:sz="6" w:space="0"/>
                    <w:left w:val="single" w:color="auto" w:sz="6" w:space="0"/>
                    <w:bottom w:val="single" w:color="auto" w:sz="6"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6" w:space="0"/>
                    <w:right w:val="single" w:color="auto" w:sz="6" w:space="0"/>
                  </w:tcBorders>
                </w:tcPr>
                <w:p>
                  <w:pPr>
                    <w:widowControl/>
                    <w:spacing w:line="240" w:lineRule="auto"/>
                    <w:ind w:firstLine="420"/>
                    <w:jc w:val="left"/>
                    <w:rPr>
                      <w:kern w:val="0"/>
                      <w:szCs w:val="21"/>
                    </w:rPr>
                  </w:pPr>
                  <w:r>
                    <w:rPr>
                      <w:kern w:val="0"/>
                      <w:szCs w:val="21"/>
                    </w:rPr>
                    <w:t>对于背景、表格、字体、字号、字体颜色等统一使用样式表（CSS）处理，除极个别情况，不要手动指定文字样式</w:t>
                  </w:r>
                </w:p>
              </w:tc>
              <w:tc>
                <w:tcPr>
                  <w:tcW w:w="737" w:type="dxa"/>
                  <w:tcBorders>
                    <w:top w:val="single" w:color="auto" w:sz="6" w:space="0"/>
                    <w:left w:val="single" w:color="auto" w:sz="6" w:space="0"/>
                    <w:bottom w:val="single" w:color="auto" w:sz="6"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6" w:space="0"/>
                    <w:right w:val="single" w:color="auto" w:sz="6" w:space="0"/>
                  </w:tcBorders>
                </w:tcPr>
                <w:p>
                  <w:pPr>
                    <w:widowControl/>
                    <w:spacing w:line="240" w:lineRule="auto"/>
                    <w:ind w:firstLine="420"/>
                    <w:jc w:val="left"/>
                    <w:rPr>
                      <w:kern w:val="0"/>
                      <w:szCs w:val="21"/>
                    </w:rPr>
                  </w:pPr>
                  <w:r>
                    <w:rPr>
                      <w:kern w:val="0"/>
                      <w:szCs w:val="21"/>
                    </w:rPr>
                    <w:t>不同网页的样式风格尽量一致，在背景、色调、字体、字号上不要相差太多</w:t>
                  </w:r>
                </w:p>
              </w:tc>
              <w:tc>
                <w:tcPr>
                  <w:tcW w:w="737" w:type="dxa"/>
                  <w:tcBorders>
                    <w:top w:val="single" w:color="auto" w:sz="6" w:space="0"/>
                    <w:left w:val="single" w:color="auto" w:sz="6" w:space="0"/>
                    <w:bottom w:val="single" w:color="auto" w:sz="6" w:space="0"/>
                    <w:right w:val="single" w:color="auto" w:sz="8" w:space="0"/>
                  </w:tcBorders>
                </w:tcPr>
                <w:p>
                  <w:pPr>
                    <w:widowControl/>
                    <w:spacing w:line="240" w:lineRule="auto"/>
                    <w:ind w:firstLine="420"/>
                    <w:jc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622" w:type="dxa"/>
                  <w:tcBorders>
                    <w:top w:val="single" w:color="auto" w:sz="6" w:space="0"/>
                    <w:left w:val="single" w:color="auto" w:sz="8" w:space="0"/>
                    <w:bottom w:val="single" w:color="auto" w:sz="8" w:space="0"/>
                    <w:right w:val="single" w:color="auto" w:sz="6" w:space="0"/>
                  </w:tcBorders>
                </w:tcPr>
                <w:p>
                  <w:pPr>
                    <w:widowControl/>
                    <w:spacing w:line="240" w:lineRule="auto"/>
                    <w:ind w:firstLine="420"/>
                    <w:jc w:val="left"/>
                    <w:rPr>
                      <w:kern w:val="0"/>
                      <w:szCs w:val="21"/>
                    </w:rPr>
                  </w:pPr>
                  <w:r>
                    <w:rPr>
                      <w:kern w:val="0"/>
                      <w:szCs w:val="21"/>
                    </w:rPr>
                    <w:t>每个网页在800*600分辨率下不出现横向滚动条</w:t>
                  </w:r>
                </w:p>
              </w:tc>
              <w:tc>
                <w:tcPr>
                  <w:tcW w:w="737" w:type="dxa"/>
                  <w:tcBorders>
                    <w:top w:val="single" w:color="auto" w:sz="6" w:space="0"/>
                    <w:left w:val="single" w:color="auto" w:sz="6" w:space="0"/>
                    <w:bottom w:val="single" w:color="auto" w:sz="8" w:space="0"/>
                    <w:right w:val="single" w:color="auto" w:sz="8" w:space="0"/>
                  </w:tcBorders>
                </w:tcPr>
                <w:p>
                  <w:pPr>
                    <w:widowControl/>
                    <w:spacing w:line="240" w:lineRule="auto"/>
                    <w:ind w:firstLine="420"/>
                    <w:jc w:val="center"/>
                    <w:rPr>
                      <w:kern w:val="0"/>
                      <w:szCs w:val="21"/>
                    </w:rPr>
                  </w:pPr>
                  <w:r>
                    <w:rPr>
                      <w:kern w:val="0"/>
                      <w:szCs w:val="21"/>
                    </w:rPr>
                    <w:t>M</w:t>
                  </w:r>
                </w:p>
              </w:tc>
            </w:tr>
          </w:tbl>
          <w:p>
            <w:pPr>
              <w:widowControl/>
              <w:spacing w:line="240" w:lineRule="auto"/>
              <w:ind w:firstLine="420"/>
              <w:jc w:val="center"/>
              <w:rPr>
                <w:kern w:val="0"/>
                <w:szCs w:val="21"/>
              </w:rPr>
            </w:pPr>
            <w:r>
              <w:rPr>
                <w:kern w:val="0"/>
                <w:szCs w:val="21"/>
              </w:rPr>
              <w:t>Authorware课件</w:t>
            </w:r>
          </w:p>
          <w:tbl>
            <w:tblPr>
              <w:tblStyle w:val="9"/>
              <w:tblW w:w="5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22" w:type="dxa"/>
                  <w:tcBorders>
                    <w:top w:val="single" w:color="auto" w:sz="8" w:space="0"/>
                    <w:left w:val="single" w:color="auto" w:sz="8" w:space="0"/>
                    <w:bottom w:val="single" w:color="auto" w:sz="4" w:space="0"/>
                    <w:right w:val="single" w:color="auto" w:sz="4" w:space="0"/>
                  </w:tcBorders>
                </w:tcPr>
                <w:p>
                  <w:pPr>
                    <w:widowControl/>
                    <w:spacing w:line="240" w:lineRule="auto"/>
                    <w:ind w:firstLine="422"/>
                    <w:jc w:val="center"/>
                    <w:rPr>
                      <w:b/>
                      <w:kern w:val="0"/>
                      <w:szCs w:val="21"/>
                    </w:rPr>
                  </w:pPr>
                  <w:r>
                    <w:rPr>
                      <w:b/>
                      <w:kern w:val="0"/>
                      <w:szCs w:val="21"/>
                    </w:rPr>
                    <w:t>技术要求</w:t>
                  </w:r>
                </w:p>
              </w:tc>
              <w:tc>
                <w:tcPr>
                  <w:tcW w:w="737" w:type="dxa"/>
                  <w:tcBorders>
                    <w:top w:val="single" w:color="auto" w:sz="8" w:space="0"/>
                    <w:left w:val="single" w:color="auto" w:sz="4" w:space="0"/>
                    <w:bottom w:val="single" w:color="auto" w:sz="4" w:space="0"/>
                    <w:right w:val="single" w:color="auto" w:sz="8" w:space="0"/>
                  </w:tcBorders>
                </w:tcPr>
                <w:p>
                  <w:pPr>
                    <w:widowControl/>
                    <w:spacing w:line="240" w:lineRule="auto"/>
                    <w:ind w:firstLine="422"/>
                    <w:jc w:val="center"/>
                    <w:rPr>
                      <w:b/>
                      <w:kern w:val="0"/>
                      <w:szCs w:val="21"/>
                    </w:rPr>
                  </w:pPr>
                  <w:r>
                    <w:rPr>
                      <w:b/>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2" w:type="dxa"/>
                  <w:tcBorders>
                    <w:top w:val="single" w:color="auto" w:sz="4" w:space="0"/>
                    <w:left w:val="single" w:color="auto" w:sz="8" w:space="0"/>
                    <w:bottom w:val="single" w:color="auto" w:sz="4" w:space="0"/>
                    <w:right w:val="single" w:color="auto" w:sz="4" w:space="0"/>
                  </w:tcBorders>
                </w:tcPr>
                <w:p>
                  <w:pPr>
                    <w:widowControl/>
                    <w:spacing w:line="240" w:lineRule="auto"/>
                    <w:ind w:firstLine="420"/>
                    <w:jc w:val="left"/>
                    <w:rPr>
                      <w:kern w:val="0"/>
                      <w:szCs w:val="21"/>
                    </w:rPr>
                  </w:pPr>
                  <w:r>
                    <w:rPr>
                      <w:kern w:val="0"/>
                      <w:szCs w:val="21"/>
                    </w:rPr>
                    <w:t>课件的开始要有醒目的标题，标题要能够体现课件所表现的内容</w:t>
                  </w:r>
                </w:p>
              </w:tc>
              <w:tc>
                <w:tcPr>
                  <w:tcW w:w="737" w:type="dxa"/>
                  <w:tcBorders>
                    <w:top w:val="single" w:color="auto" w:sz="4" w:space="0"/>
                    <w:left w:val="single" w:color="auto" w:sz="4" w:space="0"/>
                    <w:bottom w:val="single" w:color="auto" w:sz="4"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2" w:type="dxa"/>
                  <w:tcBorders>
                    <w:top w:val="single" w:color="auto" w:sz="4" w:space="0"/>
                    <w:left w:val="single" w:color="auto" w:sz="8" w:space="0"/>
                    <w:bottom w:val="single" w:color="auto" w:sz="4" w:space="0"/>
                    <w:right w:val="single" w:color="auto" w:sz="4" w:space="0"/>
                  </w:tcBorders>
                </w:tcPr>
                <w:p>
                  <w:pPr>
                    <w:widowControl/>
                    <w:spacing w:line="240" w:lineRule="auto"/>
                    <w:ind w:firstLine="420"/>
                    <w:jc w:val="left"/>
                    <w:rPr>
                      <w:kern w:val="0"/>
                      <w:szCs w:val="21"/>
                    </w:rPr>
                  </w:pPr>
                  <w:r>
                    <w:rPr>
                      <w:kern w:val="0"/>
                      <w:szCs w:val="21"/>
                    </w:rPr>
                    <w:t>画面简洁、清晰，主要内容放在中心位置。界面友好，交互设计合理，操作简单</w:t>
                  </w:r>
                </w:p>
              </w:tc>
              <w:tc>
                <w:tcPr>
                  <w:tcW w:w="737" w:type="dxa"/>
                  <w:tcBorders>
                    <w:top w:val="single" w:color="auto" w:sz="4" w:space="0"/>
                    <w:left w:val="single" w:color="auto" w:sz="4" w:space="0"/>
                    <w:bottom w:val="single" w:color="auto" w:sz="4"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2" w:type="dxa"/>
                  <w:tcBorders>
                    <w:top w:val="single" w:color="auto" w:sz="4" w:space="0"/>
                    <w:left w:val="single" w:color="auto" w:sz="8" w:space="0"/>
                    <w:bottom w:val="single" w:color="auto" w:sz="4" w:space="0"/>
                    <w:right w:val="single" w:color="auto" w:sz="4" w:space="0"/>
                  </w:tcBorders>
                </w:tcPr>
                <w:p>
                  <w:pPr>
                    <w:widowControl/>
                    <w:spacing w:line="240" w:lineRule="auto"/>
                    <w:ind w:firstLine="420"/>
                    <w:jc w:val="left"/>
                    <w:rPr>
                      <w:kern w:val="0"/>
                      <w:szCs w:val="21"/>
                    </w:rPr>
                  </w:pPr>
                  <w:r>
                    <w:rPr>
                      <w:kern w:val="0"/>
                      <w:szCs w:val="21"/>
                    </w:rPr>
                    <w:t>如果有解说，配音应标准，无噪音，声音悦耳，音量适当，快慢适度，并提供控制解说的开关</w:t>
                  </w:r>
                </w:p>
              </w:tc>
              <w:tc>
                <w:tcPr>
                  <w:tcW w:w="737" w:type="dxa"/>
                  <w:tcBorders>
                    <w:top w:val="single" w:color="auto" w:sz="4" w:space="0"/>
                    <w:left w:val="single" w:color="auto" w:sz="4" w:space="0"/>
                    <w:bottom w:val="single" w:color="auto" w:sz="4"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2" w:type="dxa"/>
                  <w:tcBorders>
                    <w:top w:val="single" w:color="auto" w:sz="4" w:space="0"/>
                    <w:left w:val="single" w:color="auto" w:sz="8" w:space="0"/>
                    <w:bottom w:val="single" w:color="auto" w:sz="4" w:space="0"/>
                    <w:right w:val="single" w:color="auto" w:sz="4" w:space="0"/>
                  </w:tcBorders>
                </w:tcPr>
                <w:p>
                  <w:pPr>
                    <w:widowControl/>
                    <w:spacing w:line="240" w:lineRule="auto"/>
                    <w:ind w:firstLine="420"/>
                    <w:jc w:val="left"/>
                    <w:rPr>
                      <w:kern w:val="0"/>
                      <w:szCs w:val="21"/>
                    </w:rPr>
                  </w:pPr>
                  <w:r>
                    <w:rPr>
                      <w:kern w:val="0"/>
                      <w:szCs w:val="21"/>
                    </w:rPr>
                    <w:t>在课件中不同位置使用的导航按钮（如跳转、返回、播放控制等）保持风格一致</w:t>
                  </w:r>
                </w:p>
              </w:tc>
              <w:tc>
                <w:tcPr>
                  <w:tcW w:w="737" w:type="dxa"/>
                  <w:tcBorders>
                    <w:top w:val="single" w:color="auto" w:sz="4" w:space="0"/>
                    <w:left w:val="single" w:color="auto" w:sz="4" w:space="0"/>
                    <w:bottom w:val="single" w:color="auto" w:sz="4" w:space="0"/>
                    <w:right w:val="single" w:color="auto" w:sz="8" w:space="0"/>
                  </w:tcBorders>
                </w:tcPr>
                <w:p>
                  <w:pPr>
                    <w:widowControl/>
                    <w:spacing w:line="240" w:lineRule="auto"/>
                    <w:ind w:firstLine="420"/>
                    <w:jc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2" w:type="dxa"/>
                  <w:tcBorders>
                    <w:top w:val="single" w:color="auto" w:sz="4" w:space="0"/>
                    <w:left w:val="single" w:color="auto" w:sz="8" w:space="0"/>
                    <w:bottom w:val="single" w:color="auto" w:sz="8" w:space="0"/>
                    <w:right w:val="single" w:color="auto" w:sz="4" w:space="0"/>
                  </w:tcBorders>
                </w:tcPr>
                <w:p>
                  <w:pPr>
                    <w:widowControl/>
                    <w:spacing w:line="240" w:lineRule="auto"/>
                    <w:ind w:firstLine="420"/>
                    <w:jc w:val="left"/>
                    <w:rPr>
                      <w:kern w:val="0"/>
                      <w:szCs w:val="21"/>
                    </w:rPr>
                  </w:pPr>
                  <w:r>
                    <w:rPr>
                      <w:kern w:val="0"/>
                      <w:szCs w:val="21"/>
                    </w:rPr>
                    <w:t>全屏播放的课件，必须在明显位置有“退出”按钮</w:t>
                  </w:r>
                </w:p>
              </w:tc>
              <w:tc>
                <w:tcPr>
                  <w:tcW w:w="737" w:type="dxa"/>
                  <w:tcBorders>
                    <w:top w:val="single" w:color="auto" w:sz="4" w:space="0"/>
                    <w:left w:val="single" w:color="auto" w:sz="4" w:space="0"/>
                    <w:bottom w:val="single" w:color="auto" w:sz="8" w:space="0"/>
                    <w:right w:val="single" w:color="auto" w:sz="8" w:space="0"/>
                  </w:tcBorders>
                </w:tcPr>
                <w:p>
                  <w:pPr>
                    <w:widowControl/>
                    <w:spacing w:line="240" w:lineRule="auto"/>
                    <w:ind w:firstLine="420"/>
                    <w:jc w:val="center"/>
                    <w:rPr>
                      <w:kern w:val="0"/>
                      <w:szCs w:val="21"/>
                    </w:rPr>
                  </w:pPr>
                  <w:r>
                    <w:rPr>
                      <w:kern w:val="0"/>
                      <w:szCs w:val="21"/>
                    </w:rPr>
                    <w:t>M</w:t>
                  </w:r>
                </w:p>
              </w:tc>
            </w:tr>
          </w:tbl>
          <w:p>
            <w:pPr>
              <w:widowControl/>
              <w:spacing w:line="240" w:lineRule="auto"/>
              <w:ind w:firstLine="420"/>
              <w:jc w:val="center"/>
              <w:rPr>
                <w:kern w:val="0"/>
                <w:szCs w:val="21"/>
              </w:rPr>
            </w:pPr>
            <w:r>
              <w:rPr>
                <w:kern w:val="0"/>
                <w:szCs w:val="21"/>
              </w:rPr>
              <w:t>PPT演示文稿</w:t>
            </w:r>
          </w:p>
          <w:tbl>
            <w:tblPr>
              <w:tblStyle w:val="9"/>
              <w:tblW w:w="535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3687"/>
              <w:gridCol w:w="82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22" w:type="dxa"/>
                  <w:gridSpan w:val="2"/>
                  <w:tcBorders>
                    <w:top w:val="single" w:color="auto" w:sz="8" w:space="0"/>
                    <w:left w:val="single" w:color="auto" w:sz="8" w:space="0"/>
                    <w:bottom w:val="single" w:color="auto" w:sz="6" w:space="0"/>
                    <w:right w:val="single" w:color="auto" w:sz="6" w:space="0"/>
                  </w:tcBorders>
                  <w:vAlign w:val="center"/>
                </w:tcPr>
                <w:p>
                  <w:pPr>
                    <w:widowControl/>
                    <w:spacing w:line="240" w:lineRule="auto"/>
                    <w:ind w:firstLine="422"/>
                    <w:jc w:val="center"/>
                    <w:rPr>
                      <w:b/>
                      <w:kern w:val="0"/>
                      <w:szCs w:val="21"/>
                    </w:rPr>
                  </w:pPr>
                  <w:r>
                    <w:rPr>
                      <w:b/>
                      <w:kern w:val="0"/>
                      <w:szCs w:val="21"/>
                    </w:rPr>
                    <w:t>技术要求</w:t>
                  </w:r>
                </w:p>
              </w:tc>
              <w:tc>
                <w:tcPr>
                  <w:tcW w:w="737" w:type="dxa"/>
                  <w:tcBorders>
                    <w:top w:val="single" w:color="auto" w:sz="8" w:space="0"/>
                    <w:left w:val="single" w:color="auto" w:sz="6" w:space="0"/>
                    <w:bottom w:val="single" w:color="auto" w:sz="6" w:space="0"/>
                    <w:right w:val="single" w:color="auto" w:sz="8" w:space="0"/>
                  </w:tcBorders>
                  <w:vAlign w:val="center"/>
                </w:tcPr>
                <w:p>
                  <w:pPr>
                    <w:widowControl/>
                    <w:spacing w:line="240" w:lineRule="auto"/>
                    <w:jc w:val="both"/>
                    <w:rPr>
                      <w:b/>
                      <w:kern w:val="0"/>
                      <w:szCs w:val="21"/>
                    </w:rPr>
                  </w:pPr>
                  <w:r>
                    <w:rPr>
                      <w:b/>
                      <w:kern w:val="0"/>
                      <w:szCs w:val="21"/>
                    </w:rPr>
                    <w:t>属性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tcBorders>
                    <w:top w:val="single" w:color="auto" w:sz="6" w:space="0"/>
                    <w:left w:val="single" w:color="auto" w:sz="8" w:space="0"/>
                    <w:bottom w:val="single" w:color="auto" w:sz="6" w:space="0"/>
                    <w:right w:val="single" w:color="auto" w:sz="6" w:space="0"/>
                  </w:tcBorders>
                  <w:vAlign w:val="center"/>
                </w:tcPr>
                <w:p>
                  <w:pPr>
                    <w:widowControl/>
                    <w:spacing w:line="240" w:lineRule="auto"/>
                    <w:jc w:val="both"/>
                    <w:rPr>
                      <w:b/>
                      <w:kern w:val="0"/>
                      <w:szCs w:val="21"/>
                    </w:rPr>
                  </w:pPr>
                  <w:r>
                    <w:rPr>
                      <w:b/>
                      <w:kern w:val="0"/>
                      <w:szCs w:val="21"/>
                    </w:rPr>
                    <w:t>软件</w:t>
                  </w:r>
                </w:p>
                <w:p>
                  <w:pPr>
                    <w:widowControl/>
                    <w:spacing w:line="240" w:lineRule="auto"/>
                    <w:jc w:val="both"/>
                    <w:rPr>
                      <w:b/>
                      <w:kern w:val="0"/>
                      <w:szCs w:val="21"/>
                    </w:rPr>
                  </w:pPr>
                  <w:r>
                    <w:rPr>
                      <w:b/>
                      <w:kern w:val="0"/>
                      <w:szCs w:val="21"/>
                    </w:rPr>
                    <w:t>版本</w:t>
                  </w: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文件制作版本不低于Microsoft Office 2003，要求上下兼容</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40" w:lineRule="auto"/>
                    <w:jc w:val="both"/>
                    <w:rPr>
                      <w:b/>
                      <w:kern w:val="0"/>
                      <w:szCs w:val="21"/>
                    </w:rPr>
                  </w:pPr>
                  <w:r>
                    <w:rPr>
                      <w:b/>
                      <w:kern w:val="0"/>
                      <w:szCs w:val="21"/>
                    </w:rPr>
                    <w:t>版式</w:t>
                  </w:r>
                </w:p>
                <w:p>
                  <w:pPr>
                    <w:widowControl/>
                    <w:spacing w:line="240" w:lineRule="auto"/>
                    <w:jc w:val="both"/>
                    <w:rPr>
                      <w:b/>
                      <w:kern w:val="0"/>
                      <w:szCs w:val="21"/>
                    </w:rPr>
                  </w:pPr>
                  <w:r>
                    <w:rPr>
                      <w:b/>
                      <w:kern w:val="0"/>
                      <w:szCs w:val="21"/>
                    </w:rPr>
                    <w:t>设计</w:t>
                  </w: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字体字号：每页版面的字数不宜太多。不要使用特殊字体，如有特殊需要，需提供字体文件</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continue"/>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left"/>
                    <w:rPr>
                      <w:b/>
                      <w:kern w:val="0"/>
                      <w:szCs w:val="21"/>
                    </w:rPr>
                  </w:pP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文字要醒目，避免使用与背景色相近的颜色</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continue"/>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left"/>
                    <w:rPr>
                      <w:b/>
                      <w:kern w:val="0"/>
                      <w:szCs w:val="21"/>
                    </w:rPr>
                  </w:pP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恰当使用组合：某些插图中位置相对固定的文本框、数学公式以及图片等应采用组合方式，避免插图中的文字和公式产生相对位移</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continue"/>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left"/>
                    <w:rPr>
                      <w:b/>
                      <w:kern w:val="0"/>
                      <w:szCs w:val="21"/>
                    </w:rPr>
                  </w:pP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动作：演示文稿不宜使用过于花哨的动作，不要随意添加与教学无关的声音效果</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40" w:lineRule="auto"/>
                    <w:jc w:val="both"/>
                    <w:rPr>
                      <w:b/>
                      <w:kern w:val="0"/>
                      <w:szCs w:val="21"/>
                    </w:rPr>
                  </w:pPr>
                  <w:r>
                    <w:rPr>
                      <w:b/>
                      <w:kern w:val="0"/>
                      <w:szCs w:val="21"/>
                    </w:rPr>
                    <w:t>导航</w:t>
                  </w:r>
                </w:p>
                <w:p>
                  <w:pPr>
                    <w:widowControl/>
                    <w:spacing w:line="240" w:lineRule="auto"/>
                    <w:jc w:val="both"/>
                    <w:rPr>
                      <w:b/>
                      <w:kern w:val="0"/>
                      <w:szCs w:val="21"/>
                    </w:rPr>
                  </w:pPr>
                  <w:r>
                    <w:rPr>
                      <w:b/>
                      <w:kern w:val="0"/>
                      <w:szCs w:val="21"/>
                    </w:rPr>
                    <w:t>设计</w:t>
                  </w: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PPT内所含链接都是相对链接，并能够正常打开</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vMerge w:val="continue"/>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left"/>
                    <w:rPr>
                      <w:b/>
                      <w:kern w:val="0"/>
                      <w:szCs w:val="21"/>
                    </w:rPr>
                  </w:pPr>
                </w:p>
              </w:tc>
              <w:tc>
                <w:tcPr>
                  <w:tcW w:w="383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文件中链接或插入的其他媒体满足本规范中关于媒体素材资源的技术要求</w:t>
                  </w:r>
                </w:p>
              </w:tc>
              <w:tc>
                <w:tcPr>
                  <w:tcW w:w="737"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1" w:type="dxa"/>
                  <w:tcBorders>
                    <w:top w:val="single" w:color="auto" w:sz="6" w:space="0"/>
                    <w:left w:val="single" w:color="auto" w:sz="8" w:space="0"/>
                    <w:bottom w:val="single" w:color="auto" w:sz="8" w:space="0"/>
                    <w:right w:val="single" w:color="auto" w:sz="6" w:space="0"/>
                  </w:tcBorders>
                  <w:vAlign w:val="center"/>
                </w:tcPr>
                <w:p>
                  <w:pPr>
                    <w:widowControl/>
                    <w:spacing w:line="240" w:lineRule="auto"/>
                    <w:ind w:firstLine="422"/>
                    <w:jc w:val="center"/>
                    <w:rPr>
                      <w:b/>
                      <w:kern w:val="0"/>
                      <w:szCs w:val="21"/>
                    </w:rPr>
                  </w:pPr>
                  <w:r>
                    <w:rPr>
                      <w:b/>
                      <w:kern w:val="0"/>
                      <w:szCs w:val="21"/>
                    </w:rPr>
                    <w:t>宏</w:t>
                  </w:r>
                </w:p>
              </w:tc>
              <w:tc>
                <w:tcPr>
                  <w:tcW w:w="3831" w:type="dxa"/>
                  <w:tcBorders>
                    <w:top w:val="single" w:color="auto" w:sz="6" w:space="0"/>
                    <w:left w:val="single" w:color="auto" w:sz="6" w:space="0"/>
                    <w:bottom w:val="single" w:color="auto" w:sz="8" w:space="0"/>
                    <w:right w:val="single" w:color="auto" w:sz="6" w:space="0"/>
                  </w:tcBorders>
                  <w:vAlign w:val="center"/>
                </w:tcPr>
                <w:p>
                  <w:pPr>
                    <w:widowControl/>
                    <w:spacing w:line="240" w:lineRule="auto"/>
                    <w:ind w:firstLine="420"/>
                    <w:jc w:val="left"/>
                    <w:rPr>
                      <w:kern w:val="0"/>
                      <w:szCs w:val="21"/>
                    </w:rPr>
                  </w:pPr>
                  <w:r>
                    <w:rPr>
                      <w:kern w:val="0"/>
                      <w:szCs w:val="21"/>
                    </w:rPr>
                    <w:t>播放时不要出现宏病毒提示</w:t>
                  </w:r>
                </w:p>
              </w:tc>
              <w:tc>
                <w:tcPr>
                  <w:tcW w:w="737" w:type="dxa"/>
                  <w:tcBorders>
                    <w:top w:val="single" w:color="auto" w:sz="6" w:space="0"/>
                    <w:left w:val="single" w:color="auto" w:sz="6" w:space="0"/>
                    <w:bottom w:val="single" w:color="auto" w:sz="8" w:space="0"/>
                    <w:right w:val="single" w:color="auto" w:sz="8" w:space="0"/>
                  </w:tcBorders>
                  <w:vAlign w:val="center"/>
                </w:tcPr>
                <w:p>
                  <w:pPr>
                    <w:widowControl/>
                    <w:spacing w:line="240" w:lineRule="auto"/>
                    <w:ind w:firstLine="420"/>
                    <w:jc w:val="center"/>
                    <w:rPr>
                      <w:kern w:val="0"/>
                      <w:szCs w:val="21"/>
                    </w:rPr>
                  </w:pPr>
                  <w:r>
                    <w:rPr>
                      <w:kern w:val="0"/>
                      <w:szCs w:val="21"/>
                    </w:rPr>
                    <w:t>O</w:t>
                  </w:r>
                </w:p>
              </w:tc>
            </w:tr>
          </w:tbl>
          <w:p>
            <w:pPr>
              <w:widowControl/>
              <w:spacing w:line="240" w:lineRule="auto"/>
              <w:ind w:firstLine="420"/>
              <w:jc w:val="center"/>
              <w:rPr>
                <w:kern w:val="0"/>
                <w:szCs w:val="21"/>
              </w:rPr>
            </w:pPr>
            <w:r>
              <w:rPr>
                <w:kern w:val="0"/>
                <w:szCs w:val="21"/>
              </w:rPr>
              <w:t>提交要求</w:t>
            </w:r>
          </w:p>
          <w:tbl>
            <w:tblPr>
              <w:tblStyle w:val="9"/>
              <w:tblW w:w="535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313"/>
              <w:gridCol w:w="3223"/>
              <w:gridCol w:w="82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tcBorders>
                    <w:top w:val="single" w:color="auto" w:sz="8" w:space="0"/>
                    <w:left w:val="single" w:color="auto" w:sz="8" w:space="0"/>
                    <w:bottom w:val="single" w:color="auto" w:sz="6" w:space="0"/>
                    <w:right w:val="single" w:color="auto" w:sz="6" w:space="0"/>
                  </w:tcBorders>
                  <w:vAlign w:val="center"/>
                </w:tcPr>
                <w:p>
                  <w:pPr>
                    <w:widowControl/>
                    <w:spacing w:line="240" w:lineRule="auto"/>
                    <w:jc w:val="both"/>
                    <w:rPr>
                      <w:b/>
                      <w:kern w:val="0"/>
                      <w:szCs w:val="21"/>
                    </w:rPr>
                  </w:pPr>
                  <w:r>
                    <w:rPr>
                      <w:b/>
                      <w:kern w:val="0"/>
                      <w:szCs w:val="21"/>
                    </w:rPr>
                    <w:t>媒体类型</w:t>
                  </w:r>
                </w:p>
              </w:tc>
              <w:tc>
                <w:tcPr>
                  <w:tcW w:w="3325" w:type="dxa"/>
                  <w:tcBorders>
                    <w:top w:val="single" w:color="auto" w:sz="8" w:space="0"/>
                    <w:left w:val="single" w:color="auto" w:sz="6" w:space="0"/>
                    <w:bottom w:val="single" w:color="auto" w:sz="6" w:space="0"/>
                    <w:right w:val="single" w:color="auto" w:sz="6" w:space="0"/>
                  </w:tcBorders>
                  <w:vAlign w:val="center"/>
                </w:tcPr>
                <w:p>
                  <w:pPr>
                    <w:widowControl/>
                    <w:spacing w:line="240" w:lineRule="auto"/>
                    <w:ind w:firstLine="422"/>
                    <w:jc w:val="center"/>
                    <w:rPr>
                      <w:b/>
                      <w:kern w:val="0"/>
                      <w:szCs w:val="21"/>
                    </w:rPr>
                  </w:pPr>
                  <w:r>
                    <w:rPr>
                      <w:b/>
                      <w:kern w:val="0"/>
                      <w:szCs w:val="21"/>
                    </w:rPr>
                    <w:t>提交要求</w:t>
                  </w:r>
                </w:p>
              </w:tc>
              <w:tc>
                <w:tcPr>
                  <w:tcW w:w="725" w:type="dxa"/>
                  <w:tcBorders>
                    <w:top w:val="single" w:color="auto" w:sz="8" w:space="0"/>
                    <w:left w:val="single" w:color="auto" w:sz="6" w:space="0"/>
                    <w:bottom w:val="single" w:color="auto" w:sz="6" w:space="0"/>
                    <w:right w:val="single" w:color="auto" w:sz="8" w:space="0"/>
                  </w:tcBorders>
                  <w:vAlign w:val="center"/>
                </w:tcPr>
                <w:p>
                  <w:pPr>
                    <w:widowControl/>
                    <w:spacing w:line="240" w:lineRule="auto"/>
                    <w:jc w:val="both"/>
                    <w:rPr>
                      <w:b/>
                      <w:kern w:val="0"/>
                      <w:szCs w:val="21"/>
                    </w:rPr>
                  </w:pPr>
                  <w:r>
                    <w:rPr>
                      <w:b/>
                      <w:kern w:val="0"/>
                      <w:szCs w:val="21"/>
                    </w:rPr>
                    <w:t>说明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both"/>
                    <w:rPr>
                      <w:b/>
                      <w:kern w:val="0"/>
                      <w:szCs w:val="21"/>
                    </w:rPr>
                  </w:pPr>
                  <w:r>
                    <w:rPr>
                      <w:b/>
                      <w:kern w:val="0"/>
                      <w:szCs w:val="21"/>
                    </w:rPr>
                    <w:t>网页或Authorware</w:t>
                  </w:r>
                </w:p>
                <w:p>
                  <w:pPr>
                    <w:widowControl/>
                    <w:spacing w:line="240" w:lineRule="auto"/>
                    <w:ind w:firstLine="422"/>
                    <w:jc w:val="center"/>
                    <w:rPr>
                      <w:b/>
                      <w:kern w:val="0"/>
                      <w:szCs w:val="21"/>
                    </w:rPr>
                  </w:pPr>
                  <w:r>
                    <w:rPr>
                      <w:b/>
                      <w:kern w:val="0"/>
                      <w:szCs w:val="21"/>
                    </w:rPr>
                    <w:t>课件</w:t>
                  </w: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提交的产品要完整，包括：可执行文件（可在Windows 2000及更高版本上运行或者可在解释环境下运行）、源文件（包括（工程文件、素材、开发文档）</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continue"/>
                  <w:tcBorders>
                    <w:top w:val="single" w:color="auto" w:sz="6" w:space="0"/>
                    <w:left w:val="single" w:color="auto" w:sz="8" w:space="0"/>
                    <w:bottom w:val="single" w:color="auto" w:sz="6" w:space="0"/>
                    <w:right w:val="single" w:color="auto" w:sz="6" w:space="0"/>
                  </w:tcBorders>
                  <w:vAlign w:val="center"/>
                </w:tcPr>
                <w:p>
                  <w:pPr>
                    <w:widowControl/>
                    <w:spacing w:line="240" w:lineRule="auto"/>
                    <w:ind w:firstLine="422"/>
                    <w:jc w:val="left"/>
                    <w:rPr>
                      <w:b/>
                      <w:kern w:val="0"/>
                      <w:szCs w:val="21"/>
                    </w:rPr>
                  </w:pP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上传时，如有多个文件，请将相关文件压缩成ZIP格式</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restart"/>
                  <w:tcBorders>
                    <w:top w:val="single" w:color="auto" w:sz="6" w:space="0"/>
                    <w:left w:val="single" w:color="auto" w:sz="8" w:space="0"/>
                    <w:bottom w:val="single" w:color="auto" w:sz="2" w:space="0"/>
                    <w:right w:val="single" w:color="auto" w:sz="6" w:space="0"/>
                  </w:tcBorders>
                  <w:vAlign w:val="center"/>
                </w:tcPr>
                <w:p>
                  <w:pPr>
                    <w:widowControl/>
                    <w:spacing w:line="240" w:lineRule="auto"/>
                    <w:jc w:val="both"/>
                    <w:rPr>
                      <w:b/>
                      <w:kern w:val="0"/>
                      <w:szCs w:val="21"/>
                    </w:rPr>
                  </w:pPr>
                  <w:r>
                    <w:rPr>
                      <w:b/>
                      <w:kern w:val="0"/>
                      <w:szCs w:val="21"/>
                    </w:rPr>
                    <w:t>PPT演示文稿</w:t>
                  </w: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PPT的粒度大小要适应教学需要，一门课程的PPT不宜过多或过少</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continue"/>
                  <w:tcBorders>
                    <w:top w:val="single" w:color="auto" w:sz="6" w:space="0"/>
                    <w:left w:val="single" w:color="auto" w:sz="8" w:space="0"/>
                    <w:bottom w:val="single" w:color="auto" w:sz="2" w:space="0"/>
                    <w:right w:val="single" w:color="auto" w:sz="6" w:space="0"/>
                  </w:tcBorders>
                  <w:vAlign w:val="center"/>
                </w:tcPr>
                <w:p>
                  <w:pPr>
                    <w:widowControl/>
                    <w:spacing w:line="240" w:lineRule="auto"/>
                    <w:ind w:firstLine="422"/>
                    <w:jc w:val="left"/>
                    <w:rPr>
                      <w:b/>
                      <w:kern w:val="0"/>
                      <w:szCs w:val="21"/>
                    </w:rPr>
                  </w:pP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提交的文件后缀名为PPT</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continue"/>
                  <w:tcBorders>
                    <w:top w:val="single" w:color="auto" w:sz="6" w:space="0"/>
                    <w:left w:val="single" w:color="auto" w:sz="8" w:space="0"/>
                    <w:bottom w:val="single" w:color="auto" w:sz="2" w:space="0"/>
                    <w:right w:val="single" w:color="auto" w:sz="6" w:space="0"/>
                  </w:tcBorders>
                  <w:vAlign w:val="center"/>
                </w:tcPr>
                <w:p>
                  <w:pPr>
                    <w:widowControl/>
                    <w:spacing w:line="240" w:lineRule="auto"/>
                    <w:ind w:firstLine="422"/>
                    <w:jc w:val="left"/>
                    <w:rPr>
                      <w:b/>
                      <w:kern w:val="0"/>
                      <w:szCs w:val="21"/>
                    </w:rPr>
                  </w:pP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如果内嵌音频、视频或动画，在相应目录单独提供一份嵌入的文件</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continue"/>
                  <w:tcBorders>
                    <w:top w:val="single" w:color="auto" w:sz="6" w:space="0"/>
                    <w:left w:val="single" w:color="auto" w:sz="8" w:space="0"/>
                    <w:bottom w:val="single" w:color="auto" w:sz="2" w:space="0"/>
                    <w:right w:val="single" w:color="auto" w:sz="6" w:space="0"/>
                  </w:tcBorders>
                  <w:vAlign w:val="center"/>
                </w:tcPr>
                <w:p>
                  <w:pPr>
                    <w:widowControl/>
                    <w:spacing w:line="240" w:lineRule="auto"/>
                    <w:ind w:firstLine="422"/>
                    <w:jc w:val="left"/>
                    <w:rPr>
                      <w:b/>
                      <w:kern w:val="0"/>
                      <w:szCs w:val="21"/>
                    </w:rPr>
                  </w:pPr>
                </w:p>
              </w:tc>
              <w:tc>
                <w:tcPr>
                  <w:tcW w:w="332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420"/>
                    <w:jc w:val="left"/>
                    <w:rPr>
                      <w:kern w:val="0"/>
                      <w:szCs w:val="21"/>
                    </w:rPr>
                  </w:pPr>
                  <w:r>
                    <w:rPr>
                      <w:kern w:val="0"/>
                      <w:szCs w:val="21"/>
                    </w:rPr>
                    <w:t>如果多个PPT之间有链接关系，请标明首页文件，如“index.ppt”</w:t>
                  </w:r>
                </w:p>
              </w:tc>
              <w:tc>
                <w:tcPr>
                  <w:tcW w:w="725" w:type="dxa"/>
                  <w:tcBorders>
                    <w:top w:val="single" w:color="auto" w:sz="6" w:space="0"/>
                    <w:left w:val="single" w:color="auto" w:sz="6" w:space="0"/>
                    <w:bottom w:val="single" w:color="auto" w:sz="6" w:space="0"/>
                    <w:right w:val="single" w:color="auto" w:sz="8" w:space="0"/>
                  </w:tcBorders>
                  <w:vAlign w:val="center"/>
                </w:tcPr>
                <w:p>
                  <w:pPr>
                    <w:widowControl/>
                    <w:spacing w:line="240" w:lineRule="auto"/>
                    <w:ind w:firstLine="420"/>
                    <w:jc w:val="center"/>
                    <w:rPr>
                      <w:kern w:val="0"/>
                      <w:szCs w:val="21"/>
                    </w:rPr>
                  </w:pPr>
                  <w:r>
                    <w:rPr>
                      <w:kern w:val="0"/>
                      <w:szCs w:val="21"/>
                    </w:rPr>
                    <w:t>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9" w:type="dxa"/>
                  <w:vMerge w:val="continue"/>
                  <w:tcBorders>
                    <w:top w:val="single" w:color="auto" w:sz="6" w:space="0"/>
                    <w:left w:val="single" w:color="auto" w:sz="8" w:space="0"/>
                    <w:bottom w:val="single" w:color="auto" w:sz="8" w:space="0"/>
                    <w:right w:val="single" w:color="auto" w:sz="6" w:space="0"/>
                  </w:tcBorders>
                  <w:vAlign w:val="center"/>
                </w:tcPr>
                <w:p>
                  <w:pPr>
                    <w:widowControl/>
                    <w:spacing w:line="240" w:lineRule="auto"/>
                    <w:ind w:firstLine="422"/>
                    <w:jc w:val="left"/>
                    <w:rPr>
                      <w:b/>
                      <w:kern w:val="0"/>
                      <w:szCs w:val="21"/>
                    </w:rPr>
                  </w:pPr>
                </w:p>
              </w:tc>
              <w:tc>
                <w:tcPr>
                  <w:tcW w:w="3325" w:type="dxa"/>
                  <w:tcBorders>
                    <w:top w:val="single" w:color="auto" w:sz="6" w:space="0"/>
                    <w:left w:val="single" w:color="auto" w:sz="6" w:space="0"/>
                    <w:bottom w:val="single" w:color="auto" w:sz="8" w:space="0"/>
                    <w:right w:val="single" w:color="auto" w:sz="6" w:space="0"/>
                  </w:tcBorders>
                  <w:vAlign w:val="center"/>
                </w:tcPr>
                <w:p>
                  <w:pPr>
                    <w:widowControl/>
                    <w:spacing w:line="240" w:lineRule="auto"/>
                    <w:ind w:firstLine="420"/>
                    <w:jc w:val="left"/>
                    <w:rPr>
                      <w:kern w:val="0"/>
                      <w:szCs w:val="21"/>
                    </w:rPr>
                  </w:pPr>
                  <w:r>
                    <w:rPr>
                      <w:kern w:val="0"/>
                      <w:szCs w:val="21"/>
                    </w:rPr>
                    <w:t>上传时，如有多个文件，请将相关文件压缩成ZIP格式</w:t>
                  </w:r>
                </w:p>
              </w:tc>
              <w:tc>
                <w:tcPr>
                  <w:tcW w:w="725" w:type="dxa"/>
                  <w:tcBorders>
                    <w:top w:val="single" w:color="auto" w:sz="6" w:space="0"/>
                    <w:left w:val="single" w:color="auto" w:sz="6" w:space="0"/>
                    <w:bottom w:val="single" w:color="auto" w:sz="8" w:space="0"/>
                    <w:right w:val="single" w:color="auto" w:sz="8" w:space="0"/>
                  </w:tcBorders>
                  <w:vAlign w:val="center"/>
                </w:tcPr>
                <w:p>
                  <w:pPr>
                    <w:widowControl/>
                    <w:spacing w:line="240" w:lineRule="auto"/>
                    <w:ind w:firstLine="420"/>
                    <w:jc w:val="center"/>
                    <w:rPr>
                      <w:kern w:val="0"/>
                      <w:szCs w:val="21"/>
                    </w:rPr>
                  </w:pPr>
                  <w:r>
                    <w:rPr>
                      <w:kern w:val="0"/>
                      <w:szCs w:val="21"/>
                    </w:rPr>
                    <w:t>M</w:t>
                  </w:r>
                </w:p>
              </w:tc>
            </w:tr>
          </w:tbl>
          <w:p>
            <w:pPr>
              <w:widowControl/>
              <w:spacing w:line="240" w:lineRule="auto"/>
              <w:ind w:firstLine="42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344" w:type="pct"/>
            <w:vMerge w:val="continue"/>
            <w:vAlign w:val="center"/>
          </w:tcPr>
          <w:p>
            <w:pPr>
              <w:widowControl/>
              <w:spacing w:line="240" w:lineRule="auto"/>
              <w:ind w:firstLine="420"/>
              <w:jc w:val="center"/>
              <w:rPr>
                <w:kern w:val="0"/>
                <w:szCs w:val="21"/>
              </w:rPr>
            </w:pPr>
          </w:p>
        </w:tc>
        <w:tc>
          <w:tcPr>
            <w:tcW w:w="597" w:type="pct"/>
            <w:vMerge w:val="continue"/>
            <w:vAlign w:val="center"/>
          </w:tcPr>
          <w:p>
            <w:pPr>
              <w:widowControl/>
              <w:spacing w:line="240" w:lineRule="auto"/>
              <w:ind w:firstLine="420"/>
              <w:jc w:val="center"/>
              <w:rPr>
                <w:kern w:val="0"/>
                <w:szCs w:val="21"/>
              </w:rPr>
            </w:pPr>
          </w:p>
        </w:tc>
        <w:tc>
          <w:tcPr>
            <w:tcW w:w="960" w:type="pct"/>
            <w:vAlign w:val="center"/>
          </w:tcPr>
          <w:p>
            <w:pPr>
              <w:widowControl/>
              <w:spacing w:line="240" w:lineRule="auto"/>
              <w:ind w:firstLine="420"/>
              <w:jc w:val="center"/>
              <w:rPr>
                <w:kern w:val="0"/>
                <w:szCs w:val="21"/>
              </w:rPr>
            </w:pPr>
            <w:r>
              <w:rPr>
                <w:kern w:val="0"/>
                <w:szCs w:val="21"/>
              </w:rPr>
              <w:t>微课</w:t>
            </w:r>
          </w:p>
        </w:tc>
        <w:tc>
          <w:tcPr>
            <w:tcW w:w="3098" w:type="pct"/>
          </w:tcPr>
          <w:p>
            <w:pPr>
              <w:widowControl/>
              <w:spacing w:line="240" w:lineRule="auto"/>
              <w:ind w:firstLine="420"/>
              <w:jc w:val="center"/>
              <w:rPr>
                <w:kern w:val="0"/>
                <w:szCs w:val="21"/>
              </w:rPr>
            </w:pPr>
            <w:r>
              <w:rPr>
                <w:kern w:val="0"/>
                <w:szCs w:val="21"/>
              </w:rPr>
              <w:t>文件格式</w:t>
            </w:r>
          </w:p>
          <w:tbl>
            <w:tblPr>
              <w:tblStyle w:val="9"/>
              <w:tblW w:w="5363"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0" w:type="dxa"/>
                <w:bottom w:w="0" w:type="dxa"/>
                <w:right w:w="0" w:type="dxa"/>
              </w:tblCellMar>
            </w:tblPr>
            <w:tblGrid>
              <w:gridCol w:w="1057"/>
              <w:gridCol w:w="1175"/>
              <w:gridCol w:w="313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057" w:type="dxa"/>
                  <w:tcBorders>
                    <w:top w:val="single" w:color="auto" w:sz="6" w:space="0"/>
                    <w:left w:val="single" w:color="auto" w:sz="6" w:space="0"/>
                    <w:bottom w:val="single" w:color="000000" w:sz="2" w:space="0"/>
                    <w:right w:val="single" w:color="000000" w:sz="2" w:space="0"/>
                  </w:tcBorders>
                  <w:vAlign w:val="center"/>
                </w:tcPr>
                <w:p>
                  <w:pPr>
                    <w:widowControl/>
                    <w:spacing w:line="240" w:lineRule="auto"/>
                    <w:jc w:val="both"/>
                    <w:rPr>
                      <w:b/>
                      <w:kern w:val="0"/>
                      <w:szCs w:val="21"/>
                    </w:rPr>
                  </w:pPr>
                  <w:r>
                    <w:rPr>
                      <w:b/>
                      <w:kern w:val="0"/>
                      <w:szCs w:val="21"/>
                    </w:rPr>
                    <w:t>媒体类型</w:t>
                  </w:r>
                </w:p>
              </w:tc>
              <w:tc>
                <w:tcPr>
                  <w:tcW w:w="1175" w:type="dxa"/>
                  <w:tcBorders>
                    <w:top w:val="single" w:color="auto" w:sz="6" w:space="0"/>
                    <w:left w:val="single" w:color="000000" w:sz="2" w:space="0"/>
                    <w:bottom w:val="single" w:color="000000" w:sz="2" w:space="0"/>
                    <w:right w:val="single" w:color="000000" w:sz="2" w:space="0"/>
                  </w:tcBorders>
                  <w:vAlign w:val="center"/>
                </w:tcPr>
                <w:p>
                  <w:pPr>
                    <w:widowControl/>
                    <w:spacing w:line="240" w:lineRule="auto"/>
                    <w:ind w:firstLine="422"/>
                    <w:jc w:val="center"/>
                    <w:rPr>
                      <w:b/>
                      <w:kern w:val="0"/>
                      <w:szCs w:val="21"/>
                    </w:rPr>
                  </w:pPr>
                  <w:r>
                    <w:rPr>
                      <w:b/>
                      <w:kern w:val="0"/>
                      <w:szCs w:val="21"/>
                    </w:rPr>
                    <w:t>扩展名</w:t>
                  </w:r>
                </w:p>
              </w:tc>
              <w:tc>
                <w:tcPr>
                  <w:tcW w:w="3131" w:type="dxa"/>
                  <w:tcBorders>
                    <w:top w:val="single" w:color="auto" w:sz="6" w:space="0"/>
                    <w:left w:val="single" w:color="000000" w:sz="2" w:space="0"/>
                    <w:bottom w:val="single" w:color="000000" w:sz="2" w:space="0"/>
                    <w:right w:val="single" w:color="auto" w:sz="6" w:space="0"/>
                  </w:tcBorders>
                  <w:vAlign w:val="center"/>
                </w:tcPr>
                <w:p>
                  <w:pPr>
                    <w:widowControl/>
                    <w:spacing w:line="240" w:lineRule="auto"/>
                    <w:ind w:firstLine="422"/>
                    <w:jc w:val="center"/>
                    <w:rPr>
                      <w:b/>
                      <w:kern w:val="0"/>
                      <w:szCs w:val="21"/>
                    </w:rPr>
                  </w:pPr>
                  <w:r>
                    <w:rPr>
                      <w:b/>
                      <w:kern w:val="0"/>
                      <w:szCs w:val="21"/>
                    </w:rPr>
                    <w:t>说　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057" w:type="dxa"/>
                  <w:tcBorders>
                    <w:top w:val="single" w:color="000000" w:sz="2" w:space="0"/>
                    <w:left w:val="single" w:color="auto" w:sz="6" w:space="0"/>
                    <w:bottom w:val="single" w:color="auto" w:sz="6" w:space="0"/>
                    <w:right w:val="single" w:color="000000" w:sz="2" w:space="0"/>
                  </w:tcBorders>
                  <w:vAlign w:val="center"/>
                </w:tcPr>
                <w:p>
                  <w:pPr>
                    <w:widowControl/>
                    <w:spacing w:line="240" w:lineRule="auto"/>
                    <w:ind w:firstLine="420"/>
                    <w:jc w:val="center"/>
                    <w:rPr>
                      <w:kern w:val="0"/>
                      <w:szCs w:val="21"/>
                    </w:rPr>
                  </w:pPr>
                  <w:r>
                    <w:rPr>
                      <w:kern w:val="0"/>
                      <w:szCs w:val="21"/>
                    </w:rPr>
                    <w:t>视频</w:t>
                  </w:r>
                </w:p>
              </w:tc>
              <w:tc>
                <w:tcPr>
                  <w:tcW w:w="1175" w:type="dxa"/>
                  <w:tcBorders>
                    <w:top w:val="single" w:color="auto" w:sz="6" w:space="0"/>
                    <w:left w:val="single" w:color="000000" w:sz="2" w:space="0"/>
                    <w:bottom w:val="single" w:color="auto" w:sz="6" w:space="0"/>
                    <w:right w:val="single" w:color="000000" w:sz="2" w:space="0"/>
                  </w:tcBorders>
                  <w:vAlign w:val="center"/>
                </w:tcPr>
                <w:p>
                  <w:pPr>
                    <w:widowControl/>
                    <w:spacing w:line="240" w:lineRule="auto"/>
                    <w:ind w:firstLine="420"/>
                    <w:jc w:val="center"/>
                    <w:rPr>
                      <w:kern w:val="0"/>
                      <w:szCs w:val="21"/>
                    </w:rPr>
                  </w:pPr>
                  <w:r>
                    <w:rPr>
                      <w:kern w:val="0"/>
                      <w:szCs w:val="21"/>
                    </w:rPr>
                    <w:t>*.mpg</w:t>
                  </w:r>
                </w:p>
                <w:p>
                  <w:pPr>
                    <w:widowControl/>
                    <w:spacing w:line="240" w:lineRule="auto"/>
                    <w:ind w:firstLine="420"/>
                    <w:jc w:val="center"/>
                    <w:rPr>
                      <w:kern w:val="0"/>
                      <w:szCs w:val="21"/>
                    </w:rPr>
                  </w:pPr>
                  <w:r>
                    <w:rPr>
                      <w:kern w:val="0"/>
                      <w:szCs w:val="21"/>
                    </w:rPr>
                    <w:t>*.wmv</w:t>
                  </w:r>
                </w:p>
              </w:tc>
              <w:tc>
                <w:tcPr>
                  <w:tcW w:w="3131" w:type="dxa"/>
                  <w:tcBorders>
                    <w:top w:val="single" w:color="000000" w:sz="2" w:space="0"/>
                    <w:left w:val="single" w:color="000000" w:sz="2" w:space="0"/>
                    <w:bottom w:val="single" w:color="auto" w:sz="6" w:space="0"/>
                    <w:right w:val="single" w:color="000000" w:sz="2" w:space="0"/>
                  </w:tcBorders>
                  <w:vAlign w:val="center"/>
                </w:tcPr>
                <w:p>
                  <w:pPr>
                    <w:widowControl/>
                    <w:spacing w:line="240" w:lineRule="auto"/>
                    <w:ind w:firstLine="420"/>
                    <w:jc w:val="left"/>
                    <w:rPr>
                      <w:kern w:val="0"/>
                      <w:szCs w:val="21"/>
                    </w:rPr>
                  </w:pPr>
                  <w:r>
                    <w:rPr>
                      <w:kern w:val="0"/>
                      <w:szCs w:val="21"/>
                    </w:rPr>
                    <w:t>MPEG视频文件</w:t>
                  </w:r>
                </w:p>
                <w:p>
                  <w:pPr>
                    <w:widowControl/>
                    <w:spacing w:line="240" w:lineRule="auto"/>
                    <w:ind w:firstLine="420"/>
                    <w:jc w:val="left"/>
                    <w:rPr>
                      <w:kern w:val="0"/>
                      <w:szCs w:val="21"/>
                    </w:rPr>
                  </w:pPr>
                  <w:r>
                    <w:rPr>
                      <w:kern w:val="0"/>
                      <w:szCs w:val="21"/>
                    </w:rPr>
                    <w:t>Windows Media video格式</w:t>
                  </w:r>
                </w:p>
              </w:tc>
            </w:tr>
          </w:tbl>
          <w:p>
            <w:pPr>
              <w:widowControl/>
              <w:spacing w:line="240" w:lineRule="auto"/>
              <w:ind w:firstLine="420"/>
              <w:jc w:val="center"/>
              <w:rPr>
                <w:kern w:val="0"/>
                <w:szCs w:val="21"/>
              </w:rPr>
            </w:pPr>
            <w:r>
              <w:rPr>
                <w:kern w:val="0"/>
                <w:szCs w:val="21"/>
              </w:rPr>
              <w:t>技术要求</w:t>
            </w:r>
          </w:p>
          <w:tbl>
            <w:tblPr>
              <w:tblStyle w:val="9"/>
              <w:tblW w:w="5363"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autofit"/>
              <w:tblCellMar>
                <w:top w:w="0" w:type="dxa"/>
                <w:left w:w="0" w:type="dxa"/>
                <w:bottom w:w="0" w:type="dxa"/>
                <w:right w:w="0" w:type="dxa"/>
              </w:tblCellMar>
            </w:tblPr>
            <w:tblGrid>
              <w:gridCol w:w="664"/>
              <w:gridCol w:w="3960"/>
              <w:gridCol w:w="739"/>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624"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2"/>
                    <w:jc w:val="center"/>
                    <w:rPr>
                      <w:kern w:val="0"/>
                      <w:szCs w:val="21"/>
                    </w:rPr>
                  </w:pPr>
                  <w:r>
                    <w:rPr>
                      <w:b/>
                      <w:kern w:val="0"/>
                      <w:szCs w:val="21"/>
                    </w:rPr>
                    <w:t>技术要求</w:t>
                  </w:r>
                </w:p>
              </w:tc>
              <w:tc>
                <w:tcPr>
                  <w:tcW w:w="739"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jc w:val="both"/>
                    <w:rPr>
                      <w:kern w:val="0"/>
                      <w:szCs w:val="21"/>
                    </w:rPr>
                  </w:pPr>
                  <w:r>
                    <w:rPr>
                      <w:b/>
                      <w:kern w:val="0"/>
                      <w:szCs w:val="21"/>
                    </w:rPr>
                    <w:t>属性</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jc w:val="both"/>
                    <w:rPr>
                      <w:b/>
                      <w:kern w:val="0"/>
                      <w:szCs w:val="21"/>
                    </w:rPr>
                  </w:pPr>
                  <w:r>
                    <w:rPr>
                      <w:b/>
                      <w:kern w:val="0"/>
                      <w:szCs w:val="21"/>
                    </w:rPr>
                    <w:t>品质</w:t>
                  </w:r>
                </w:p>
                <w:p>
                  <w:pPr>
                    <w:widowControl/>
                    <w:spacing w:line="240" w:lineRule="auto"/>
                    <w:jc w:val="both"/>
                    <w:rPr>
                      <w:kern w:val="0"/>
                      <w:szCs w:val="21"/>
                    </w:rPr>
                  </w:pPr>
                  <w:r>
                    <w:rPr>
                      <w:b/>
                      <w:kern w:val="0"/>
                      <w:szCs w:val="21"/>
                    </w:rPr>
                    <w:t>要求</w:t>
                  </w:r>
                </w:p>
              </w:tc>
              <w:tc>
                <w:tcPr>
                  <w:tcW w:w="396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left"/>
                    <w:rPr>
                      <w:kern w:val="0"/>
                      <w:szCs w:val="21"/>
                    </w:rPr>
                  </w:pPr>
                  <w:r>
                    <w:rPr>
                      <w:kern w:val="0"/>
                      <w:szCs w:val="21"/>
                    </w:rPr>
                    <w:t>原始视频文件码率为1Mbps，大小为720</w:t>
                  </w:r>
                  <w:r>
                    <w:rPr>
                      <w:kern w:val="0"/>
                      <w:szCs w:val="21"/>
                    </w:rPr>
                    <w:sym w:font="Symbol" w:char="00B4"/>
                  </w:r>
                  <w:r>
                    <w:rPr>
                      <w:kern w:val="0"/>
                      <w:szCs w:val="21"/>
                    </w:rPr>
                    <w:t>576，提交时，要求提供原始视频文件</w:t>
                  </w:r>
                </w:p>
              </w:tc>
              <w:tc>
                <w:tcPr>
                  <w:tcW w:w="739"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center"/>
                    <w:rPr>
                      <w:kern w:val="0"/>
                      <w:szCs w:val="21"/>
                    </w:rPr>
                  </w:pPr>
                  <w:r>
                    <w:rPr>
                      <w:kern w:val="0"/>
                      <w:szCs w:val="21"/>
                    </w:rPr>
                    <w:t>M</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64"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jc w:val="both"/>
                    <w:rPr>
                      <w:b/>
                      <w:kern w:val="0"/>
                      <w:szCs w:val="21"/>
                    </w:rPr>
                  </w:pPr>
                  <w:r>
                    <w:rPr>
                      <w:b/>
                      <w:kern w:val="0"/>
                      <w:szCs w:val="21"/>
                    </w:rPr>
                    <w:t>字幕</w:t>
                  </w:r>
                </w:p>
                <w:p>
                  <w:pPr>
                    <w:widowControl/>
                    <w:spacing w:line="240" w:lineRule="auto"/>
                    <w:jc w:val="both"/>
                    <w:rPr>
                      <w:kern w:val="0"/>
                      <w:szCs w:val="21"/>
                    </w:rPr>
                  </w:pPr>
                  <w:r>
                    <w:rPr>
                      <w:b/>
                      <w:kern w:val="0"/>
                      <w:szCs w:val="21"/>
                    </w:rPr>
                    <w:t>要求</w:t>
                  </w:r>
                </w:p>
              </w:tc>
              <w:tc>
                <w:tcPr>
                  <w:tcW w:w="396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left"/>
                    <w:rPr>
                      <w:kern w:val="0"/>
                      <w:szCs w:val="21"/>
                    </w:rPr>
                  </w:pPr>
                  <w:r>
                    <w:rPr>
                      <w:kern w:val="0"/>
                      <w:szCs w:val="21"/>
                    </w:rPr>
                    <w:t>字幕清晰美观，能正确有效地传达信息。字幕尽可能少，在节目中的停留时间以能看清楚为准</w:t>
                  </w:r>
                </w:p>
                <w:p>
                  <w:pPr>
                    <w:widowControl/>
                    <w:spacing w:line="240" w:lineRule="auto"/>
                    <w:ind w:firstLine="420"/>
                    <w:jc w:val="left"/>
                    <w:rPr>
                      <w:kern w:val="0"/>
                      <w:szCs w:val="21"/>
                    </w:rPr>
                  </w:pPr>
                  <w:r>
                    <w:rPr>
                      <w:kern w:val="0"/>
                      <w:szCs w:val="21"/>
                    </w:rPr>
                    <w:t>字幕的字体、大小、色彩搭配、摆放位置、停留时间、出入屏方式力求与节目中的其他要素（画面、解说词、音乐）配合得恰到好处，不能破坏原有画面</w:t>
                  </w:r>
                </w:p>
              </w:tc>
              <w:tc>
                <w:tcPr>
                  <w:tcW w:w="739"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center"/>
                    <w:rPr>
                      <w:kern w:val="0"/>
                      <w:szCs w:val="21"/>
                    </w:rPr>
                  </w:pPr>
                  <w:r>
                    <w:rPr>
                      <w:kern w:val="0"/>
                      <w:szCs w:val="21"/>
                    </w:rPr>
                    <w:t>M</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64" w:type="dxa"/>
                  <w:vMerge w:val="restart"/>
                  <w:tcBorders>
                    <w:top w:val="single" w:color="000000" w:sz="6" w:space="0"/>
                    <w:left w:val="single" w:color="000000" w:sz="6" w:space="0"/>
                    <w:bottom w:val="single" w:color="000000" w:sz="2" w:space="0"/>
                    <w:right w:val="single" w:color="000000" w:sz="6" w:space="0"/>
                  </w:tcBorders>
                  <w:vAlign w:val="center"/>
                </w:tcPr>
                <w:p>
                  <w:pPr>
                    <w:widowControl/>
                    <w:spacing w:line="240" w:lineRule="auto"/>
                    <w:jc w:val="both"/>
                    <w:rPr>
                      <w:b/>
                      <w:kern w:val="0"/>
                      <w:szCs w:val="21"/>
                    </w:rPr>
                  </w:pPr>
                  <w:r>
                    <w:rPr>
                      <w:b/>
                      <w:kern w:val="0"/>
                      <w:szCs w:val="21"/>
                    </w:rPr>
                    <w:t>画面</w:t>
                  </w:r>
                </w:p>
                <w:p>
                  <w:pPr>
                    <w:widowControl/>
                    <w:spacing w:line="240" w:lineRule="auto"/>
                    <w:jc w:val="both"/>
                    <w:rPr>
                      <w:b/>
                      <w:kern w:val="0"/>
                      <w:szCs w:val="21"/>
                    </w:rPr>
                  </w:pPr>
                  <w:r>
                    <w:rPr>
                      <w:b/>
                      <w:kern w:val="0"/>
                      <w:szCs w:val="21"/>
                    </w:rPr>
                    <w:t>要求</w:t>
                  </w:r>
                </w:p>
              </w:tc>
              <w:tc>
                <w:tcPr>
                  <w:tcW w:w="396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left"/>
                    <w:rPr>
                      <w:kern w:val="0"/>
                      <w:szCs w:val="21"/>
                    </w:rPr>
                  </w:pPr>
                  <w:r>
                    <w:rPr>
                      <w:kern w:val="0"/>
                      <w:szCs w:val="21"/>
                    </w:rPr>
                    <w:t>视频类素材每帧图像颜色数不低于256色或灰度级不低于128级</w:t>
                  </w:r>
                </w:p>
              </w:tc>
              <w:tc>
                <w:tcPr>
                  <w:tcW w:w="739"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center"/>
                    <w:rPr>
                      <w:kern w:val="0"/>
                      <w:szCs w:val="21"/>
                    </w:rPr>
                  </w:pPr>
                  <w:r>
                    <w:rPr>
                      <w:kern w:val="0"/>
                      <w:szCs w:val="21"/>
                    </w:rPr>
                    <w:t>M</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664" w:type="dxa"/>
                  <w:vMerge w:val="continue"/>
                  <w:tcBorders>
                    <w:top w:val="single" w:color="000000" w:sz="6" w:space="0"/>
                    <w:left w:val="single" w:color="000000" w:sz="6" w:space="0"/>
                    <w:bottom w:val="single" w:color="000000" w:sz="2" w:space="0"/>
                    <w:right w:val="single" w:color="000000" w:sz="6" w:space="0"/>
                  </w:tcBorders>
                  <w:vAlign w:val="center"/>
                </w:tcPr>
                <w:p>
                  <w:pPr>
                    <w:widowControl/>
                    <w:spacing w:line="240" w:lineRule="auto"/>
                    <w:ind w:firstLine="422"/>
                    <w:jc w:val="left"/>
                    <w:rPr>
                      <w:b/>
                      <w:kern w:val="0"/>
                      <w:szCs w:val="21"/>
                    </w:rPr>
                  </w:pPr>
                </w:p>
              </w:tc>
              <w:tc>
                <w:tcPr>
                  <w:tcW w:w="396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left"/>
                    <w:rPr>
                      <w:kern w:val="0"/>
                      <w:szCs w:val="21"/>
                    </w:rPr>
                  </w:pPr>
                  <w:r>
                    <w:rPr>
                      <w:kern w:val="0"/>
                      <w:szCs w:val="21"/>
                    </w:rPr>
                    <w:t>视频图像清晰，播放时没有明显的噪点，播放流畅</w:t>
                  </w:r>
                </w:p>
              </w:tc>
              <w:tc>
                <w:tcPr>
                  <w:tcW w:w="739"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uto"/>
                    <w:ind w:firstLine="420"/>
                    <w:jc w:val="center"/>
                    <w:rPr>
                      <w:kern w:val="0"/>
                      <w:szCs w:val="21"/>
                    </w:rPr>
                  </w:pPr>
                  <w:r>
                    <w:rPr>
                      <w:kern w:val="0"/>
                      <w:szCs w:val="21"/>
                    </w:rPr>
                    <w:t>M</w:t>
                  </w:r>
                </w:p>
              </w:tc>
            </w:tr>
          </w:tbl>
          <w:p>
            <w:pPr>
              <w:widowControl/>
              <w:spacing w:line="240" w:lineRule="auto"/>
              <w:ind w:firstLine="420"/>
              <w:jc w:val="center"/>
              <w:rPr>
                <w:kern w:val="0"/>
                <w:szCs w:val="21"/>
              </w:rPr>
            </w:pPr>
            <w:r>
              <w:rPr>
                <w:kern w:val="0"/>
                <w:szCs w:val="21"/>
              </w:rPr>
              <w:t>提交要求</w:t>
            </w:r>
          </w:p>
          <w:tbl>
            <w:tblPr>
              <w:tblStyle w:val="9"/>
              <w:tblW w:w="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3"/>
              <w:gridCol w:w="3683"/>
              <w:gridCol w:w="8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68" w:type="dxa"/>
                  <w:vAlign w:val="center"/>
                </w:tcPr>
                <w:p>
                  <w:pPr>
                    <w:widowControl/>
                    <w:spacing w:line="240" w:lineRule="auto"/>
                    <w:jc w:val="both"/>
                    <w:rPr>
                      <w:b/>
                      <w:kern w:val="0"/>
                      <w:szCs w:val="21"/>
                    </w:rPr>
                  </w:pPr>
                  <w:r>
                    <w:rPr>
                      <w:b/>
                      <w:kern w:val="0"/>
                      <w:szCs w:val="21"/>
                    </w:rPr>
                    <w:t>媒体类型</w:t>
                  </w:r>
                </w:p>
              </w:tc>
              <w:tc>
                <w:tcPr>
                  <w:tcW w:w="3786" w:type="dxa"/>
                  <w:vAlign w:val="center"/>
                </w:tcPr>
                <w:p>
                  <w:pPr>
                    <w:widowControl/>
                    <w:spacing w:line="240" w:lineRule="auto"/>
                    <w:ind w:firstLine="422"/>
                    <w:jc w:val="center"/>
                    <w:rPr>
                      <w:b/>
                      <w:kern w:val="0"/>
                      <w:szCs w:val="21"/>
                    </w:rPr>
                  </w:pPr>
                  <w:r>
                    <w:rPr>
                      <w:b/>
                      <w:kern w:val="0"/>
                      <w:szCs w:val="21"/>
                    </w:rPr>
                    <w:t>提交要求</w:t>
                  </w:r>
                </w:p>
              </w:tc>
              <w:tc>
                <w:tcPr>
                  <w:tcW w:w="705" w:type="dxa"/>
                  <w:vAlign w:val="center"/>
                </w:tcPr>
                <w:p>
                  <w:pPr>
                    <w:widowControl/>
                    <w:spacing w:line="240" w:lineRule="auto"/>
                    <w:jc w:val="both"/>
                    <w:rPr>
                      <w:b/>
                      <w:kern w:val="0"/>
                      <w:szCs w:val="21"/>
                    </w:rPr>
                  </w:pPr>
                  <w:r>
                    <w:rPr>
                      <w:b/>
                      <w:kern w:val="0"/>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68" w:type="dxa"/>
                  <w:vAlign w:val="center"/>
                </w:tcPr>
                <w:p>
                  <w:pPr>
                    <w:widowControl/>
                    <w:spacing w:line="240" w:lineRule="auto"/>
                    <w:jc w:val="left"/>
                    <w:rPr>
                      <w:kern w:val="0"/>
                      <w:szCs w:val="21"/>
                    </w:rPr>
                  </w:pPr>
                  <w:r>
                    <w:rPr>
                      <w:kern w:val="0"/>
                      <w:szCs w:val="21"/>
                    </w:rPr>
                    <w:t>视频</w:t>
                  </w:r>
                </w:p>
              </w:tc>
              <w:tc>
                <w:tcPr>
                  <w:tcW w:w="3786" w:type="dxa"/>
                  <w:vAlign w:val="center"/>
                </w:tcPr>
                <w:p>
                  <w:pPr>
                    <w:widowControl/>
                    <w:spacing w:line="240" w:lineRule="auto"/>
                    <w:ind w:firstLine="420"/>
                    <w:jc w:val="left"/>
                    <w:rPr>
                      <w:kern w:val="0"/>
                      <w:szCs w:val="21"/>
                    </w:rPr>
                  </w:pPr>
                  <w:r>
                    <w:rPr>
                      <w:kern w:val="0"/>
                      <w:szCs w:val="21"/>
                    </w:rPr>
                    <w:t>提供原始视频文件，如MPEG</w:t>
                  </w:r>
                </w:p>
              </w:tc>
              <w:tc>
                <w:tcPr>
                  <w:tcW w:w="705" w:type="dxa"/>
                  <w:vAlign w:val="center"/>
                </w:tcPr>
                <w:p>
                  <w:pPr>
                    <w:widowControl/>
                    <w:spacing w:line="240" w:lineRule="auto"/>
                    <w:ind w:firstLine="420"/>
                    <w:jc w:val="center"/>
                    <w:rPr>
                      <w:kern w:val="0"/>
                      <w:szCs w:val="21"/>
                    </w:rPr>
                  </w:pPr>
                  <w:r>
                    <w:rPr>
                      <w:kern w:val="0"/>
                      <w:szCs w:val="21"/>
                    </w:rPr>
                    <w:t>M</w:t>
                  </w:r>
                </w:p>
              </w:tc>
            </w:tr>
          </w:tbl>
          <w:p>
            <w:pPr>
              <w:widowControl/>
              <w:spacing w:line="240" w:lineRule="auto"/>
              <w:ind w:firstLine="42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344" w:type="pct"/>
            <w:vMerge w:val="continue"/>
            <w:vAlign w:val="center"/>
          </w:tcPr>
          <w:p>
            <w:pPr>
              <w:widowControl/>
              <w:spacing w:line="240" w:lineRule="auto"/>
              <w:ind w:firstLine="420"/>
              <w:jc w:val="center"/>
              <w:rPr>
                <w:kern w:val="0"/>
                <w:szCs w:val="21"/>
              </w:rPr>
            </w:pPr>
          </w:p>
        </w:tc>
        <w:tc>
          <w:tcPr>
            <w:tcW w:w="597" w:type="pct"/>
            <w:vMerge w:val="continue"/>
            <w:vAlign w:val="center"/>
          </w:tcPr>
          <w:p>
            <w:pPr>
              <w:widowControl/>
              <w:spacing w:line="240" w:lineRule="auto"/>
              <w:ind w:firstLine="420"/>
              <w:jc w:val="center"/>
              <w:rPr>
                <w:kern w:val="0"/>
                <w:szCs w:val="21"/>
              </w:rPr>
            </w:pPr>
          </w:p>
        </w:tc>
        <w:tc>
          <w:tcPr>
            <w:tcW w:w="960" w:type="pct"/>
            <w:vAlign w:val="center"/>
          </w:tcPr>
          <w:p>
            <w:pPr>
              <w:widowControl/>
              <w:spacing w:line="240" w:lineRule="auto"/>
              <w:ind w:firstLine="420"/>
              <w:jc w:val="center"/>
              <w:rPr>
                <w:kern w:val="0"/>
                <w:szCs w:val="21"/>
              </w:rPr>
            </w:pPr>
            <w:r>
              <w:rPr>
                <w:kern w:val="0"/>
                <w:szCs w:val="21"/>
              </w:rPr>
              <w:t>试题</w:t>
            </w:r>
          </w:p>
        </w:tc>
        <w:tc>
          <w:tcPr>
            <w:tcW w:w="3098" w:type="pct"/>
          </w:tcPr>
          <w:p>
            <w:pPr>
              <w:widowControl/>
              <w:spacing w:line="240" w:lineRule="auto"/>
              <w:ind w:firstLine="420"/>
              <w:jc w:val="left"/>
              <w:rPr>
                <w:kern w:val="0"/>
                <w:szCs w:val="21"/>
              </w:rPr>
            </w:pPr>
          </w:p>
          <w:tbl>
            <w:tblPr>
              <w:tblStyle w:val="9"/>
              <w:tblW w:w="53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15" w:type="dxa"/>
                  <w:tcBorders>
                    <w:top w:val="single" w:color="auto" w:sz="12" w:space="0"/>
                    <w:left w:val="single" w:color="auto" w:sz="12" w:space="0"/>
                    <w:bottom w:val="single" w:color="auto" w:sz="4" w:space="0"/>
                    <w:right w:val="single" w:color="auto" w:sz="4" w:space="0"/>
                  </w:tcBorders>
                </w:tcPr>
                <w:p>
                  <w:pPr>
                    <w:widowControl/>
                    <w:spacing w:line="240" w:lineRule="auto"/>
                    <w:ind w:firstLine="420"/>
                    <w:jc w:val="center"/>
                    <w:rPr>
                      <w:kern w:val="0"/>
                      <w:szCs w:val="21"/>
                    </w:rPr>
                  </w:pPr>
                  <w:r>
                    <w:rPr>
                      <w:kern w:val="0"/>
                      <w:szCs w:val="21"/>
                    </w:rPr>
                    <w:t>要求</w:t>
                  </w:r>
                </w:p>
              </w:tc>
              <w:tc>
                <w:tcPr>
                  <w:tcW w:w="734" w:type="dxa"/>
                  <w:tcBorders>
                    <w:top w:val="single" w:color="auto" w:sz="12"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615" w:type="dxa"/>
                  <w:tcBorders>
                    <w:top w:val="single" w:color="auto" w:sz="4" w:space="0"/>
                    <w:left w:val="single" w:color="auto" w:sz="12" w:space="0"/>
                    <w:bottom w:val="single" w:color="auto" w:sz="4" w:space="0"/>
                    <w:right w:val="single" w:color="auto" w:sz="4" w:space="0"/>
                  </w:tcBorders>
                </w:tcPr>
                <w:p>
                  <w:pPr>
                    <w:widowControl/>
                    <w:spacing w:line="240" w:lineRule="auto"/>
                    <w:ind w:firstLine="420"/>
                    <w:jc w:val="left"/>
                    <w:rPr>
                      <w:kern w:val="0"/>
                      <w:szCs w:val="21"/>
                    </w:rPr>
                  </w:pPr>
                  <w:r>
                    <w:rPr>
                      <w:kern w:val="0"/>
                      <w:szCs w:val="21"/>
                    </w:rPr>
                    <w:t>试题库可以和远程教学管理系统通讯。</w:t>
                  </w:r>
                </w:p>
              </w:tc>
              <w:tc>
                <w:tcPr>
                  <w:tcW w:w="734" w:type="dxa"/>
                  <w:tcBorders>
                    <w:top w:val="single" w:color="auto" w:sz="4"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615" w:type="dxa"/>
                  <w:tcBorders>
                    <w:top w:val="single" w:color="auto" w:sz="4" w:space="0"/>
                    <w:left w:val="single" w:color="auto" w:sz="12" w:space="0"/>
                    <w:bottom w:val="single" w:color="auto" w:sz="4" w:space="0"/>
                    <w:right w:val="single" w:color="auto" w:sz="4" w:space="0"/>
                  </w:tcBorders>
                </w:tcPr>
                <w:p>
                  <w:pPr>
                    <w:widowControl/>
                    <w:spacing w:line="240" w:lineRule="auto"/>
                    <w:ind w:firstLine="420"/>
                    <w:jc w:val="left"/>
                    <w:rPr>
                      <w:kern w:val="0"/>
                      <w:szCs w:val="21"/>
                    </w:rPr>
                  </w:pPr>
                  <w:r>
                    <w:rPr>
                      <w:kern w:val="0"/>
                      <w:szCs w:val="21"/>
                    </w:rPr>
                    <w:t>试题库可以在不同的远程教学管理系统中运行。</w:t>
                  </w:r>
                </w:p>
              </w:tc>
              <w:tc>
                <w:tcPr>
                  <w:tcW w:w="734" w:type="dxa"/>
                  <w:tcBorders>
                    <w:top w:val="single" w:color="auto" w:sz="4"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615" w:type="dxa"/>
                  <w:tcBorders>
                    <w:top w:val="single" w:color="auto" w:sz="4" w:space="0"/>
                    <w:left w:val="single" w:color="auto" w:sz="12" w:space="0"/>
                    <w:bottom w:val="single" w:color="auto" w:sz="4" w:space="0"/>
                    <w:right w:val="single" w:color="auto" w:sz="4" w:space="0"/>
                  </w:tcBorders>
                </w:tcPr>
                <w:p>
                  <w:pPr>
                    <w:widowControl/>
                    <w:spacing w:line="240" w:lineRule="auto"/>
                    <w:ind w:firstLine="420"/>
                    <w:jc w:val="left"/>
                    <w:rPr>
                      <w:kern w:val="0"/>
                      <w:szCs w:val="21"/>
                    </w:rPr>
                  </w:pPr>
                  <w:r>
                    <w:rPr>
                      <w:kern w:val="0"/>
                      <w:szCs w:val="21"/>
                    </w:rPr>
                    <w:t>应具备对试题的查询、单个录入、批量录入、删除、修改、组卷、统计分析、自动属性值校正等功能。</w:t>
                  </w:r>
                </w:p>
              </w:tc>
              <w:tc>
                <w:tcPr>
                  <w:tcW w:w="734" w:type="dxa"/>
                  <w:tcBorders>
                    <w:top w:val="single" w:color="auto" w:sz="4"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615" w:type="dxa"/>
                  <w:tcBorders>
                    <w:top w:val="single" w:color="auto" w:sz="4" w:space="0"/>
                    <w:left w:val="single" w:color="auto" w:sz="12" w:space="0"/>
                    <w:bottom w:val="single" w:color="auto" w:sz="4" w:space="0"/>
                    <w:right w:val="single" w:color="auto" w:sz="4" w:space="0"/>
                  </w:tcBorders>
                </w:tcPr>
                <w:p>
                  <w:pPr>
                    <w:widowControl/>
                    <w:spacing w:line="240" w:lineRule="auto"/>
                    <w:ind w:firstLine="420"/>
                    <w:jc w:val="left"/>
                    <w:rPr>
                      <w:kern w:val="0"/>
                      <w:szCs w:val="21"/>
                    </w:rPr>
                  </w:pPr>
                  <w:r>
                    <w:rPr>
                      <w:kern w:val="0"/>
                      <w:szCs w:val="21"/>
                    </w:rPr>
                    <w:t>组卷至少应包括：个人组卷、考试组卷和组卷策略的存储和使用。</w:t>
                  </w:r>
                </w:p>
              </w:tc>
              <w:tc>
                <w:tcPr>
                  <w:tcW w:w="734" w:type="dxa"/>
                  <w:tcBorders>
                    <w:top w:val="single" w:color="auto" w:sz="4"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615" w:type="dxa"/>
                  <w:tcBorders>
                    <w:top w:val="single" w:color="auto" w:sz="4" w:space="0"/>
                    <w:left w:val="single" w:color="auto" w:sz="12" w:space="0"/>
                    <w:bottom w:val="single" w:color="auto" w:sz="4" w:space="0"/>
                    <w:right w:val="single" w:color="auto" w:sz="4" w:space="0"/>
                  </w:tcBorders>
                </w:tcPr>
                <w:p>
                  <w:pPr>
                    <w:spacing w:line="240" w:lineRule="auto"/>
                    <w:ind w:firstLine="420"/>
                    <w:jc w:val="left"/>
                    <w:rPr>
                      <w:szCs w:val="21"/>
                    </w:rPr>
                  </w:pPr>
                  <w:r>
                    <w:rPr>
                      <w:szCs w:val="21"/>
                    </w:rPr>
                    <w:t>组卷策略至少应包括：智能组卷、绝对评价组卷、相对评价组卷。</w:t>
                  </w:r>
                </w:p>
              </w:tc>
              <w:tc>
                <w:tcPr>
                  <w:tcW w:w="734" w:type="dxa"/>
                  <w:tcBorders>
                    <w:top w:val="single" w:color="auto" w:sz="4" w:space="0"/>
                    <w:left w:val="single" w:color="auto" w:sz="4" w:space="0"/>
                    <w:bottom w:val="single" w:color="auto" w:sz="4" w:space="0"/>
                    <w:right w:val="single" w:color="auto" w:sz="12" w:space="0"/>
                  </w:tcBorders>
                </w:tcPr>
                <w:p>
                  <w:pPr>
                    <w:widowControl/>
                    <w:spacing w:line="240" w:lineRule="auto"/>
                    <w:ind w:firstLine="420"/>
                    <w:jc w:val="center"/>
                    <w:rPr>
                      <w:kern w:val="0"/>
                      <w:szCs w:val="21"/>
                    </w:rPr>
                  </w:pPr>
                  <w:r>
                    <w:rPr>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615" w:type="dxa"/>
                  <w:tcBorders>
                    <w:top w:val="single" w:color="auto" w:sz="4" w:space="0"/>
                    <w:left w:val="single" w:color="auto" w:sz="12" w:space="0"/>
                    <w:bottom w:val="single" w:color="auto" w:sz="12" w:space="0"/>
                    <w:right w:val="single" w:color="auto" w:sz="4" w:space="0"/>
                  </w:tcBorders>
                </w:tcPr>
                <w:p>
                  <w:pPr>
                    <w:widowControl/>
                    <w:spacing w:line="240" w:lineRule="auto"/>
                    <w:ind w:firstLine="420"/>
                    <w:jc w:val="left"/>
                    <w:rPr>
                      <w:kern w:val="0"/>
                      <w:szCs w:val="21"/>
                    </w:rPr>
                  </w:pPr>
                  <w:r>
                    <w:rPr>
                      <w:kern w:val="0"/>
                      <w:szCs w:val="21"/>
                    </w:rPr>
                    <w:t>统计分析至少应包括：学生分析、试题分析。</w:t>
                  </w:r>
                </w:p>
              </w:tc>
              <w:tc>
                <w:tcPr>
                  <w:tcW w:w="734" w:type="dxa"/>
                  <w:tcBorders>
                    <w:top w:val="single" w:color="auto" w:sz="4" w:space="0"/>
                    <w:left w:val="single" w:color="auto" w:sz="4" w:space="0"/>
                    <w:bottom w:val="single" w:color="auto" w:sz="12" w:space="0"/>
                    <w:right w:val="single" w:color="auto" w:sz="12" w:space="0"/>
                  </w:tcBorders>
                </w:tcPr>
                <w:p>
                  <w:pPr>
                    <w:widowControl/>
                    <w:spacing w:line="240" w:lineRule="auto"/>
                    <w:ind w:firstLine="420"/>
                    <w:jc w:val="center"/>
                    <w:rPr>
                      <w:kern w:val="0"/>
                      <w:szCs w:val="21"/>
                    </w:rPr>
                  </w:pPr>
                  <w:r>
                    <w:rPr>
                      <w:kern w:val="0"/>
                      <w:szCs w:val="21"/>
                    </w:rPr>
                    <w:t>M</w:t>
                  </w:r>
                </w:p>
              </w:tc>
            </w:tr>
          </w:tbl>
          <w:p>
            <w:pPr>
              <w:widowControl/>
              <w:spacing w:line="240" w:lineRule="auto"/>
              <w:ind w:firstLine="42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344" w:type="pct"/>
            <w:vMerge w:val="continue"/>
            <w:vAlign w:val="center"/>
          </w:tcPr>
          <w:p>
            <w:pPr>
              <w:widowControl/>
              <w:spacing w:line="240" w:lineRule="auto"/>
              <w:ind w:firstLine="420"/>
              <w:jc w:val="center"/>
              <w:rPr>
                <w:kern w:val="0"/>
                <w:szCs w:val="21"/>
              </w:rPr>
            </w:pPr>
          </w:p>
        </w:tc>
        <w:tc>
          <w:tcPr>
            <w:tcW w:w="597" w:type="pct"/>
            <w:vMerge w:val="continue"/>
            <w:vAlign w:val="center"/>
          </w:tcPr>
          <w:p>
            <w:pPr>
              <w:widowControl/>
              <w:spacing w:line="240" w:lineRule="auto"/>
              <w:ind w:firstLine="420"/>
              <w:jc w:val="center"/>
              <w:rPr>
                <w:kern w:val="0"/>
                <w:szCs w:val="21"/>
              </w:rPr>
            </w:pPr>
          </w:p>
        </w:tc>
        <w:tc>
          <w:tcPr>
            <w:tcW w:w="960" w:type="pct"/>
            <w:vAlign w:val="center"/>
          </w:tcPr>
          <w:p>
            <w:pPr>
              <w:widowControl/>
              <w:spacing w:line="240" w:lineRule="auto"/>
              <w:ind w:firstLine="420"/>
              <w:jc w:val="center"/>
              <w:rPr>
                <w:kern w:val="0"/>
                <w:szCs w:val="21"/>
              </w:rPr>
            </w:pPr>
            <w:r>
              <w:rPr>
                <w:kern w:val="0"/>
                <w:szCs w:val="21"/>
              </w:rPr>
              <w:t>其他</w:t>
            </w:r>
          </w:p>
        </w:tc>
        <w:tc>
          <w:tcPr>
            <w:tcW w:w="3098" w:type="pct"/>
          </w:tcPr>
          <w:p>
            <w:pPr>
              <w:widowControl/>
              <w:spacing w:line="240" w:lineRule="auto"/>
              <w:ind w:firstLine="420"/>
              <w:jc w:val="left"/>
              <w:rPr>
                <w:kern w:val="0"/>
                <w:szCs w:val="21"/>
              </w:rPr>
            </w:pPr>
            <w:r>
              <w:rPr>
                <w:kern w:val="0"/>
                <w:szCs w:val="21"/>
              </w:rPr>
              <w:t>（1）Wrl、lcs、Wmf、Dwg、Chm等格式的素材，限于使用环境，若确定作为一类素材入库的话，请在提交每个下载用素材的同时再提交一个预览文件（文本pdf格式、图片jpg格式、动画或视频flv格式），下载用文件和预览文件都请打上logo（防伪标记）。</w:t>
            </w:r>
          </w:p>
          <w:p>
            <w:pPr>
              <w:widowControl/>
              <w:spacing w:line="240" w:lineRule="auto"/>
              <w:ind w:firstLine="420"/>
              <w:jc w:val="left"/>
              <w:rPr>
                <w:kern w:val="0"/>
                <w:szCs w:val="21"/>
              </w:rPr>
            </w:pPr>
            <w:r>
              <w:rPr>
                <w:kern w:val="0"/>
                <w:szCs w:val="21"/>
              </w:rPr>
              <w:t>（2）非单个文件素材包zip、rar等资源文件，在提供下载文件的同时，还请制作提交能以单个文件呈现的预览文件（文本pdf格式、图片jpg格式、动画或视频flv格式），下载用文件和预览文件都请打上logo（防伪标记）。</w:t>
            </w:r>
          </w:p>
          <w:p>
            <w:pPr>
              <w:widowControl/>
              <w:spacing w:line="240" w:lineRule="auto"/>
              <w:ind w:firstLine="420"/>
              <w:jc w:val="left"/>
              <w:rPr>
                <w:kern w:val="0"/>
                <w:szCs w:val="21"/>
              </w:rPr>
            </w:pPr>
            <w:r>
              <w:rPr>
                <w:kern w:val="0"/>
                <w:szCs w:val="21"/>
              </w:rPr>
              <w:t>（3）网页文件包为单独文件夹存放，包中所有文件及文件夹均需用非中文命名，网页包首文件名为index.html。</w:t>
            </w:r>
          </w:p>
        </w:tc>
      </w:tr>
    </w:tbl>
    <w:p>
      <w:pPr>
        <w:ind w:firstLine="482" w:firstLineChars="200"/>
        <w:rPr>
          <w:b/>
          <w:sz w:val="24"/>
        </w:rPr>
      </w:pPr>
      <w:r>
        <w:rPr>
          <w:rFonts w:hint="eastAsia"/>
          <w:b/>
          <w:sz w:val="24"/>
        </w:rPr>
        <w:t>（</w:t>
      </w:r>
      <w:r>
        <w:rPr>
          <w:rFonts w:hint="eastAsia"/>
          <w:b/>
          <w:sz w:val="24"/>
          <w:lang w:val="en-US" w:eastAsia="zh-CN"/>
        </w:rPr>
        <w:t>三</w:t>
      </w:r>
      <w:r>
        <w:rPr>
          <w:rFonts w:hint="eastAsia"/>
          <w:b/>
          <w:sz w:val="24"/>
        </w:rPr>
        <w:t>）课堂教学诊断服务技术要求</w:t>
      </w:r>
    </w:p>
    <w:p>
      <w:pPr>
        <w:pStyle w:val="22"/>
        <w:ind w:firstLine="480"/>
      </w:pPr>
      <w:r>
        <w:rPr>
          <w:rFonts w:hint="eastAsia"/>
        </w:rPr>
        <w:t>课堂教学诊断服务技术要求如表</w:t>
      </w:r>
      <w:r>
        <w:rPr>
          <w:rFonts w:hint="eastAsia"/>
          <w:lang w:val="en-US" w:eastAsia="zh-CN"/>
        </w:rPr>
        <w:t>6</w:t>
      </w:r>
      <w:r>
        <w:rPr>
          <w:rFonts w:hint="eastAsia"/>
        </w:rPr>
        <w:t>。</w:t>
      </w:r>
    </w:p>
    <w:p>
      <w:pPr>
        <w:pStyle w:val="17"/>
      </w:pPr>
      <w:r>
        <w:rPr>
          <w:rFonts w:hint="eastAsia"/>
        </w:rPr>
        <w:t>表</w:t>
      </w:r>
      <w:r>
        <w:rPr>
          <w:rFonts w:hint="eastAsia"/>
          <w:lang w:val="en-US" w:eastAsia="zh-CN"/>
        </w:rPr>
        <w:t>6</w:t>
      </w:r>
      <w:r>
        <w:t xml:space="preserve">  </w:t>
      </w:r>
      <w:r>
        <w:rPr>
          <w:rFonts w:hint="eastAsia"/>
        </w:rPr>
        <w:t>课堂教学诊断服务技术要求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47"/>
        <w:gridCol w:w="747"/>
        <w:gridCol w:w="747"/>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342" w:type="pct"/>
            <w:shd w:val="clear" w:color="auto" w:fill="F2F2F2"/>
            <w:vAlign w:val="center"/>
          </w:tcPr>
          <w:p>
            <w:pPr>
              <w:widowControl/>
              <w:spacing w:line="240" w:lineRule="auto"/>
              <w:ind w:firstLine="422"/>
              <w:jc w:val="center"/>
              <w:rPr>
                <w:rFonts w:ascii="宋体" w:hAnsi="宋体"/>
                <w:b/>
                <w:kern w:val="0"/>
                <w:szCs w:val="21"/>
              </w:rPr>
            </w:pPr>
            <w:r>
              <w:rPr>
                <w:rFonts w:ascii="宋体" w:hAnsi="宋体"/>
                <w:b/>
                <w:kern w:val="0"/>
                <w:szCs w:val="21"/>
              </w:rPr>
              <w:t>序号</w:t>
            </w:r>
          </w:p>
        </w:tc>
        <w:tc>
          <w:tcPr>
            <w:tcW w:w="339" w:type="pct"/>
            <w:shd w:val="clear" w:color="auto" w:fill="F2F2F2"/>
            <w:vAlign w:val="center"/>
          </w:tcPr>
          <w:p>
            <w:pPr>
              <w:widowControl/>
              <w:spacing w:line="240" w:lineRule="auto"/>
              <w:ind w:firstLine="422"/>
              <w:jc w:val="center"/>
              <w:rPr>
                <w:rFonts w:ascii="宋体" w:hAnsi="宋体"/>
                <w:b/>
                <w:kern w:val="0"/>
                <w:szCs w:val="21"/>
              </w:rPr>
            </w:pPr>
            <w:r>
              <w:rPr>
                <w:rFonts w:ascii="宋体" w:hAnsi="宋体"/>
                <w:b/>
                <w:kern w:val="0"/>
                <w:szCs w:val="21"/>
              </w:rPr>
              <w:t>货物名称</w:t>
            </w:r>
          </w:p>
        </w:tc>
        <w:tc>
          <w:tcPr>
            <w:tcW w:w="427" w:type="pct"/>
            <w:shd w:val="clear" w:color="auto" w:fill="F2F2F2"/>
            <w:vAlign w:val="center"/>
          </w:tcPr>
          <w:p>
            <w:pPr>
              <w:widowControl/>
              <w:spacing w:line="240" w:lineRule="auto"/>
              <w:ind w:firstLine="422"/>
              <w:jc w:val="center"/>
              <w:rPr>
                <w:rFonts w:ascii="宋体" w:hAnsi="宋体"/>
                <w:b/>
                <w:kern w:val="0"/>
                <w:szCs w:val="21"/>
              </w:rPr>
            </w:pPr>
            <w:r>
              <w:rPr>
                <w:rFonts w:hint="eastAsia" w:ascii="宋体" w:hAnsi="宋体"/>
                <w:b/>
                <w:kern w:val="0"/>
                <w:szCs w:val="21"/>
              </w:rPr>
              <w:t>服务内容</w:t>
            </w:r>
          </w:p>
        </w:tc>
        <w:tc>
          <w:tcPr>
            <w:tcW w:w="3892" w:type="pct"/>
            <w:shd w:val="clear" w:color="auto" w:fill="F2F2F2"/>
            <w:vAlign w:val="center"/>
          </w:tcPr>
          <w:p>
            <w:pPr>
              <w:widowControl/>
              <w:spacing w:line="240" w:lineRule="auto"/>
              <w:ind w:firstLine="422"/>
              <w:jc w:val="center"/>
              <w:rPr>
                <w:rFonts w:ascii="宋体" w:hAnsi="宋体"/>
                <w:b/>
                <w:kern w:val="0"/>
                <w:szCs w:val="21"/>
              </w:rPr>
            </w:pPr>
            <w:r>
              <w:rPr>
                <w:rFonts w:ascii="宋体" w:hAnsi="宋体"/>
                <w:b/>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342" w:type="pct"/>
            <w:shd w:val="clear" w:color="auto" w:fill="F2F2F2"/>
            <w:vAlign w:val="center"/>
          </w:tcPr>
          <w:p>
            <w:pPr>
              <w:widowControl/>
              <w:spacing w:line="240" w:lineRule="auto"/>
              <w:ind w:firstLine="422"/>
              <w:jc w:val="center"/>
              <w:rPr>
                <w:rFonts w:ascii="宋体" w:hAnsi="宋体"/>
                <w:b/>
                <w:kern w:val="0"/>
                <w:szCs w:val="21"/>
              </w:rPr>
            </w:pPr>
            <w:r>
              <w:rPr>
                <w:rFonts w:hint="eastAsia" w:ascii="宋体" w:hAnsi="宋体"/>
                <w:b/>
                <w:kern w:val="0"/>
                <w:szCs w:val="21"/>
              </w:rPr>
              <w:t>1</w:t>
            </w:r>
          </w:p>
        </w:tc>
        <w:tc>
          <w:tcPr>
            <w:tcW w:w="339" w:type="pct"/>
            <w:vMerge w:val="restart"/>
            <w:shd w:val="clear" w:color="auto" w:fill="F2F2F2"/>
            <w:vAlign w:val="center"/>
          </w:tcPr>
          <w:p>
            <w:pPr>
              <w:widowControl/>
              <w:spacing w:line="240" w:lineRule="auto"/>
              <w:jc w:val="both"/>
              <w:rPr>
                <w:rFonts w:ascii="宋体" w:hAnsi="宋体"/>
                <w:b/>
                <w:kern w:val="0"/>
                <w:szCs w:val="21"/>
              </w:rPr>
            </w:pPr>
            <w:r>
              <w:rPr>
                <w:rFonts w:hint="eastAsia" w:ascii="宋体" w:hAnsi="宋体"/>
                <w:kern w:val="0"/>
                <w:szCs w:val="21"/>
              </w:rPr>
              <w:t>课堂教学诊断服务</w:t>
            </w:r>
          </w:p>
        </w:tc>
        <w:tc>
          <w:tcPr>
            <w:tcW w:w="427" w:type="pct"/>
            <w:shd w:val="clear" w:color="auto" w:fill="F2F2F2"/>
            <w:vAlign w:val="center"/>
          </w:tcPr>
          <w:p>
            <w:pPr>
              <w:widowControl/>
              <w:spacing w:line="240" w:lineRule="auto"/>
              <w:jc w:val="both"/>
              <w:rPr>
                <w:rFonts w:ascii="宋体" w:hAnsi="宋体"/>
                <w:kern w:val="0"/>
                <w:szCs w:val="21"/>
              </w:rPr>
            </w:pPr>
            <w:r>
              <w:rPr>
                <w:rFonts w:hint="eastAsia" w:ascii="宋体" w:hAnsi="宋体"/>
                <w:kern w:val="0"/>
                <w:szCs w:val="21"/>
              </w:rPr>
              <w:t>数据分析内容</w:t>
            </w:r>
          </w:p>
        </w:tc>
        <w:tc>
          <w:tcPr>
            <w:tcW w:w="3892" w:type="pct"/>
            <w:shd w:val="clear" w:color="auto" w:fill="F2F2F2"/>
            <w:vAlign w:val="center"/>
          </w:tcPr>
          <w:p>
            <w:pPr>
              <w:widowControl/>
              <w:numPr>
                <w:ilvl w:val="0"/>
                <w:numId w:val="1"/>
              </w:numPr>
              <w:spacing w:line="240" w:lineRule="auto"/>
              <w:ind w:firstLine="420"/>
              <w:jc w:val="left"/>
              <w:rPr>
                <w:rFonts w:ascii="宋体" w:hAnsi="宋体" w:cs="宋体"/>
                <w:kern w:val="0"/>
                <w:szCs w:val="21"/>
              </w:rPr>
            </w:pPr>
            <w:r>
              <w:rPr>
                <w:rFonts w:hint="eastAsia" w:ascii="宋体" w:hAnsi="宋体" w:cs="宋体"/>
                <w:kern w:val="0"/>
                <w:szCs w:val="21"/>
              </w:rPr>
              <w:t>教学内容：认知层次、考核评估、抽象内容可理解性、讲授内容与教学目标匹配、教学内容组织</w:t>
            </w:r>
          </w:p>
          <w:p>
            <w:pPr>
              <w:widowControl/>
              <w:numPr>
                <w:ilvl w:val="0"/>
                <w:numId w:val="1"/>
              </w:numPr>
              <w:spacing w:line="240" w:lineRule="auto"/>
              <w:ind w:firstLine="420"/>
              <w:jc w:val="left"/>
              <w:rPr>
                <w:rFonts w:ascii="宋体" w:hAnsi="宋体" w:cs="宋体"/>
                <w:kern w:val="0"/>
                <w:szCs w:val="21"/>
              </w:rPr>
            </w:pPr>
            <w:r>
              <w:rPr>
                <w:rFonts w:hint="eastAsia" w:ascii="宋体" w:hAnsi="宋体" w:cs="宋体"/>
                <w:kern w:val="0"/>
                <w:szCs w:val="21"/>
              </w:rPr>
              <w:t>教学环境：课堂参与、课堂互动、课堂互动氛围、师生对活、课堂管理、课堂专注</w:t>
            </w:r>
          </w:p>
          <w:p>
            <w:pPr>
              <w:widowControl/>
              <w:numPr>
                <w:ilvl w:val="0"/>
                <w:numId w:val="1"/>
              </w:numPr>
              <w:spacing w:line="240" w:lineRule="auto"/>
              <w:ind w:firstLine="420"/>
              <w:jc w:val="left"/>
              <w:rPr>
                <w:rFonts w:ascii="宋体" w:hAnsi="宋体" w:cs="宋体"/>
                <w:kern w:val="0"/>
                <w:szCs w:val="21"/>
              </w:rPr>
            </w:pPr>
            <w:r>
              <w:rPr>
                <w:rFonts w:hint="eastAsia" w:ascii="宋体" w:hAnsi="宋体" w:cs="宋体"/>
                <w:kern w:val="0"/>
                <w:szCs w:val="21"/>
              </w:rPr>
              <w:t>课堂结构：教学活动、课程顺序、重难点突出、即时回应、课堂探索、信息技术应用</w:t>
            </w:r>
          </w:p>
          <w:p>
            <w:pPr>
              <w:widowControl/>
              <w:numPr>
                <w:ilvl w:val="0"/>
                <w:numId w:val="1"/>
              </w:numPr>
              <w:spacing w:line="240" w:lineRule="auto"/>
              <w:ind w:firstLine="420"/>
              <w:jc w:val="left"/>
              <w:rPr>
                <w:rFonts w:ascii="宋体" w:hAnsi="宋体" w:cs="宋体"/>
                <w:kern w:val="0"/>
                <w:szCs w:val="21"/>
              </w:rPr>
            </w:pPr>
            <w:r>
              <w:rPr>
                <w:rFonts w:hint="eastAsia" w:ascii="宋体" w:hAnsi="宋体" w:cs="宋体"/>
                <w:kern w:val="0"/>
                <w:szCs w:val="21"/>
              </w:rPr>
              <w:t>执行效果：提问、师生参与、课堂调整、时间分配、学习体验、教学风格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342" w:type="pct"/>
            <w:shd w:val="clear" w:color="auto" w:fill="F2F2F2"/>
            <w:vAlign w:val="center"/>
          </w:tcPr>
          <w:p>
            <w:pPr>
              <w:widowControl/>
              <w:spacing w:line="240" w:lineRule="auto"/>
              <w:ind w:firstLine="422"/>
              <w:jc w:val="center"/>
              <w:rPr>
                <w:rFonts w:ascii="宋体" w:hAnsi="宋体"/>
                <w:b/>
                <w:kern w:val="0"/>
                <w:szCs w:val="21"/>
              </w:rPr>
            </w:pPr>
            <w:r>
              <w:rPr>
                <w:rFonts w:hint="eastAsia" w:ascii="宋体" w:hAnsi="宋体"/>
                <w:b/>
                <w:kern w:val="0"/>
                <w:szCs w:val="21"/>
              </w:rPr>
              <w:t>2</w:t>
            </w:r>
          </w:p>
        </w:tc>
        <w:tc>
          <w:tcPr>
            <w:tcW w:w="339" w:type="pct"/>
            <w:vMerge w:val="continue"/>
            <w:shd w:val="clear" w:color="auto" w:fill="F2F2F2"/>
            <w:vAlign w:val="center"/>
          </w:tcPr>
          <w:p>
            <w:pPr>
              <w:widowControl/>
              <w:spacing w:line="240" w:lineRule="auto"/>
              <w:ind w:firstLine="422"/>
              <w:jc w:val="center"/>
              <w:rPr>
                <w:rFonts w:ascii="宋体" w:hAnsi="宋体"/>
                <w:b/>
                <w:kern w:val="0"/>
                <w:szCs w:val="21"/>
              </w:rPr>
            </w:pPr>
          </w:p>
        </w:tc>
        <w:tc>
          <w:tcPr>
            <w:tcW w:w="427" w:type="pct"/>
            <w:shd w:val="clear" w:color="auto" w:fill="F2F2F2"/>
            <w:vAlign w:val="center"/>
          </w:tcPr>
          <w:p>
            <w:pPr>
              <w:widowControl/>
              <w:spacing w:line="240" w:lineRule="auto"/>
              <w:jc w:val="both"/>
              <w:rPr>
                <w:rFonts w:ascii="宋体" w:hAnsi="宋体"/>
                <w:b/>
                <w:kern w:val="0"/>
                <w:szCs w:val="21"/>
              </w:rPr>
            </w:pPr>
            <w:r>
              <w:rPr>
                <w:rFonts w:hint="eastAsia" w:ascii="宋体" w:hAnsi="宋体"/>
                <w:kern w:val="0"/>
                <w:szCs w:val="21"/>
              </w:rPr>
              <w:t>数据分析要求</w:t>
            </w:r>
          </w:p>
        </w:tc>
        <w:tc>
          <w:tcPr>
            <w:tcW w:w="3892" w:type="pct"/>
            <w:shd w:val="clear" w:color="auto" w:fill="F2F2F2"/>
            <w:vAlign w:val="center"/>
          </w:tcPr>
          <w:p>
            <w:pPr>
              <w:widowControl/>
              <w:numPr>
                <w:ilvl w:val="0"/>
                <w:numId w:val="2"/>
              </w:numPr>
              <w:spacing w:line="240" w:lineRule="auto"/>
              <w:ind w:firstLine="420"/>
              <w:jc w:val="left"/>
              <w:rPr>
                <w:rFonts w:ascii="宋体" w:hAnsi="宋体"/>
                <w:kern w:val="0"/>
                <w:szCs w:val="21"/>
              </w:rPr>
            </w:pPr>
            <w:r>
              <w:rPr>
                <w:rFonts w:hint="eastAsia" w:ascii="宋体" w:hAnsi="宋体"/>
                <w:kern w:val="0"/>
                <w:szCs w:val="21"/>
              </w:rPr>
              <w:t>精确</w:t>
            </w:r>
            <w:r>
              <w:rPr>
                <w:rFonts w:ascii="宋体" w:hAnsi="宋体"/>
                <w:kern w:val="0"/>
                <w:szCs w:val="21"/>
              </w:rPr>
              <w:t>分析：采用高效的AI模型，精准分析课堂行为和教学成效。</w:t>
            </w:r>
          </w:p>
          <w:p>
            <w:pPr>
              <w:widowControl/>
              <w:numPr>
                <w:ilvl w:val="0"/>
                <w:numId w:val="2"/>
              </w:numPr>
              <w:spacing w:line="240" w:lineRule="auto"/>
              <w:ind w:firstLine="420"/>
              <w:jc w:val="left"/>
              <w:rPr>
                <w:rFonts w:ascii="宋体" w:hAnsi="宋体"/>
                <w:kern w:val="0"/>
                <w:szCs w:val="21"/>
              </w:rPr>
            </w:pPr>
            <w:r>
              <w:rPr>
                <w:rFonts w:ascii="宋体" w:hAnsi="宋体"/>
                <w:kern w:val="0"/>
                <w:szCs w:val="21"/>
              </w:rPr>
              <w:t>自动标注与可视化报告：自动识别课堂关键事件，并提供直观的分析报告和数据大屏展示。</w:t>
            </w:r>
          </w:p>
          <w:p>
            <w:pPr>
              <w:widowControl/>
              <w:numPr>
                <w:ilvl w:val="0"/>
                <w:numId w:val="2"/>
              </w:numPr>
              <w:spacing w:line="240" w:lineRule="auto"/>
              <w:ind w:firstLine="420"/>
              <w:jc w:val="left"/>
              <w:rPr>
                <w:rFonts w:ascii="宋体" w:hAnsi="宋体"/>
                <w:kern w:val="0"/>
                <w:szCs w:val="21"/>
              </w:rPr>
            </w:pPr>
            <w:r>
              <w:rPr>
                <w:rFonts w:ascii="宋体" w:hAnsi="宋体"/>
                <w:kern w:val="0"/>
                <w:szCs w:val="21"/>
              </w:rPr>
              <w:t>仪表盘功能：实现数据大屏仪表盘，展现多维度教学分析结果，支持视频播放和数据互动分析。</w:t>
            </w:r>
          </w:p>
          <w:p>
            <w:pPr>
              <w:widowControl/>
              <w:numPr>
                <w:ilvl w:val="0"/>
                <w:numId w:val="2"/>
              </w:numPr>
              <w:spacing w:line="240" w:lineRule="auto"/>
              <w:ind w:firstLine="420"/>
              <w:jc w:val="left"/>
              <w:rPr>
                <w:rFonts w:ascii="宋体" w:hAnsi="宋体"/>
                <w:kern w:val="0"/>
                <w:szCs w:val="21"/>
              </w:rPr>
            </w:pPr>
            <w:r>
              <w:rPr>
                <w:rFonts w:ascii="宋体" w:hAnsi="宋体"/>
                <w:kern w:val="0"/>
                <w:szCs w:val="21"/>
              </w:rPr>
              <w:t>可视化报告：提供易于理解的分析报告，图表和关键指标摘要，快速呈现教学分析结果。</w:t>
            </w:r>
          </w:p>
          <w:p>
            <w:pPr>
              <w:widowControl/>
              <w:numPr>
                <w:ilvl w:val="0"/>
                <w:numId w:val="2"/>
              </w:numPr>
              <w:spacing w:line="240" w:lineRule="auto"/>
              <w:ind w:firstLine="420"/>
              <w:jc w:val="left"/>
              <w:rPr>
                <w:rFonts w:ascii="宋体" w:hAnsi="宋体" w:cs="宋体"/>
                <w:b/>
                <w:kern w:val="0"/>
                <w:szCs w:val="21"/>
              </w:rPr>
            </w:pPr>
            <w:r>
              <w:rPr>
                <w:rFonts w:ascii="宋体" w:hAnsi="宋体"/>
                <w:kern w:val="0"/>
                <w:szCs w:val="21"/>
              </w:rPr>
              <w:t>视频循证与互动：分析报告中的每个得分应能链接到对应的课堂视频片段，以提供直接的循证支持。实现折线图节点与视频播放时间点的互动，方便用户准确回看分析依据。</w:t>
            </w:r>
          </w:p>
        </w:tc>
      </w:tr>
    </w:tbl>
    <w:p>
      <w:pPr>
        <w:kinsoku w:val="0"/>
        <w:autoSpaceDE w:val="0"/>
        <w:autoSpaceDN w:val="0"/>
        <w:adjustRightInd w:val="0"/>
        <w:snapToGrid w:val="0"/>
        <w:spacing w:before="156" w:beforeLines="50" w:after="156" w:afterLines="50" w:line="620" w:lineRule="exact"/>
        <w:ind w:left="142" w:firstLine="482" w:firstLineChars="200"/>
        <w:textAlignment w:val="baseline"/>
        <w:outlineLvl w:val="1"/>
        <w:rPr>
          <w:rFonts w:ascii="宋体" w:hAnsi="宋体" w:cs="宋体"/>
          <w:b/>
          <w:bCs/>
          <w:sz w:val="24"/>
        </w:rPr>
      </w:pPr>
      <w:r>
        <w:rPr>
          <w:rFonts w:ascii="宋体" w:hAnsi="宋体" w:cs="宋体"/>
          <w:b/>
          <w:bCs/>
          <w:sz w:val="24"/>
        </w:rPr>
        <w:t>3</w:t>
      </w:r>
      <w:r>
        <w:rPr>
          <w:rFonts w:hint="eastAsia" w:ascii="宋体" w:hAnsi="宋体" w:cs="宋体"/>
          <w:b/>
          <w:bCs/>
          <w:sz w:val="24"/>
        </w:rPr>
        <w:t>.供应商资质要求</w:t>
      </w:r>
    </w:p>
    <w:p>
      <w:pPr>
        <w:kinsoku w:val="0"/>
        <w:autoSpaceDE w:val="0"/>
        <w:autoSpaceDN w:val="0"/>
        <w:adjustRightInd w:val="0"/>
        <w:snapToGrid w:val="0"/>
        <w:spacing w:line="360" w:lineRule="auto"/>
        <w:ind w:firstLine="480" w:firstLineChars="200"/>
        <w:textAlignment w:val="baseline"/>
        <w:rPr>
          <w:rFonts w:ascii="宋体" w:hAnsi="宋体" w:cs="宋体"/>
          <w:snapToGrid w:val="0"/>
          <w:spacing w:val="-3"/>
          <w:sz w:val="24"/>
        </w:rPr>
      </w:pPr>
      <w:r>
        <w:rPr>
          <w:rFonts w:hint="eastAsia" w:ascii="宋体" w:hAnsi="宋体" w:cs="宋体"/>
          <w:sz w:val="24"/>
        </w:rPr>
        <w:t>（1）</w:t>
      </w:r>
      <w:r>
        <w:rPr>
          <w:rFonts w:hint="eastAsia" w:ascii="宋体" w:hAnsi="宋体" w:cs="宋体"/>
          <w:snapToGrid w:val="0"/>
          <w:spacing w:val="-3"/>
          <w:sz w:val="24"/>
        </w:rPr>
        <w:t>具有独立承担民事责任的能力：供应商为企业（包括合伙企业）的，应提供有效的“营业执照”；供应商是非企业机构的，应提供有效的“执业许可证、登记证书等证明文件；供应商是个体工商户的，应提供有效的“个体工商户营业执照”；供应商是自然人的，应提供有效的自然人身份证明。分支机构参加响应的，应提供该分支机构或 其所属法人/其他组织的相应证明文件；同时还应提供其所属法人/其他组织出具的授权其参与本项目的授权书（格式自拟，须加盖其所属法人/其他组织的公章）</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napToGrid w:val="0"/>
          <w:spacing w:val="-2"/>
          <w:sz w:val="24"/>
        </w:rPr>
        <w:t>具有良好的商业信誉和健全的财务会计制度：供应商必须具有良好的商业信誉和健全的财务会计制度（提供承诺函） 。</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（3）具有履行合同所必须的设备和专业技术能力（提供承诺函）；</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（4）</w:t>
      </w:r>
      <w:r>
        <w:rPr>
          <w:rFonts w:hint="eastAsia" w:ascii="宋体" w:hAnsi="宋体" w:cs="宋体"/>
          <w:snapToGrid w:val="0"/>
          <w:spacing w:val="-2"/>
          <w:sz w:val="24"/>
        </w:rPr>
        <w:t>有依法缴纳税收和社会保障资金的良好纪录：</w:t>
      </w:r>
      <w:r>
        <w:rPr>
          <w:rFonts w:hint="eastAsia" w:ascii="宋体" w:hAnsi="宋体" w:cs="宋体"/>
          <w:sz w:val="24"/>
        </w:rPr>
        <w:t>提供报价截止日前</w:t>
      </w:r>
      <w:r>
        <w:rPr>
          <w:rFonts w:ascii="宋体" w:hAnsi="宋体" w:cs="宋体"/>
          <w:sz w:val="24"/>
        </w:rPr>
        <w:t>12</w:t>
      </w:r>
      <w:r>
        <w:rPr>
          <w:rFonts w:hint="eastAsia" w:ascii="宋体" w:hAnsi="宋体" w:cs="宋体"/>
          <w:sz w:val="24"/>
        </w:rPr>
        <w:t>个月内任意一个月依法缴纳税收和社会保障资金的相关材料。如依法免税或不需要缴纳社会保障资金的，提供相应证明材料。</w:t>
      </w:r>
    </w:p>
    <w:p>
      <w:pPr>
        <w:kinsoku w:val="0"/>
        <w:autoSpaceDE w:val="0"/>
        <w:autoSpaceDN w:val="0"/>
        <w:adjustRightInd w:val="0"/>
        <w:snapToGrid w:val="0"/>
        <w:spacing w:line="360" w:lineRule="auto"/>
        <w:ind w:firstLine="480" w:firstLineChars="200"/>
        <w:textAlignment w:val="baseline"/>
        <w:rPr>
          <w:rFonts w:ascii="宋体" w:hAnsi="宋体" w:cs="宋体"/>
          <w:snapToGrid w:val="0"/>
          <w:spacing w:val="12"/>
          <w:sz w:val="24"/>
        </w:rPr>
      </w:pPr>
      <w:r>
        <w:rPr>
          <w:rFonts w:hint="eastAsia" w:ascii="宋体" w:hAnsi="宋体" w:cs="宋体"/>
          <w:sz w:val="24"/>
        </w:rPr>
        <w:t>（5）</w:t>
      </w:r>
      <w:r>
        <w:rPr>
          <w:rFonts w:hint="eastAsia" w:ascii="宋体" w:hAnsi="宋体" w:cs="宋体"/>
          <w:snapToGrid w:val="0"/>
          <w:spacing w:val="12"/>
          <w:sz w:val="24"/>
        </w:rPr>
        <w:t>参加政府采购活动前三年内，在经营活动中没有重大违法记录：查询渠道： 信用中国网站和中国政府采购网 （</w:t>
      </w:r>
      <w:r>
        <w:fldChar w:fldCharType="begin"/>
      </w:r>
      <w:r>
        <w:instrText xml:space="preserve"> HYPERLINK "http://www.creditchina" </w:instrText>
      </w:r>
      <w:r>
        <w:fldChar w:fldCharType="separate"/>
      </w:r>
      <w:r>
        <w:rPr>
          <w:rStyle w:val="11"/>
          <w:rFonts w:hint="eastAsia" w:ascii="宋体" w:hAnsi="宋体" w:cs="宋体"/>
          <w:snapToGrid w:val="0"/>
          <w:spacing w:val="12"/>
          <w:sz w:val="24"/>
        </w:rPr>
        <w:t>www.creditchina</w:t>
      </w:r>
      <w:r>
        <w:rPr>
          <w:rStyle w:val="11"/>
          <w:rFonts w:hint="eastAsia" w:ascii="宋体" w:hAnsi="宋体" w:cs="宋体"/>
          <w:snapToGrid w:val="0"/>
          <w:spacing w:val="12"/>
          <w:sz w:val="24"/>
        </w:rPr>
        <w:fldChar w:fldCharType="end"/>
      </w:r>
      <w:r>
        <w:rPr>
          <w:rFonts w:hint="eastAsia" w:ascii="宋体" w:hAnsi="宋体" w:cs="宋体"/>
          <w:snapToGrid w:val="0"/>
          <w:spacing w:val="12"/>
          <w:sz w:val="24"/>
        </w:rPr>
        <w:t>.</w:t>
      </w:r>
      <w:r>
        <w:rPr>
          <w:rFonts w:ascii="宋体" w:hAnsi="宋体" w:cs="宋体"/>
          <w:snapToGrid w:val="0"/>
          <w:spacing w:val="12"/>
          <w:sz w:val="24"/>
        </w:rPr>
        <w:t xml:space="preserve"> </w:t>
      </w:r>
      <w:r>
        <w:rPr>
          <w:rFonts w:hint="eastAsia" w:ascii="宋体" w:hAnsi="宋体" w:cs="宋体"/>
          <w:snapToGrid w:val="0"/>
          <w:spacing w:val="12"/>
          <w:sz w:val="24"/>
        </w:rPr>
        <w:t>gov.cnwww.ccgp.gov.cn）；信用信息查询记录和证据留存具体方式：由报价单位查询结果网页打印页作为查询记录和证据；信用信息的使用原则：经认定的被列入失信被执行人、重大税收违法案件当事人名单、政府采购严重违法失信行为记录名单的供应商，其响应无效。</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6</w:t>
      </w:r>
      <w:r>
        <w:rPr>
          <w:rFonts w:ascii="宋体" w:hAnsi="宋体" w:cs="宋体"/>
          <w:sz w:val="24"/>
        </w:rPr>
        <w:t>）</w:t>
      </w:r>
      <w:r>
        <w:rPr>
          <w:rFonts w:hint="eastAsia" w:ascii="宋体" w:hAnsi="宋体" w:cs="宋体"/>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承诺函）</w:t>
      </w:r>
    </w:p>
    <w:p>
      <w:pPr>
        <w:spacing w:line="360" w:lineRule="auto"/>
        <w:ind w:firstLine="480" w:firstLineChars="200"/>
        <w:rPr>
          <w:rFonts w:ascii="宋体" w:hAnsi="宋体"/>
          <w:sz w:val="24"/>
        </w:rPr>
      </w:pPr>
      <w:r>
        <w:rPr>
          <w:rFonts w:hint="eastAsia" w:ascii="宋体" w:hAnsi="宋体"/>
          <w:sz w:val="24"/>
        </w:rPr>
        <w:t>（7）符合</w:t>
      </w:r>
      <w:r>
        <w:rPr>
          <w:rFonts w:hint="eastAsia" w:ascii="宋体" w:hAnsi="宋体" w:cs="宋体"/>
          <w:snapToGrid w:val="0"/>
          <w:spacing w:val="12"/>
          <w:sz w:val="24"/>
        </w:rPr>
        <w:t>法律、行政法规规定的其他</w:t>
      </w:r>
      <w:r>
        <w:rPr>
          <w:rFonts w:hint="eastAsia" w:ascii="宋体" w:hAnsi="宋体" w:cs="宋体"/>
          <w:snapToGrid w:val="0"/>
          <w:spacing w:val="-3"/>
          <w:sz w:val="24"/>
        </w:rPr>
        <w:t>条件（提供承诺函）</w:t>
      </w:r>
    </w:p>
    <w:p>
      <w:pPr>
        <w:kinsoku w:val="0"/>
        <w:autoSpaceDE w:val="0"/>
        <w:autoSpaceDN w:val="0"/>
        <w:adjustRightInd w:val="0"/>
        <w:snapToGrid w:val="0"/>
        <w:spacing w:after="156" w:afterLines="50" w:line="620" w:lineRule="exact"/>
        <w:ind w:left="142" w:firstLine="482" w:firstLineChars="200"/>
        <w:textAlignment w:val="baseline"/>
        <w:outlineLvl w:val="1"/>
        <w:rPr>
          <w:rFonts w:ascii="宋体" w:hAnsi="宋体" w:cs="宋体"/>
          <w:b/>
          <w:bCs/>
          <w:sz w:val="24"/>
        </w:rPr>
      </w:pPr>
      <w:r>
        <w:rPr>
          <w:rFonts w:ascii="宋体" w:hAnsi="宋体" w:cs="宋体"/>
          <w:b/>
          <w:bCs/>
          <w:sz w:val="24"/>
        </w:rPr>
        <w:t>4</w:t>
      </w:r>
      <w:r>
        <w:rPr>
          <w:rFonts w:hint="eastAsia" w:ascii="宋体" w:hAnsi="宋体" w:cs="宋体"/>
          <w:b/>
          <w:bCs/>
          <w:sz w:val="24"/>
        </w:rPr>
        <w:t>.服务标准</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（1）不得包含没有法律、法规禁止出版的内容，不得有政治性、道德性问题和科学性错误，不得泄露国家机密。</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（2）内容、功能等充分体现学校的指导意图，满足学校对作品学术水平和内容质量等相关要求。</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（3）供应商负责按以上确定的产品规格、型号及配套内容进行供货，及时交货，确保所有产品达到最佳状态，负责对甲方进行培训，做好售后服务工作。</w:t>
      </w:r>
    </w:p>
    <w:p>
      <w:pPr>
        <w:kinsoku w:val="0"/>
        <w:autoSpaceDE w:val="0"/>
        <w:autoSpaceDN w:val="0"/>
        <w:adjustRightInd w:val="0"/>
        <w:snapToGrid w:val="0"/>
        <w:spacing w:after="156" w:afterLines="50" w:line="460" w:lineRule="exact"/>
        <w:ind w:left="142" w:firstLine="482" w:firstLineChars="200"/>
        <w:textAlignment w:val="baseline"/>
        <w:outlineLvl w:val="1"/>
        <w:rPr>
          <w:rFonts w:ascii="宋体" w:hAnsi="宋体" w:cs="宋体"/>
          <w:b/>
          <w:bCs/>
          <w:sz w:val="24"/>
        </w:rPr>
      </w:pPr>
      <w:r>
        <w:rPr>
          <w:rFonts w:ascii="宋体" w:hAnsi="宋体" w:cs="宋体"/>
          <w:b/>
          <w:bCs/>
          <w:sz w:val="24"/>
        </w:rPr>
        <w:t>5</w:t>
      </w:r>
      <w:r>
        <w:rPr>
          <w:rFonts w:hint="eastAsia" w:ascii="宋体" w:hAnsi="宋体" w:cs="宋体"/>
          <w:b/>
          <w:bCs/>
          <w:sz w:val="24"/>
        </w:rPr>
        <w:t>.服务期限</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highlight w:val="yellow"/>
        </w:rPr>
        <w:t>2024年5月—2024年7月</w:t>
      </w:r>
      <w:r>
        <w:rPr>
          <w:rFonts w:hint="eastAsia" w:ascii="宋体" w:hAnsi="宋体" w:cs="宋体"/>
          <w:sz w:val="24"/>
        </w:rPr>
        <w:t>。</w:t>
      </w:r>
    </w:p>
    <w:p>
      <w:pPr>
        <w:kinsoku w:val="0"/>
        <w:autoSpaceDE w:val="0"/>
        <w:autoSpaceDN w:val="0"/>
        <w:adjustRightInd w:val="0"/>
        <w:snapToGrid w:val="0"/>
        <w:spacing w:after="156" w:afterLines="50" w:line="460" w:lineRule="exact"/>
        <w:ind w:left="142" w:firstLine="482" w:firstLineChars="200"/>
        <w:textAlignment w:val="baseline"/>
        <w:outlineLvl w:val="1"/>
        <w:rPr>
          <w:rFonts w:ascii="宋体" w:hAnsi="宋体" w:cs="宋体"/>
          <w:b/>
          <w:bCs/>
          <w:sz w:val="24"/>
        </w:rPr>
      </w:pPr>
      <w:r>
        <w:rPr>
          <w:rFonts w:ascii="宋体" w:hAnsi="宋体" w:cs="宋体"/>
          <w:b/>
          <w:bCs/>
          <w:sz w:val="24"/>
        </w:rPr>
        <w:t>6</w:t>
      </w:r>
      <w:r>
        <w:rPr>
          <w:rFonts w:hint="eastAsia" w:ascii="宋体" w:hAnsi="宋体" w:cs="宋体"/>
          <w:b/>
          <w:bCs/>
          <w:sz w:val="24"/>
        </w:rPr>
        <w:t>.验收（考核）标准</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（1）服务内容验收：按合同及采购需求验收。</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）验收时，成交人需向采购人提供完整的成果资料。</w:t>
      </w:r>
    </w:p>
    <w:p>
      <w:pPr>
        <w:kinsoku w:val="0"/>
        <w:autoSpaceDE w:val="0"/>
        <w:autoSpaceDN w:val="0"/>
        <w:adjustRightInd w:val="0"/>
        <w:snapToGrid w:val="0"/>
        <w:spacing w:line="360" w:lineRule="auto"/>
        <w:ind w:firstLine="480" w:firstLineChars="200"/>
        <w:textAlignment w:val="baseline"/>
        <w:rPr>
          <w:rFonts w:ascii="宋体" w:hAnsi="宋体" w:cs="宋体"/>
          <w:sz w:val="24"/>
        </w:rPr>
      </w:pPr>
      <w:r>
        <w:rPr>
          <w:rFonts w:hint="eastAsia" w:ascii="宋体" w:hAnsi="宋体" w:cs="宋体"/>
          <w:sz w:val="24"/>
        </w:rPr>
        <w:t>（3）验收依据：</w:t>
      </w:r>
      <w:r>
        <w:rPr>
          <w:rFonts w:hint="eastAsia" w:ascii="宋体" w:hAnsi="宋体" w:cs="宋体"/>
          <w:sz w:val="24"/>
          <w:highlight w:val="yellow"/>
          <w:lang w:val="en-US" w:eastAsia="zh-CN"/>
        </w:rPr>
        <w:t>在线询价</w:t>
      </w:r>
      <w:r>
        <w:rPr>
          <w:rFonts w:hint="eastAsia" w:ascii="宋体" w:hAnsi="宋体" w:cs="宋体"/>
          <w:sz w:val="24"/>
          <w:highlight w:val="yellow"/>
        </w:rPr>
        <w:t>文件、响应文件</w:t>
      </w:r>
      <w:r>
        <w:rPr>
          <w:rFonts w:hint="eastAsia" w:ascii="宋体" w:hAnsi="宋体" w:cs="宋体"/>
          <w:sz w:val="24"/>
        </w:rPr>
        <w:t>、国家有关的工作规范、规程操作均为验收依据。</w:t>
      </w:r>
    </w:p>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A9E73"/>
    <w:multiLevelType w:val="singleLevel"/>
    <w:tmpl w:val="B5FA9E73"/>
    <w:lvl w:ilvl="0" w:tentative="0">
      <w:start w:val="1"/>
      <w:numFmt w:val="decimal"/>
      <w:lvlText w:val="%1."/>
      <w:lvlJc w:val="left"/>
      <w:pPr>
        <w:ind w:left="425" w:hanging="425"/>
      </w:pPr>
      <w:rPr>
        <w:rFonts w:hint="default"/>
      </w:rPr>
    </w:lvl>
  </w:abstractNum>
  <w:abstractNum w:abstractNumId="1">
    <w:nsid w:val="7DA577BD"/>
    <w:multiLevelType w:val="multilevel"/>
    <w:tmpl w:val="7DA577BD"/>
    <w:lvl w:ilvl="0" w:tentative="0">
      <w:start w:val="1"/>
      <w:numFmt w:val="decimal"/>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171DE"/>
    <w:rsid w:val="000561A1"/>
    <w:rsid w:val="00084788"/>
    <w:rsid w:val="00141F24"/>
    <w:rsid w:val="002C7E50"/>
    <w:rsid w:val="002F0E9E"/>
    <w:rsid w:val="004171DE"/>
    <w:rsid w:val="00566F25"/>
    <w:rsid w:val="00624088"/>
    <w:rsid w:val="006C09B4"/>
    <w:rsid w:val="008341FF"/>
    <w:rsid w:val="0088001C"/>
    <w:rsid w:val="00892289"/>
    <w:rsid w:val="00B528A5"/>
    <w:rsid w:val="00D40718"/>
    <w:rsid w:val="00FB2E9A"/>
    <w:rsid w:val="1AEB0009"/>
    <w:rsid w:val="30A14EB3"/>
    <w:rsid w:val="619A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5"/>
    <w:autoRedefine/>
    <w:semiHidden/>
    <w:unhideWhenUsed/>
    <w:qFormat/>
    <w:uiPriority w:val="99"/>
    <w:pPr>
      <w:spacing w:after="120"/>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line="240" w:lineRule="auto"/>
      <w:jc w:val="left"/>
    </w:pPr>
    <w:rPr>
      <w:rFonts w:ascii="Arial Unicode MS" w:hAnsi="Arial Unicode MS" w:eastAsia="Arial Unicode MS"/>
      <w:kern w:val="0"/>
      <w:sz w:val="24"/>
    </w:rPr>
  </w:style>
  <w:style w:type="paragraph" w:styleId="8">
    <w:name w:val="Body Text First Indent"/>
    <w:basedOn w:val="4"/>
    <w:link w:val="16"/>
    <w:autoRedefine/>
    <w:unhideWhenUsed/>
    <w:qFormat/>
    <w:uiPriority w:val="0"/>
    <w:pPr>
      <w:widowControl/>
      <w:spacing w:line="240" w:lineRule="auto"/>
      <w:ind w:firstLine="420" w:firstLineChars="100"/>
      <w:jc w:val="left"/>
    </w:pPr>
    <w:rPr>
      <w:rFonts w:ascii="宋体" w:hAnsi="宋体" w:cs="宋体"/>
      <w:kern w:val="0"/>
      <w:sz w:val="24"/>
    </w:rPr>
  </w:style>
  <w:style w:type="character" w:styleId="11">
    <w:name w:val="Hyperlink"/>
    <w:basedOn w:val="10"/>
    <w:autoRedefine/>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标题 1 Char"/>
    <w:basedOn w:val="10"/>
    <w:link w:val="2"/>
    <w:autoRedefine/>
    <w:qFormat/>
    <w:uiPriority w:val="9"/>
    <w:rPr>
      <w:rFonts w:ascii="Times New Roman" w:hAnsi="Times New Roman" w:eastAsia="宋体" w:cs="Times New Roman"/>
      <w:b/>
      <w:bCs/>
      <w:kern w:val="44"/>
      <w:sz w:val="44"/>
      <w:szCs w:val="44"/>
    </w:rPr>
  </w:style>
  <w:style w:type="character" w:customStyle="1" w:styleId="15">
    <w:name w:val="正文文本 Char"/>
    <w:basedOn w:val="10"/>
    <w:link w:val="4"/>
    <w:autoRedefine/>
    <w:semiHidden/>
    <w:qFormat/>
    <w:uiPriority w:val="99"/>
    <w:rPr>
      <w:rFonts w:ascii="Times New Roman" w:hAnsi="Times New Roman" w:eastAsia="宋体" w:cs="Times New Roman"/>
      <w:szCs w:val="24"/>
    </w:rPr>
  </w:style>
  <w:style w:type="character" w:customStyle="1" w:styleId="16">
    <w:name w:val="正文首行缩进 Char"/>
    <w:basedOn w:val="15"/>
    <w:link w:val="8"/>
    <w:autoRedefine/>
    <w:qFormat/>
    <w:uiPriority w:val="0"/>
    <w:rPr>
      <w:rFonts w:ascii="宋体" w:hAnsi="宋体" w:eastAsia="宋体" w:cs="宋体"/>
      <w:kern w:val="0"/>
      <w:sz w:val="24"/>
      <w:szCs w:val="24"/>
    </w:rPr>
  </w:style>
  <w:style w:type="paragraph" w:customStyle="1" w:styleId="17">
    <w:name w:val="表题"/>
    <w:basedOn w:val="1"/>
    <w:link w:val="18"/>
    <w:autoRedefine/>
    <w:qFormat/>
    <w:uiPriority w:val="0"/>
    <w:pPr>
      <w:widowControl/>
      <w:spacing w:before="312" w:beforeLines="100" w:after="93" w:afterLines="30" w:line="240" w:lineRule="auto"/>
      <w:jc w:val="center"/>
      <w:outlineLvl w:val="2"/>
    </w:pPr>
    <w:rPr>
      <w:rFonts w:ascii="宋体" w:hAnsi="宋体" w:eastAsia="仿宋" w:cs="宋体"/>
      <w:b/>
      <w:kern w:val="0"/>
      <w:sz w:val="24"/>
      <w:szCs w:val="21"/>
    </w:rPr>
  </w:style>
  <w:style w:type="character" w:customStyle="1" w:styleId="18">
    <w:name w:val="表题 字符"/>
    <w:basedOn w:val="10"/>
    <w:link w:val="17"/>
    <w:autoRedefine/>
    <w:qFormat/>
    <w:uiPriority w:val="0"/>
    <w:rPr>
      <w:rFonts w:ascii="宋体" w:hAnsi="宋体" w:eastAsia="仿宋" w:cs="宋体"/>
      <w:b/>
      <w:kern w:val="0"/>
      <w:sz w:val="24"/>
      <w:szCs w:val="21"/>
    </w:rPr>
  </w:style>
  <w:style w:type="paragraph" w:customStyle="1" w:styleId="19">
    <w:name w:val="表格内容"/>
    <w:basedOn w:val="1"/>
    <w:autoRedefine/>
    <w:qFormat/>
    <w:uiPriority w:val="0"/>
    <w:pPr>
      <w:topLinePunct/>
      <w:spacing w:line="320" w:lineRule="atLeast"/>
      <w:jc w:val="center"/>
    </w:pPr>
  </w:style>
  <w:style w:type="paragraph" w:customStyle="1" w:styleId="20">
    <w:name w:val="标题4"/>
    <w:basedOn w:val="3"/>
    <w:next w:val="1"/>
    <w:autoRedefine/>
    <w:qFormat/>
    <w:uiPriority w:val="0"/>
    <w:pPr>
      <w:tabs>
        <w:tab w:val="left" w:pos="1060"/>
      </w:tabs>
      <w:spacing w:before="240" w:after="60" w:line="440" w:lineRule="exact"/>
      <w:outlineLvl w:val="1"/>
    </w:pPr>
    <w:rPr>
      <w:rFonts w:ascii="Arial" w:hAnsi="Arial" w:eastAsia="宋体" w:cs="Times New Roman"/>
      <w:sz w:val="24"/>
      <w:szCs w:val="21"/>
    </w:rPr>
  </w:style>
  <w:style w:type="paragraph" w:customStyle="1" w:styleId="21">
    <w:name w:val="标准书脚_偶数页"/>
    <w:autoRedefine/>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22">
    <w:name w:val="样式1"/>
    <w:basedOn w:val="1"/>
    <w:autoRedefine/>
    <w:qFormat/>
    <w:uiPriority w:val="0"/>
    <w:pPr>
      <w:widowControl/>
      <w:spacing w:line="440" w:lineRule="atLeast"/>
      <w:ind w:firstLine="200" w:firstLineChars="200"/>
    </w:pPr>
    <w:rPr>
      <w:rFonts w:ascii="宋体" w:hAnsi="宋体" w:cs="宋体"/>
      <w:kern w:val="0"/>
      <w:sz w:val="24"/>
    </w:rPr>
  </w:style>
  <w:style w:type="character" w:customStyle="1" w:styleId="23">
    <w:name w:val="标题 4 Char"/>
    <w:basedOn w:val="10"/>
    <w:link w:val="3"/>
    <w:autoRedefine/>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1541</Words>
  <Characters>8787</Characters>
  <Lines>73</Lines>
  <Paragraphs>20</Paragraphs>
  <TotalTime>6</TotalTime>
  <ScaleCrop>false</ScaleCrop>
  <LinksUpToDate>false</LinksUpToDate>
  <CharactersWithSpaces>10308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2024-05-22T05:26:00Z</dcterms:created>
  <dc:creator>xiaoyun</dc:creator>
  <cp:lastModifiedBy>大头宝宝</cp:lastModifiedBy>
  <dcterms:modified xsi:type="dcterms:W3CDTF">2024-05-22T11:32:15Z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6C38C3576A8B47F7B1A0223D90A6103B_13</vt:lpwstr>
  </property>
</Properties>
</file>