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供暖系统外网设施设备检修服务清单（一标段）</w:t>
      </w:r>
    </w:p>
    <w:tbl>
      <w:tblPr>
        <w:tblStyle w:val="2"/>
        <w:tblW w:w="49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964"/>
        <w:gridCol w:w="847"/>
        <w:gridCol w:w="2000"/>
        <w:gridCol w:w="1558"/>
        <w:gridCol w:w="610"/>
        <w:gridCol w:w="868"/>
        <w:gridCol w:w="1372"/>
        <w:gridCol w:w="1752"/>
        <w:gridCol w:w="1372"/>
      </w:tblGrid>
      <w:tr w14:paraId="7708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检修内容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411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响应产品</w:t>
            </w:r>
          </w:p>
          <w:p w14:paraId="47F0284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生产厂家名称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14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号学生宿舍楼间热力管道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有漏水现象</w:t>
            </w:r>
          </w:p>
        </w:tc>
      </w:tr>
      <w:tr w14:paraId="72A3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号板换至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号学生宿舍楼间热力管道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阀门焊接封闭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，碳钢材质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A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A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有漏水现象</w:t>
            </w:r>
          </w:p>
        </w:tc>
      </w:tr>
      <w:tr w14:paraId="49B5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教师周转房间热力管道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D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0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BDF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实训中心至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号食堂间热力管道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8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伸缩节更换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5B4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号动力中心至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号学生宿舍楼间热力管道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阀门更换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，套筒，碳钢材质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0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BC0E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1—12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号学生宿舍楼、教师周转房热力管道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滤网更换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，碳钢材质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7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B2D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6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116730.00 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9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1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4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4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注：此项费用含辅材费、人工费、机械费、发票税费、垃圾清运费、运输费、施工场地恢复等。</w:t>
            </w:r>
            <w:bookmarkStart w:id="0" w:name="_GoBack"/>
            <w:bookmarkEnd w:id="0"/>
          </w:p>
        </w:tc>
      </w:tr>
    </w:tbl>
    <w:p w14:paraId="4EC7F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 w14:paraId="2380E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pgSz w:w="16838" w:h="11906" w:orient="landscape"/>
          <w:pgMar w:top="1531" w:right="2098" w:bottom="1531" w:left="1984" w:header="851" w:footer="1644" w:gutter="0"/>
          <w:cols w:space="425" w:num="1"/>
          <w:docGrid w:type="linesAndChars" w:linePitch="579" w:charSpace="-849"/>
        </w:sectPr>
      </w:pPr>
    </w:p>
    <w:p w14:paraId="17C68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TljYTIxYzVkYzMwZjE5MGE4OWNlNmZkZDIyNGUifQ=="/>
  </w:docVars>
  <w:rsids>
    <w:rsidRoot w:val="16D2786D"/>
    <w:rsid w:val="0DFC36AD"/>
    <w:rsid w:val="16D2786D"/>
    <w:rsid w:val="291E22D1"/>
    <w:rsid w:val="305A62E5"/>
    <w:rsid w:val="316F5DC0"/>
    <w:rsid w:val="32086F08"/>
    <w:rsid w:val="3F1C4EDA"/>
    <w:rsid w:val="52AA5701"/>
    <w:rsid w:val="55CC1950"/>
    <w:rsid w:val="62D17450"/>
    <w:rsid w:val="65C854C3"/>
    <w:rsid w:val="745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349</Characters>
  <Lines>0</Lines>
  <Paragraphs>0</Paragraphs>
  <TotalTime>0</TotalTime>
  <ScaleCrop>false</ScaleCrop>
  <LinksUpToDate>false</LinksUpToDate>
  <CharactersWithSpaces>350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2024-09-26T11:59:00Z</dcterms:created>
  <dc:creator>陈烨</dc:creator>
  <cp:lastModifiedBy>陈烨</cp:lastModifiedBy>
  <dcterms:modified xsi:type="dcterms:W3CDTF">2024-09-26T12:41:46Z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09477EA033434769A9DF33EB01BF93BB_11</vt:lpwstr>
  </property>
</Properties>
</file>