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保密柜参考参数</w:t>
      </w: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1.尺寸：</w:t>
      </w:r>
      <w:r>
        <w:rPr>
          <w:rFonts w:hint="eastAsia"/>
          <w:sz w:val="24"/>
          <w:szCs w:val="24"/>
          <w:lang w:val="en-US" w:eastAsia="zh-CN"/>
        </w:rPr>
        <w:t>1900</w:t>
      </w:r>
      <w:r>
        <w:rPr>
          <w:rFonts w:hint="eastAsia"/>
          <w:sz w:val="24"/>
          <w:szCs w:val="24"/>
        </w:rPr>
        <w:t>mm（高）×420 mm（</w:t>
      </w:r>
      <w:r>
        <w:rPr>
          <w:rFonts w:hint="eastAsia"/>
          <w:sz w:val="24"/>
          <w:szCs w:val="24"/>
          <w:lang w:val="en-US" w:eastAsia="zh-CN"/>
        </w:rPr>
        <w:t>宽</w:t>
      </w:r>
      <w:r>
        <w:rPr>
          <w:rFonts w:hint="eastAsia"/>
          <w:sz w:val="24"/>
          <w:szCs w:val="24"/>
        </w:rPr>
        <w:t>）×900 mm（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），上下两节整体四开门，上下节各一块活动层板，可以上下调整位置，层板高度可调整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边框为灰色，门板为白色。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2.材质：采用优质冷轧钢板制造，钢板厚度≥1.0。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3.标配密码锁使用，密码锁经过国家保密</w:t>
      </w:r>
      <w:r>
        <w:rPr>
          <w:rFonts w:hint="eastAsia"/>
          <w:sz w:val="24"/>
          <w:szCs w:val="24"/>
          <w:lang w:val="en-US" w:eastAsia="zh-CN"/>
        </w:rPr>
        <w:t>科技</w:t>
      </w:r>
      <w:r>
        <w:rPr>
          <w:rFonts w:hint="eastAsia"/>
          <w:sz w:val="24"/>
          <w:szCs w:val="24"/>
        </w:rPr>
        <w:t>测评中心检测认证，具有主副供电方式，主供电电源在柜体内，副供电电源在柜体外的密码锁面板上（采用9V扣式方块电池直接供电），密码锁自带开门拉手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4.结构：柜体要求稳固不变形；</w:t>
      </w:r>
      <w:r>
        <w:rPr>
          <w:rFonts w:hint="eastAsia"/>
          <w:sz w:val="24"/>
          <w:szCs w:val="24"/>
          <w:lang w:val="en-US" w:eastAsia="zh-CN"/>
        </w:rPr>
        <w:t>内嵌折边设计，内置带锁抽屉，</w:t>
      </w:r>
      <w:r>
        <w:rPr>
          <w:rFonts w:hint="eastAsia"/>
          <w:sz w:val="24"/>
          <w:szCs w:val="24"/>
        </w:rPr>
        <w:t>抽拉自如无声；保密柜的把手及传动机构均应使用灵活，不应有卡紧现象。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5.正规厂家生产，质保3年。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6.竞价前先与我单位工作人员联系18699329320。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响应附件要求：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填报并上传我单位制式报价单，加盖公章并签字。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报价费包含运费、安装费、税费、搬运费等相关费用（我单位为多层楼房，最高为4楼）。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上传双证证书，即国家保密科技测评中心出具的保密柜、保密锁的证书。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上传营业执照、法人身份证复印件、开户信息。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以上资料必须上传，不上传者视为竞价失败。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B437"/>
    <w:multiLevelType w:val="singleLevel"/>
    <w:tmpl w:val="78C8B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91"/>
    <w:rsid w:val="001C5191"/>
    <w:rsid w:val="00693948"/>
    <w:rsid w:val="0071269A"/>
    <w:rsid w:val="00F02177"/>
    <w:rsid w:val="09C55B86"/>
    <w:rsid w:val="22FB4744"/>
    <w:rsid w:val="2BF44160"/>
    <w:rsid w:val="3E032991"/>
    <w:rsid w:val="41495FAA"/>
    <w:rsid w:val="4BC20C89"/>
    <w:rsid w:val="7A50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183</Characters>
  <Lines>7</Lines>
  <Paragraphs>4</Paragraphs>
  <TotalTime>11</TotalTime>
  <ScaleCrop>false</ScaleCrop>
  <LinksUpToDate>false</LinksUpToDate>
  <CharactersWithSpaces>352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2025-05-29T07:24:00Z</dcterms:created>
  <dc:creator>winter</dc:creator>
  <cp:lastModifiedBy>Administrator</cp:lastModifiedBy>
  <dcterms:modified xsi:type="dcterms:W3CDTF">2025-07-01T09:32:53Z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eyJoZGlkIjoiYjQ0NzYwZWQ0Mzg3MmRhM2QyYjA1ZmMyNDNjYmFkNmQiLCJ1c2VySWQiOiIxMTgxMzcyNjM5In0=</vt:lpwstr>
  </property>
  <property fmtid="{D5CDD505-2E9C-101B-9397-08002B2CF9AE}" pid="4" name="ICV">
    <vt:lpwstr>6A6ECCF6CC3B4A53805EF85589ED4CEA_13</vt:lpwstr>
  </property>
</Properties>
</file>