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7B449FB">
      <w:pPr>
        <w:jc w:val="center"/>
        <w:rPr>
          <w:rFonts w:hint="eastAsia" w:ascii="方正仿宋_GBK" w:hAnsi="方正仿宋_GBK" w:eastAsia="方正仿宋_GBK" w:cs="方正仿宋_GBK"/>
          <w:b/>
          <w:bCs/>
          <w:sz w:val="44"/>
          <w:szCs w:val="44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/>
          <w:sz w:val="44"/>
          <w:szCs w:val="44"/>
          <w:lang w:val="en-US" w:eastAsia="zh-CN"/>
        </w:rPr>
        <w:t>采 购 单</w:t>
      </w:r>
    </w:p>
    <w:p w14:paraId="48C0E807">
      <w:pPr>
        <w:jc w:val="both"/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阿勒泰公路事业发展中心北屯养护所工会欲对以下货物进行采购：</w:t>
      </w:r>
    </w:p>
    <w:tbl>
      <w:tblPr>
        <w:tblStyle w:val="3"/>
        <w:tblW w:w="911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9"/>
        <w:gridCol w:w="2211"/>
        <w:gridCol w:w="2211"/>
        <w:gridCol w:w="2486"/>
      </w:tblGrid>
      <w:tr w14:paraId="5C7911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09" w:type="dxa"/>
          </w:tcPr>
          <w:p w14:paraId="24E713AD">
            <w:pPr>
              <w:ind w:firstLine="640" w:firstLineChars="200"/>
              <w:jc w:val="both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名称</w:t>
            </w:r>
          </w:p>
        </w:tc>
        <w:tc>
          <w:tcPr>
            <w:tcW w:w="2211" w:type="dxa"/>
          </w:tcPr>
          <w:p w14:paraId="45186378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单位</w:t>
            </w:r>
          </w:p>
        </w:tc>
        <w:tc>
          <w:tcPr>
            <w:tcW w:w="2211" w:type="dxa"/>
          </w:tcPr>
          <w:p w14:paraId="7B4C637C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数量</w:t>
            </w:r>
          </w:p>
        </w:tc>
        <w:tc>
          <w:tcPr>
            <w:tcW w:w="2486" w:type="dxa"/>
          </w:tcPr>
          <w:p w14:paraId="0B6A6066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规格型号</w:t>
            </w:r>
          </w:p>
        </w:tc>
      </w:tr>
      <w:tr w14:paraId="3E967D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09" w:type="dxa"/>
          </w:tcPr>
          <w:p w14:paraId="56050DB5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大米</w:t>
            </w:r>
          </w:p>
        </w:tc>
        <w:tc>
          <w:tcPr>
            <w:tcW w:w="2211" w:type="dxa"/>
          </w:tcPr>
          <w:p w14:paraId="6B57CA86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袋</w:t>
            </w:r>
          </w:p>
        </w:tc>
        <w:tc>
          <w:tcPr>
            <w:tcW w:w="2211" w:type="dxa"/>
          </w:tcPr>
          <w:p w14:paraId="623719DB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87</w:t>
            </w:r>
          </w:p>
        </w:tc>
        <w:tc>
          <w:tcPr>
            <w:tcW w:w="2486" w:type="dxa"/>
          </w:tcPr>
          <w:p w14:paraId="053C8EE1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10公斤/袋</w:t>
            </w:r>
          </w:p>
        </w:tc>
      </w:tr>
      <w:tr w14:paraId="47F9EF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09" w:type="dxa"/>
          </w:tcPr>
          <w:p w14:paraId="314719A9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葵花籽油</w:t>
            </w:r>
          </w:p>
        </w:tc>
        <w:tc>
          <w:tcPr>
            <w:tcW w:w="2211" w:type="dxa"/>
          </w:tcPr>
          <w:p w14:paraId="1FC4C2DB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桶</w:t>
            </w:r>
          </w:p>
        </w:tc>
        <w:tc>
          <w:tcPr>
            <w:tcW w:w="2211" w:type="dxa"/>
          </w:tcPr>
          <w:p w14:paraId="487437DF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174</w:t>
            </w:r>
          </w:p>
        </w:tc>
        <w:tc>
          <w:tcPr>
            <w:tcW w:w="2486" w:type="dxa"/>
          </w:tcPr>
          <w:p w14:paraId="6E764A30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5升/桶</w:t>
            </w:r>
          </w:p>
        </w:tc>
      </w:tr>
      <w:tr w14:paraId="20C18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09" w:type="dxa"/>
          </w:tcPr>
          <w:p w14:paraId="4F34A824">
            <w:pPr>
              <w:jc w:val="center"/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面粉</w:t>
            </w:r>
          </w:p>
        </w:tc>
        <w:tc>
          <w:tcPr>
            <w:tcW w:w="2211" w:type="dxa"/>
          </w:tcPr>
          <w:p w14:paraId="5A7B1C4C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袋</w:t>
            </w:r>
          </w:p>
        </w:tc>
        <w:tc>
          <w:tcPr>
            <w:tcW w:w="2211" w:type="dxa"/>
          </w:tcPr>
          <w:p w14:paraId="4A9E4006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87</w:t>
            </w:r>
          </w:p>
        </w:tc>
        <w:tc>
          <w:tcPr>
            <w:tcW w:w="2486" w:type="dxa"/>
          </w:tcPr>
          <w:p w14:paraId="42E9C4FE">
            <w:pPr>
              <w:jc w:val="center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  <w:t>25公斤/袋</w:t>
            </w:r>
          </w:p>
        </w:tc>
      </w:tr>
      <w:tr w14:paraId="5A177F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209" w:type="dxa"/>
          </w:tcPr>
          <w:p w14:paraId="79A686A7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211" w:type="dxa"/>
          </w:tcPr>
          <w:p w14:paraId="614A6473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211" w:type="dxa"/>
          </w:tcPr>
          <w:p w14:paraId="688A4BAE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486" w:type="dxa"/>
          </w:tcPr>
          <w:p w14:paraId="176589CC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 w14:paraId="021FBE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09" w:type="dxa"/>
          </w:tcPr>
          <w:p w14:paraId="03CB3D1B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211" w:type="dxa"/>
          </w:tcPr>
          <w:p w14:paraId="5F690201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211" w:type="dxa"/>
          </w:tcPr>
          <w:p w14:paraId="49D29205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2486" w:type="dxa"/>
          </w:tcPr>
          <w:p w14:paraId="44E5F1A3">
            <w:pPr>
              <w:jc w:val="both"/>
              <w:rPr>
                <w:rFonts w:hint="default" w:ascii="方正仿宋_GBK" w:hAnsi="方正仿宋_GBK" w:eastAsia="方正仿宋_GBK" w:cs="方正仿宋_GBK"/>
                <w:b w:val="0"/>
                <w:bCs w:val="0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</w:tbl>
    <w:p w14:paraId="5218065B">
      <w:pPr>
        <w:jc w:val="both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  <w:t>注：</w:t>
      </w:r>
    </w:p>
    <w:p w14:paraId="067F3C8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  <w:t>1、货到验收合格后以电汇或转账方式付款</w:t>
      </w:r>
    </w:p>
    <w:p w14:paraId="1ADFD4F1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  <w:t>2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  <w:t>、具体规格型号必须填写，否则视为无效。</w:t>
      </w:r>
    </w:p>
    <w:p w14:paraId="5813D69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</w:p>
    <w:p w14:paraId="4DC7616E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</w:p>
    <w:p w14:paraId="7320E244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both"/>
        <w:textAlignment w:val="auto"/>
        <w:rPr>
          <w:rFonts w:hint="eastAsia" w:ascii="方正仿宋_GBK" w:hAnsi="方正仿宋_GBK" w:eastAsia="方正仿宋_GBK" w:cs="方正仿宋_GBK"/>
          <w:b w:val="0"/>
          <w:bCs w:val="0"/>
          <w:sz w:val="28"/>
          <w:szCs w:val="28"/>
          <w:u w:val="none"/>
          <w:lang w:val="en-US" w:eastAsia="zh-CN"/>
        </w:rPr>
      </w:pPr>
    </w:p>
    <w:p w14:paraId="4B9CADC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3200" w:firstLineChars="1000"/>
        <w:jc w:val="both"/>
        <w:textAlignment w:val="auto"/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阿勒泰公路事业发展中心北屯养护所工会</w:t>
      </w:r>
    </w:p>
    <w:p w14:paraId="15B632A7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ind w:firstLine="5120" w:firstLineChars="1600"/>
        <w:jc w:val="both"/>
        <w:textAlignment w:val="auto"/>
        <w:rPr>
          <w:rFonts w:hint="default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sz w:val="32"/>
          <w:szCs w:val="32"/>
          <w:lang w:val="en-US" w:eastAsia="zh-CN"/>
        </w:rPr>
        <w:t>2025年4月20日</w:t>
      </w:r>
    </w:p>
    <w:sectPr>
      <w:pgSz w:w="11906" w:h="16838"/>
      <w:pgMar w:top="1417" w:right="1134" w:bottom="1134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7F59B0"/>
    <w:rsid w:val="04A40D70"/>
    <w:rsid w:val="0A031428"/>
    <w:rsid w:val="0C3742F1"/>
    <w:rsid w:val="0C3E1833"/>
    <w:rsid w:val="0D7F59B0"/>
    <w:rsid w:val="1B7C13C1"/>
    <w:rsid w:val="31175487"/>
    <w:rsid w:val="3270772D"/>
    <w:rsid w:val="3420739C"/>
    <w:rsid w:val="36C55192"/>
    <w:rsid w:val="3C2242A4"/>
    <w:rsid w:val="45A2464B"/>
    <w:rsid w:val="5B444222"/>
    <w:rsid w:val="6322372E"/>
    <w:rsid w:val="6B5C79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184</Words>
  <Characters>213</Characters>
  <Lines>0</Lines>
  <Paragraphs>0</Paragraphs>
  <TotalTime>22</TotalTime>
  <ScaleCrop>false</ScaleCrop>
  <LinksUpToDate>false</LinksUpToDate>
  <CharactersWithSpaces>215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2024-02-02T10:21:00Z</dcterms:created>
  <dc:creator>Administrator</dc:creator>
  <cp:lastModifiedBy>WPS_1625980019</cp:lastModifiedBy>
  <cp:lastPrinted>2025-04-18T02:46:00Z</cp:lastPrinted>
  <dcterms:modified xsi:type="dcterms:W3CDTF">2025-04-18T04:49:54Z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0A6189B96B254935AB25B72156F32418_12</vt:lpwstr>
  </property>
  <property fmtid="{D5CDD505-2E9C-101B-9397-08002B2CF9AE}" pid="4" name="KSOTemplateDocerSaveRecord">
    <vt:lpwstr>eyJoZGlkIjoiYzI3MDhlNjU0OWQxNTUzNzlmOTYxM2FiYTBhNTYwOGQiLCJ1c2VySWQiOiIxMjMwMzk1NDIwIn0=</vt:lpwstr>
  </property>
</Properties>
</file>