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4C77B">
      <w:pPr>
        <w:pStyle w:val="2"/>
        <w:bidi w:val="0"/>
        <w:snapToGrid/>
        <w:spacing w:before="0" w:beforeLines="0" w:beforeAutospacing="0" w:after="60" w:afterLines="0" w:afterAutospacing="0" w:line="240" w:lineRule="auto"/>
        <w:ind w:left="0" w:leftChars="0" w:right="0" w:rightChars="0" w:firstLine="0" w:firstLineChars="0"/>
        <w:jc w:val="center"/>
        <w:rPr>
          <w:rFonts w:hint="eastAsia" w:ascii="黑体" w:eastAsia="黑体"/>
          <w:b w:val="0"/>
          <w:sz w:val="40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 w:val="0"/>
          <w:sz w:val="40"/>
          <w:lang w:val="en-US" w:eastAsia="zh-CN"/>
        </w:rPr>
        <w:t>采购需求</w:t>
      </w:r>
    </w:p>
    <w:p w14:paraId="6106243B">
      <w:pPr>
        <w:bidi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搬为了寻找合适的搬家服务合作伙伴，现面向社会</w:t>
      </w:r>
      <w:r>
        <w:rPr>
          <w:rFonts w:hint="eastAsia" w:ascii="仿宋" w:eastAsia="仿宋"/>
          <w:sz w:val="24"/>
          <w:lang w:eastAsia="zh-CN"/>
        </w:rPr>
        <w:t>询价</w:t>
      </w:r>
      <w:r>
        <w:rPr>
          <w:rFonts w:hint="eastAsia" w:ascii="仿宋" w:eastAsia="仿宋"/>
          <w:sz w:val="24"/>
        </w:rPr>
        <w:t>搬家服务。具体要求如下：</w:t>
      </w:r>
    </w:p>
    <w:p w14:paraId="5334025E">
      <w:pPr>
        <w:bidi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32"/>
        </w:rPr>
      </w:pPr>
      <w:r>
        <w:rPr>
          <w:rFonts w:hint="eastAsia" w:ascii="黑体" w:eastAsia="黑体"/>
          <w:b w:val="0"/>
          <w:sz w:val="32"/>
        </w:rPr>
        <w:t>一、项目概述</w:t>
      </w:r>
    </w:p>
    <w:p w14:paraId="2D11F1A9">
      <w:pPr>
        <w:bidi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本次招标项目为搬家服务，需要合作伙伴提供高效、专业、安全的搬家服务，确保客户物品在搬运过程中的安全与完整。</w:t>
      </w:r>
    </w:p>
    <w:p w14:paraId="7BFE2704">
      <w:pPr>
        <w:bidi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32"/>
        </w:rPr>
      </w:pPr>
      <w:r>
        <w:rPr>
          <w:rFonts w:hint="eastAsia" w:ascii="黑体" w:eastAsia="黑体"/>
          <w:b w:val="0"/>
          <w:sz w:val="32"/>
        </w:rPr>
        <w:t>二、费用标准</w:t>
      </w:r>
    </w:p>
    <w:p w14:paraId="0CA6A25C">
      <w:pPr>
        <w:bidi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市内每</w:t>
      </w:r>
      <w:r>
        <w:rPr>
          <w:rFonts w:hint="eastAsia" w:ascii="仿宋" w:eastAsia="仿宋"/>
          <w:sz w:val="24"/>
          <w:lang w:eastAsia="zh-CN"/>
        </w:rPr>
        <w:t>搬家</w:t>
      </w:r>
      <w:r>
        <w:rPr>
          <w:rFonts w:hint="eastAsia" w:ascii="仿宋" w:eastAsia="仿宋"/>
          <w:sz w:val="24"/>
        </w:rPr>
        <w:t>此价格需包含搬运、运输等基本服务费用。</w:t>
      </w:r>
    </w:p>
    <w:p w14:paraId="78C09AA5">
      <w:pPr>
        <w:bidi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32"/>
        </w:rPr>
      </w:pPr>
      <w:r>
        <w:rPr>
          <w:rFonts w:hint="eastAsia" w:ascii="黑体" w:eastAsia="黑体"/>
          <w:b w:val="0"/>
          <w:sz w:val="32"/>
        </w:rPr>
        <w:t>三、服务要求</w:t>
      </w:r>
    </w:p>
    <w:p w14:paraId="71DBF4FA">
      <w:pPr>
        <w:bidi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合作伙伴需提供专业的搬家团队，团队成员需具备丰富的搬家经验和良好的职业素养。</w:t>
      </w:r>
    </w:p>
    <w:p w14:paraId="1E7DE37F">
      <w:pPr>
        <w:bidi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搬家过程中，需确保客户物品的安全与完整，如出现损坏或丢失，需按约定进行赔偿。</w:t>
      </w:r>
    </w:p>
    <w:p w14:paraId="5BFE5EEB">
      <w:pPr>
        <w:bidi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提供上门打包、物品整理等增值服务，以满足客户的多样化需求。</w:t>
      </w:r>
    </w:p>
    <w:p w14:paraId="7B1CE648">
      <w:pPr>
        <w:bidi w:val="0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遵守相关法律法规，确保搬家服务的合法性与规范性。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NTFkODQ5MWFhZTM0NzY2N2M1OTg3YWQ4ZGMzOWQifQ=="/>
  </w:docVars>
  <w:rsids>
    <w:rsidRoot w:val="48BC6754"/>
    <w:rsid w:val="21400D88"/>
    <w:rsid w:val="2B825EF5"/>
    <w:rsid w:val="48B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2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2024-09-20T04:15:00Z</dcterms:created>
  <dc:creator>······</dc:creator>
  <cp:lastModifiedBy>······</cp:lastModifiedBy>
  <dcterms:modified xsi:type="dcterms:W3CDTF">2024-09-20T04:19:57Z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24448116648C4B929BAF88B791BA5311_11</vt:lpwstr>
  </property>
</Properties>
</file>