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B0E1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新疆日报社新疆国际传播中心基础改造</w:t>
      </w:r>
    </w:p>
    <w:p w14:paraId="2911A1B7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采购要求</w:t>
      </w:r>
    </w:p>
    <w:p w14:paraId="1FCB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1.窗户密封条、拉手更换维修后，确保窗户无漏风问题。</w:t>
      </w:r>
    </w:p>
    <w:p w14:paraId="4C5F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2.窗帘必须与现窗帘质量、样式一致。</w:t>
      </w:r>
    </w:p>
    <w:p w14:paraId="3701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3.新建隔墙必须安全、牢固，与现隔墙一致。</w:t>
      </w:r>
    </w:p>
    <w:p w14:paraId="6B92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4.防盗门、玻璃门质量、颜色等必须符合甲方要求，中标方配置的防盗门、玻璃门必须由甲方认可确定后安装。</w:t>
      </w:r>
    </w:p>
    <w:p w14:paraId="206F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5.强弱电的电线、网线、必须符合甲方要求，由甲方认可确定后使用。</w:t>
      </w:r>
    </w:p>
    <w:p w14:paraId="2756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bookmarkStart w:id="0" w:name="_Hlk186061334"/>
      <w:r>
        <w:rPr>
          <w:rFonts w:hint="eastAsia" w:ascii="仿宋" w:hAnsi="仿宋" w:eastAsia="仿宋" w:cs="仿宋"/>
          <w:sz w:val="28"/>
          <w:szCs w:val="28"/>
        </w:rPr>
        <w:t>强弱电</w:t>
      </w:r>
      <w:bookmarkEnd w:id="0"/>
      <w:r>
        <w:rPr>
          <w:rFonts w:hint="eastAsia" w:ascii="仿宋" w:hAnsi="仿宋" w:eastAsia="仿宋" w:cs="仿宋"/>
          <w:sz w:val="28"/>
          <w:szCs w:val="28"/>
        </w:rPr>
        <w:t>的电线、网线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电话线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必须由强弱电井铺设安装于办公家具工位处，与工位电脑连接调试好。电线、网线铺设线路必须符合甲方要求，由甲方认可确定。</w:t>
      </w:r>
    </w:p>
    <w:p w14:paraId="716B0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20" w:lineRule="exact"/>
        <w:ind w:firstLine="600"/>
        <w:textAlignment w:val="auto"/>
        <w:outlineLvl w:val="9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7.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强弱电铺设连接所需的其他所有设备。包括但不限于交换机、光电转换器、摄像头、红外感应安防、网线转接头、门禁、及所需辅材等由中标方购置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及安装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。</w:t>
      </w:r>
      <w:bookmarkStart w:id="1" w:name="_GoBack"/>
      <w:bookmarkEnd w:id="1"/>
    </w:p>
    <w:p w14:paraId="2F32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8.纪要室装修需要满足电子政务内网接入点的相关要求。</w:t>
      </w:r>
    </w:p>
    <w:p w14:paraId="302BB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20" w:lineRule="exact"/>
        <w:ind w:firstLine="600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9.中标方基础改造完成时间为：办公家具安装到位以及甲方每个电脑配置到位，强弱电同样时间完成。</w:t>
      </w:r>
    </w:p>
    <w:p w14:paraId="51FB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10.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基础改造工程按照甲方要求完成后，甲方验收合格后，留质保金后一次性支付基础改造工程费用。</w:t>
      </w:r>
    </w:p>
    <w:p w14:paraId="22D6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11.售后服务：质保期内，乙方免费维护维修。</w:t>
      </w:r>
    </w:p>
    <w:p w14:paraId="7D94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68C5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MjQ0ZGVmZTFlYTVjNmI2ODkwYmE5MjU4OTI4MDkifQ=="/>
    <w:docVar w:name="KSO_WPS_MARK_KEY" w:val="9bcc58a9-692a-4199-942f-ad0bcc1af017"/>
  </w:docVars>
  <w:rsids>
    <w:rsidRoot w:val="17B43C70"/>
    <w:rsid w:val="000D2BAC"/>
    <w:rsid w:val="000F249E"/>
    <w:rsid w:val="001C4349"/>
    <w:rsid w:val="002F261B"/>
    <w:rsid w:val="005840B9"/>
    <w:rsid w:val="00593185"/>
    <w:rsid w:val="00776361"/>
    <w:rsid w:val="00851288"/>
    <w:rsid w:val="00CA4CE4"/>
    <w:rsid w:val="00CB6AE4"/>
    <w:rsid w:val="00CE4C54"/>
    <w:rsid w:val="00D77330"/>
    <w:rsid w:val="00DB42D2"/>
    <w:rsid w:val="00E80743"/>
    <w:rsid w:val="00EB726F"/>
    <w:rsid w:val="0BCF6260"/>
    <w:rsid w:val="0BF70521"/>
    <w:rsid w:val="110A0005"/>
    <w:rsid w:val="149366C2"/>
    <w:rsid w:val="154F6803"/>
    <w:rsid w:val="16E744D5"/>
    <w:rsid w:val="17B43C70"/>
    <w:rsid w:val="17F02828"/>
    <w:rsid w:val="1D9C387E"/>
    <w:rsid w:val="1E943A7D"/>
    <w:rsid w:val="26A7623D"/>
    <w:rsid w:val="27013F7A"/>
    <w:rsid w:val="2765102C"/>
    <w:rsid w:val="2951668D"/>
    <w:rsid w:val="2A093834"/>
    <w:rsid w:val="2AC9706D"/>
    <w:rsid w:val="2D5C3BC7"/>
    <w:rsid w:val="2FE31361"/>
    <w:rsid w:val="346422E0"/>
    <w:rsid w:val="347E7EE9"/>
    <w:rsid w:val="36023337"/>
    <w:rsid w:val="38CC578F"/>
    <w:rsid w:val="44365A73"/>
    <w:rsid w:val="47790A54"/>
    <w:rsid w:val="4A7B1502"/>
    <w:rsid w:val="4D3427A5"/>
    <w:rsid w:val="4D492E22"/>
    <w:rsid w:val="5053429C"/>
    <w:rsid w:val="55895BA5"/>
    <w:rsid w:val="5ED856FD"/>
    <w:rsid w:val="61566B0C"/>
    <w:rsid w:val="63C37AE3"/>
    <w:rsid w:val="69BC7CCD"/>
    <w:rsid w:val="6D775E89"/>
    <w:rsid w:val="6E7817E8"/>
    <w:rsid w:val="6F6F6F33"/>
    <w:rsid w:val="710E6EED"/>
    <w:rsid w:val="763D542D"/>
    <w:rsid w:val="77704552"/>
    <w:rsid w:val="78A43564"/>
    <w:rsid w:val="7E73240D"/>
    <w:rsid w:val="7ED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99"/>
    <w:pPr>
      <w:widowControl w:val="0"/>
      <w:spacing w:beforeLines="50" w:afterLines="50"/>
      <w:ind w:firstLine="200" w:firstLineChars="200"/>
      <w:jc w:val="both"/>
    </w:pPr>
    <w:rPr>
      <w:rFonts w:ascii="Calibri" w:hAnsi="Calibri" w:eastAsia="仿宋" w:cs="宋体"/>
      <w:kern w:val="2"/>
      <w:sz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xjrb</Company>
  <Pages>1</Pages>
  <Words>441</Words>
  <Characters>459</Characters>
  <Lines>3</Lines>
  <Paragraphs>1</Paragraphs>
  <TotalTime>191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2020-04-27T04:01:00Z</dcterms:created>
  <dc:creator>Administrator</dc:creator>
  <cp:lastModifiedBy>于卫国</cp:lastModifiedBy>
  <cp:lastPrinted>2024-12-31T04:16:00Z</cp:lastPrinted>
  <dcterms:modified xsi:type="dcterms:W3CDTF">2025-01-08T03:48:55Z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486378ABB75347248899801B70ABDA24</vt:lpwstr>
  </property>
  <property fmtid="{D5CDD505-2E9C-101B-9397-08002B2CF9AE}" pid="4" name="KSOTemplateDocerSaveRecord">
    <vt:lpwstr>eyJoZGlkIjoiOWZjOGM5NDQwNDA0ODY1ZDkzMmZhNWMwNTc1OGMxZjMiLCJ1c2VySWQiOiIxMjE1NTA4MDQ3In0=</vt:lpwstr>
  </property>
</Properties>
</file>