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pacing w:val="-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XX服务区休息点建设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textAlignment w:val="auto"/>
        <w:outlineLvl w:val="1"/>
        <w:rPr>
          <w:rFonts w:hint="eastAsia" w:ascii="宋体" w:hAnsi="宋体" w:eastAsia="宋体" w:cs="宋体"/>
          <w:b/>
          <w:bCs/>
        </w:rPr>
      </w:pPr>
      <w:r>
        <w:rPr>
          <w:rFonts w:hint="eastAsia" w:eastAsia="宋体" w:cs="宋体"/>
          <w:b/>
          <w:bCs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</w:rPr>
        <w:t>的资格要求：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2.落实政府采购政策需满足的资格要求；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3.本项目的特定资格要求：（1）在中华人民共和国境内注册，具有独立的法人资格和有效的营业执照</w:t>
      </w:r>
      <w:r>
        <w:rPr>
          <w:rFonts w:hint="eastAsia" w:eastAsia="宋体" w:cs="宋体"/>
          <w:lang w:eastAsia="zh-CN"/>
        </w:rPr>
        <w:t>，</w:t>
      </w:r>
      <w:r>
        <w:rPr>
          <w:rFonts w:hint="eastAsia" w:eastAsia="宋体" w:cs="宋体"/>
          <w:lang w:val="en-US" w:eastAsia="zh-CN"/>
        </w:rPr>
        <w:t>资格范围水电维修或房建总承包等相应资格，并且持有有效的安全生产许可证</w:t>
      </w:r>
      <w:r>
        <w:rPr>
          <w:rFonts w:hint="eastAsia" w:eastAsia="宋体" w:cs="宋体"/>
          <w:b/>
          <w:bCs/>
          <w:lang w:val="en-US" w:eastAsia="zh-CN"/>
        </w:rPr>
        <w:t>（请提供营业执照、安全生产许可证、法人身份证）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）参加政府采购活动前三年内，在经营活动中没有重大违法记录</w:t>
      </w:r>
      <w:r>
        <w:rPr>
          <w:rFonts w:hint="eastAsia" w:ascii="宋体" w:hAnsi="宋体" w:eastAsia="宋体" w:cs="宋体"/>
          <w:b/>
          <w:bCs/>
          <w:lang w:eastAsia="zh-CN"/>
        </w:rPr>
        <w:t>（请提供承诺函</w:t>
      </w:r>
      <w:r>
        <w:rPr>
          <w:rFonts w:hint="eastAsia" w:eastAsia="宋体" w:cs="宋体"/>
          <w:b/>
          <w:bCs/>
          <w:lang w:val="en-US" w:eastAsia="zh-CN"/>
        </w:rPr>
        <w:t>或者信用网上截图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）业绩要求：近三年内（2020年1月1日至投标截止时间的期间）至少有1项</w:t>
      </w:r>
      <w:r>
        <w:rPr>
          <w:rFonts w:hint="eastAsia" w:eastAsia="宋体" w:cs="宋体"/>
          <w:lang w:val="en-US" w:eastAsia="zh-CN"/>
        </w:rPr>
        <w:t>相似</w:t>
      </w:r>
      <w:r>
        <w:rPr>
          <w:rFonts w:hint="eastAsia" w:ascii="宋体" w:hAnsi="宋体" w:eastAsia="宋体" w:cs="宋体"/>
          <w:lang w:eastAsia="zh-CN"/>
        </w:rPr>
        <w:t>业绩（</w:t>
      </w:r>
      <w:r>
        <w:rPr>
          <w:rFonts w:hint="eastAsia" w:ascii="宋体" w:hAnsi="宋体" w:eastAsia="宋体" w:cs="宋体"/>
          <w:b/>
          <w:bCs/>
          <w:lang w:eastAsia="zh-CN"/>
        </w:rPr>
        <w:t>须提供合同协议书</w:t>
      </w:r>
      <w:r>
        <w:rPr>
          <w:rFonts w:hint="eastAsia" w:eastAsia="宋体" w:cs="宋体"/>
          <w:b/>
          <w:bCs/>
          <w:lang w:eastAsia="zh-CN"/>
        </w:rPr>
        <w:t>或中标（成交）通知书</w:t>
      </w:r>
      <w:r>
        <w:rPr>
          <w:rFonts w:hint="eastAsia" w:ascii="宋体" w:hAnsi="宋体" w:eastAsia="宋体" w:cs="宋体"/>
          <w:lang w:eastAsia="zh-CN"/>
        </w:rPr>
        <w:t>），且没有发生过质量和</w:t>
      </w:r>
      <w:r>
        <w:rPr>
          <w:rFonts w:hint="eastAsia" w:eastAsia="宋体" w:cs="宋体"/>
          <w:lang w:val="en-US" w:eastAsia="zh-CN"/>
        </w:rPr>
        <w:t>工</w:t>
      </w:r>
      <w:r>
        <w:rPr>
          <w:rFonts w:hint="eastAsia" w:ascii="宋体" w:hAnsi="宋体" w:eastAsia="宋体" w:cs="宋体"/>
          <w:lang w:eastAsia="zh-CN"/>
        </w:rPr>
        <w:t>期问题。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）与采购人存在利害关系可能影响招标公正性的单位，不得参加投标。单位负责人为同一人或存在控股、管理关系的不同单位，不得参加同一标段投标，否则，相关投标均无效；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）信誉要求：供应商应有良好的信誉，具有相应的货物供货能力，并有良好的技术支持能力和较强的售后服务能力</w:t>
      </w:r>
      <w:r>
        <w:rPr>
          <w:rFonts w:hint="eastAsia" w:eastAsia="宋体" w:cs="宋体"/>
          <w:b/>
          <w:bCs/>
          <w:lang w:eastAsia="zh-CN"/>
        </w:rPr>
        <w:t>（</w:t>
      </w:r>
      <w:r>
        <w:rPr>
          <w:rFonts w:hint="eastAsia" w:eastAsia="宋体" w:cs="宋体"/>
          <w:b/>
          <w:bCs/>
          <w:lang w:val="en-US" w:eastAsia="zh-CN"/>
        </w:rPr>
        <w:t>信用网上截图）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（6）其他要求：A、施工地点G0612线K2112+800民丰服务区南北侧，请投标方充分了解现场情况后进行合理报价。B、项目质量必须满足相关国家现行的有关规范、标准、规程、规定等要求。C、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需上传承诺书（采用提供模板）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D、本次投标报价里包含设计费6500元、效果图费1500元，共计8000元，投标单位报价时看清要求后再报价。E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2"/>
          <w:lang w:val="en-US" w:eastAsia="zh-CN" w:bidi="ar-SA"/>
        </w:rPr>
        <w:t>、必须到现场勘察工程量，提供工程明细。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一、技术标准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国家现行的有关规范、标准、规程、规定的要求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二、 环境保护与景观要求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 xml:space="preserve">本项目在施工过程中，应严格注意防止生活污水、施工废水和工业废渣等环境的污染。注意保护自然水流形态，做到不淤、不堵、不留工程隐患，防止生活污水、施工废水和工业废渣等环境的污染。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241" w:firstLineChars="1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、验收标准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1.验收前所产生的一切损失应中标单位负责。2.验收内容符合相关国家先行标准</w:t>
      </w:r>
      <w:r>
        <w:rPr>
          <w:rFonts w:hint="eastAsia" w:ascii="宋体" w:hAnsi="宋体" w:eastAsia="宋体" w:cs="宋体"/>
          <w:sz w:val="24"/>
          <w:szCs w:val="24"/>
        </w:rPr>
        <w:t>的要求。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OTcwM2ExZmEwZDkyM2Q0YWM0YjIyMjcxOTI3MzAifQ=="/>
  </w:docVars>
  <w:rsids>
    <w:rsidRoot w:val="26617E97"/>
    <w:rsid w:val="1D23600C"/>
    <w:rsid w:val="26617E97"/>
    <w:rsid w:val="57E22382"/>
    <w:rsid w:val="6C9A7AE7"/>
    <w:rsid w:val="730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2024-03-06T04:43:00Z</dcterms:created>
  <dc:creator>admin</dc:creator>
  <cp:lastModifiedBy>Elyarrrrrr .</cp:lastModifiedBy>
  <dcterms:modified xsi:type="dcterms:W3CDTF">2024-03-13T07:42:08Z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2A811B4B7F7A4B4881B42A2A3C133A08_11</vt:lpwstr>
  </property>
</Properties>
</file>