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98923">
      <w:pPr>
        <w:jc w:val="center"/>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新疆维吾尔自治区人民医院2025年度</w:t>
      </w:r>
    </w:p>
    <w:p w14:paraId="47851477">
      <w:pPr>
        <w:jc w:val="center"/>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消防安全评估采购项目需求</w:t>
      </w:r>
    </w:p>
    <w:p w14:paraId="72F430C0">
      <w:pPr>
        <w:jc w:val="center"/>
        <w:rPr>
          <w:rFonts w:hint="eastAsia" w:ascii="宋体" w:hAnsi="宋体" w:eastAsia="宋体" w:cs="宋体"/>
          <w:b/>
          <w:bCs/>
          <w:sz w:val="40"/>
          <w:szCs w:val="48"/>
          <w:lang w:val="en-US" w:eastAsia="zh-CN"/>
        </w:rPr>
      </w:pPr>
    </w:p>
    <w:p w14:paraId="5BF96673">
      <w:pPr>
        <w:rPr>
          <w:rFonts w:hint="eastAsia" w:ascii="仿宋" w:hAnsi="仿宋" w:eastAsia="仿宋" w:cs="仿宋"/>
          <w:sz w:val="32"/>
          <w:szCs w:val="40"/>
        </w:rPr>
      </w:pPr>
      <w:bookmarkStart w:id="0" w:name="_GoBack"/>
      <w:bookmarkEnd w:id="0"/>
    </w:p>
    <w:p w14:paraId="5FB39407">
      <w:pPr>
        <w:ind w:left="-617" w:leftChars="-294" w:firstLine="617" w:firstLineChars="193"/>
        <w:rPr>
          <w:rFonts w:hint="eastAsia" w:ascii="仿宋" w:hAnsi="仿宋" w:eastAsia="仿宋" w:cs="仿宋"/>
          <w:sz w:val="32"/>
          <w:szCs w:val="40"/>
        </w:rPr>
      </w:pPr>
      <w:r>
        <w:rPr>
          <w:rFonts w:hint="eastAsia" w:ascii="仿宋" w:hAnsi="仿宋" w:eastAsia="仿宋" w:cs="仿宋"/>
          <w:sz w:val="32"/>
          <w:szCs w:val="40"/>
        </w:rPr>
        <w:t>一、工程概况：</w:t>
      </w:r>
    </w:p>
    <w:p w14:paraId="4B16821E">
      <w:pPr>
        <w:ind w:left="-617" w:leftChars="-294" w:firstLine="617" w:firstLineChars="193"/>
        <w:rPr>
          <w:rFonts w:hint="eastAsia" w:ascii="仿宋" w:hAnsi="仿宋" w:eastAsia="仿宋" w:cs="仿宋"/>
          <w:sz w:val="32"/>
          <w:szCs w:val="40"/>
        </w:rPr>
      </w:pPr>
      <w:r>
        <w:rPr>
          <w:rFonts w:hint="eastAsia" w:ascii="仿宋" w:hAnsi="仿宋" w:eastAsia="仿宋" w:cs="仿宋"/>
          <w:sz w:val="32"/>
          <w:szCs w:val="40"/>
        </w:rPr>
        <w:t>本项目为自治区人民医院消防设施年度检测，根据《中华人民共和国消防法》及《新疆维吾尔自治区消防条例》《医疗机构消防安全管理九项规定》要求，有自动消防设施的单位必须每年由具备检测资质的消防检测公司进行一次消防设施检测，属于火灾高危单位的，应当每年至少开展1次消防安全评估，针对评估结果加强和改进消防工作。</w:t>
      </w:r>
    </w:p>
    <w:p w14:paraId="3FC227F5">
      <w:pPr>
        <w:ind w:left="-617" w:leftChars="-294" w:firstLine="617" w:firstLineChars="193"/>
        <w:rPr>
          <w:rFonts w:hint="eastAsia" w:ascii="仿宋" w:hAnsi="仿宋" w:eastAsia="仿宋" w:cs="仿宋"/>
          <w:sz w:val="32"/>
          <w:szCs w:val="40"/>
        </w:rPr>
      </w:pPr>
      <w:r>
        <w:rPr>
          <w:rFonts w:hint="eastAsia" w:ascii="仿宋" w:hAnsi="仿宋" w:eastAsia="仿宋" w:cs="仿宋"/>
          <w:sz w:val="32"/>
          <w:szCs w:val="40"/>
        </w:rPr>
        <w:t>二、招标范围：</w:t>
      </w:r>
    </w:p>
    <w:p w14:paraId="300C64CA">
      <w:pPr>
        <w:ind w:left="-617" w:leftChars="-294" w:firstLine="617" w:firstLineChars="193"/>
        <w:rPr>
          <w:rFonts w:hint="eastAsia" w:ascii="仿宋" w:hAnsi="仿宋" w:eastAsia="仿宋" w:cs="仿宋"/>
          <w:sz w:val="32"/>
          <w:szCs w:val="40"/>
        </w:rPr>
      </w:pPr>
      <w:r>
        <w:rPr>
          <w:rFonts w:hint="eastAsia" w:ascii="仿宋" w:hAnsi="仿宋" w:eastAsia="仿宋" w:cs="仿宋"/>
          <w:sz w:val="32"/>
          <w:szCs w:val="40"/>
        </w:rPr>
        <w:t>我院消防设施年度检测及消防安全评估的建筑为急救综合病房楼48628</w:t>
      </w:r>
      <w:r>
        <w:rPr>
          <w:rFonts w:hint="eastAsia" w:ascii="仿宋" w:hAnsi="仿宋" w:eastAsia="仿宋" w:cs="仿宋"/>
          <w:sz w:val="32"/>
          <w:szCs w:val="40"/>
        </w:rPr>
        <w:t>㎡</w:t>
      </w:r>
      <w:r>
        <w:rPr>
          <w:rFonts w:hint="eastAsia" w:ascii="仿宋" w:hAnsi="仿宋" w:eastAsia="仿宋" w:cs="仿宋"/>
          <w:sz w:val="32"/>
          <w:szCs w:val="40"/>
        </w:rPr>
        <w:t>、外科楼31256</w:t>
      </w:r>
      <w:r>
        <w:rPr>
          <w:rFonts w:hint="eastAsia" w:ascii="仿宋" w:hAnsi="仿宋" w:eastAsia="仿宋" w:cs="仿宋"/>
          <w:sz w:val="32"/>
          <w:szCs w:val="40"/>
        </w:rPr>
        <w:t>㎡</w:t>
      </w:r>
      <w:r>
        <w:rPr>
          <w:rFonts w:hint="eastAsia" w:ascii="仿宋" w:hAnsi="仿宋" w:eastAsia="仿宋" w:cs="仿宋"/>
          <w:sz w:val="32"/>
          <w:szCs w:val="40"/>
        </w:rPr>
        <w:t>外科楼地下停车场8407㎡、内科楼12340㎡、内科扩建楼4987</w:t>
      </w:r>
      <w:r>
        <w:rPr>
          <w:rFonts w:hint="eastAsia" w:ascii="仿宋" w:hAnsi="仿宋" w:eastAsia="仿宋" w:cs="仿宋"/>
          <w:sz w:val="32"/>
          <w:szCs w:val="40"/>
        </w:rPr>
        <w:t>㎡</w:t>
      </w:r>
      <w:r>
        <w:rPr>
          <w:rFonts w:hint="eastAsia" w:ascii="仿宋" w:hAnsi="仿宋" w:eastAsia="仿宋" w:cs="仿宋"/>
          <w:sz w:val="32"/>
          <w:szCs w:val="40"/>
        </w:rPr>
        <w:t>，神经内科楼10200</w:t>
      </w:r>
      <w:r>
        <w:rPr>
          <w:rFonts w:hint="eastAsia" w:ascii="仿宋" w:hAnsi="仿宋" w:eastAsia="仿宋" w:cs="仿宋"/>
          <w:sz w:val="32"/>
          <w:szCs w:val="40"/>
        </w:rPr>
        <w:t>㎡</w:t>
      </w:r>
      <w:r>
        <w:rPr>
          <w:rFonts w:hint="eastAsia" w:ascii="仿宋" w:hAnsi="仿宋" w:eastAsia="仿宋" w:cs="仿宋"/>
          <w:sz w:val="32"/>
          <w:szCs w:val="40"/>
        </w:rPr>
        <w:t>、儿科楼1135</w:t>
      </w:r>
      <w:r>
        <w:rPr>
          <w:rFonts w:hint="eastAsia" w:ascii="仿宋" w:hAnsi="仿宋" w:eastAsia="仿宋" w:cs="仿宋"/>
          <w:sz w:val="32"/>
          <w:szCs w:val="40"/>
        </w:rPr>
        <w:t>㎡</w:t>
      </w:r>
      <w:r>
        <w:rPr>
          <w:rFonts w:hint="eastAsia" w:ascii="仿宋" w:hAnsi="仿宋" w:eastAsia="仿宋" w:cs="仿宋"/>
          <w:sz w:val="32"/>
          <w:szCs w:val="40"/>
        </w:rPr>
        <w:t>、行政楼2207</w:t>
      </w:r>
      <w:r>
        <w:rPr>
          <w:rFonts w:hint="eastAsia" w:ascii="仿宋" w:hAnsi="仿宋" w:eastAsia="仿宋" w:cs="仿宋"/>
          <w:sz w:val="32"/>
          <w:szCs w:val="40"/>
        </w:rPr>
        <w:t>㎡</w:t>
      </w:r>
      <w:r>
        <w:rPr>
          <w:rFonts w:hint="eastAsia" w:ascii="仿宋" w:hAnsi="仿宋" w:eastAsia="仿宋" w:cs="仿宋"/>
          <w:sz w:val="32"/>
          <w:szCs w:val="40"/>
        </w:rPr>
        <w:t>，医技楼10557㎡、教育培训楼6257㎡、门诊病房综合楼108935</w:t>
      </w:r>
      <w:r>
        <w:rPr>
          <w:rFonts w:hint="eastAsia" w:ascii="仿宋" w:hAnsi="仿宋" w:eastAsia="仿宋" w:cs="仿宋"/>
          <w:sz w:val="32"/>
          <w:szCs w:val="40"/>
        </w:rPr>
        <w:t>㎡</w:t>
      </w:r>
      <w:r>
        <w:rPr>
          <w:rFonts w:hint="eastAsia" w:ascii="仿宋" w:hAnsi="仿宋" w:eastAsia="仿宋" w:cs="仿宋"/>
          <w:sz w:val="32"/>
          <w:szCs w:val="40"/>
        </w:rPr>
        <w:t>、感染性疾病楼12000㎡、原体检中心8105㎡、膳食科食堂3000㎡、健康管理中心6000</w:t>
      </w:r>
      <w:r>
        <w:rPr>
          <w:rFonts w:hint="eastAsia" w:ascii="仿宋" w:hAnsi="仿宋" w:eastAsia="仿宋" w:cs="仿宋"/>
          <w:sz w:val="32"/>
          <w:szCs w:val="40"/>
        </w:rPr>
        <w:t>㎡</w:t>
      </w:r>
      <w:r>
        <w:rPr>
          <w:rFonts w:hint="eastAsia" w:ascii="仿宋" w:hAnsi="仿宋" w:eastAsia="仿宋" w:cs="仿宋"/>
          <w:sz w:val="32"/>
          <w:szCs w:val="40"/>
        </w:rPr>
        <w:t>、明德路宿舍600㎡、苏州路院区46000㎡及院内室外部分。检测面积合计32.06万平方米，按照元/</w:t>
      </w:r>
      <w:r>
        <w:rPr>
          <w:rFonts w:hint="eastAsia" w:ascii="仿宋" w:hAnsi="仿宋" w:eastAsia="仿宋" w:cs="仿宋"/>
          <w:sz w:val="32"/>
          <w:szCs w:val="40"/>
        </w:rPr>
        <w:t>㎡</w:t>
      </w:r>
      <w:r>
        <w:rPr>
          <w:rFonts w:hint="eastAsia" w:ascii="仿宋" w:hAnsi="仿宋" w:eastAsia="仿宋" w:cs="仿宋"/>
          <w:sz w:val="32"/>
          <w:szCs w:val="40"/>
        </w:rPr>
        <w:t>进行报价，实际费用以招标价格为准。</w:t>
      </w:r>
    </w:p>
    <w:p w14:paraId="669CD5B2">
      <w:pPr>
        <w:ind w:left="-617" w:leftChars="-294" w:firstLine="617" w:firstLineChars="193"/>
        <w:rPr>
          <w:rFonts w:hint="eastAsia" w:ascii="仿宋" w:hAnsi="仿宋" w:eastAsia="仿宋" w:cs="仿宋"/>
          <w:sz w:val="32"/>
          <w:szCs w:val="40"/>
        </w:rPr>
      </w:pPr>
      <w:r>
        <w:rPr>
          <w:rFonts w:hint="eastAsia" w:ascii="仿宋" w:hAnsi="仿宋" w:eastAsia="仿宋" w:cs="仿宋"/>
          <w:sz w:val="32"/>
          <w:szCs w:val="40"/>
        </w:rPr>
        <w:t>三、资质要求：</w:t>
      </w:r>
    </w:p>
    <w:p w14:paraId="492422CF">
      <w:pPr>
        <w:ind w:left="-617" w:leftChars="-294" w:firstLine="617" w:firstLineChars="193"/>
        <w:rPr>
          <w:rFonts w:hint="eastAsia" w:ascii="仿宋" w:hAnsi="仿宋" w:eastAsia="仿宋" w:cs="仿宋"/>
          <w:sz w:val="32"/>
          <w:szCs w:val="40"/>
        </w:rPr>
      </w:pPr>
      <w:r>
        <w:rPr>
          <w:rFonts w:hint="eastAsia" w:ascii="仿宋" w:hAnsi="仿宋" w:eastAsia="仿宋" w:cs="仿宋"/>
          <w:sz w:val="32"/>
          <w:szCs w:val="40"/>
        </w:rPr>
        <w:t>1）企业法人资格；具备消防设施维护保养检测资质、消防安全评估资质。</w:t>
      </w:r>
    </w:p>
    <w:p w14:paraId="51C29E6B">
      <w:pPr>
        <w:ind w:left="-617" w:leftChars="-294" w:firstLine="617" w:firstLineChars="193"/>
        <w:rPr>
          <w:rFonts w:hint="eastAsia" w:ascii="仿宋" w:hAnsi="仿宋" w:eastAsia="仿宋" w:cs="仿宋"/>
          <w:sz w:val="32"/>
          <w:szCs w:val="40"/>
        </w:rPr>
      </w:pPr>
      <w:r>
        <w:rPr>
          <w:rFonts w:hint="eastAsia" w:ascii="仿宋" w:hAnsi="仿宋" w:eastAsia="仿宋" w:cs="仿宋"/>
          <w:sz w:val="32"/>
          <w:szCs w:val="40"/>
        </w:rPr>
        <w:t>2）消防服务基础设备和消防设施维护保养检测设备配备符合应急（2019）88号附表1和附表2的要求；</w:t>
      </w:r>
    </w:p>
    <w:p w14:paraId="49CE04F2">
      <w:pPr>
        <w:ind w:left="-617" w:leftChars="-294" w:firstLine="617" w:firstLineChars="193"/>
        <w:rPr>
          <w:rFonts w:hint="eastAsia" w:ascii="仿宋" w:hAnsi="仿宋" w:eastAsia="仿宋" w:cs="仿宋"/>
          <w:sz w:val="32"/>
          <w:szCs w:val="40"/>
        </w:rPr>
      </w:pPr>
      <w:r>
        <w:rPr>
          <w:rFonts w:hint="eastAsia" w:ascii="仿宋" w:hAnsi="仿宋" w:eastAsia="仿宋" w:cs="仿宋"/>
          <w:sz w:val="32"/>
          <w:szCs w:val="40"/>
        </w:rPr>
        <w:t>3）注册消防工程师不少于2人，且企业技术负责人由一级注册消防工程师担任；</w:t>
      </w:r>
    </w:p>
    <w:p w14:paraId="39E1C1DB">
      <w:pPr>
        <w:ind w:left="-617" w:leftChars="-294" w:firstLine="617" w:firstLineChars="193"/>
        <w:rPr>
          <w:rFonts w:hint="eastAsia" w:ascii="仿宋" w:hAnsi="仿宋" w:eastAsia="仿宋" w:cs="仿宋"/>
          <w:sz w:val="32"/>
          <w:szCs w:val="40"/>
        </w:rPr>
      </w:pPr>
      <w:r>
        <w:rPr>
          <w:rFonts w:hint="eastAsia" w:ascii="仿宋" w:hAnsi="仿宋" w:eastAsia="仿宋" w:cs="仿宋"/>
          <w:sz w:val="32"/>
          <w:szCs w:val="40"/>
        </w:rPr>
        <w:t>4）取得国家职业资格消防设施操作员-维保方向证书的人员不少于6人，其中中级技能等级以上的不少于2人；</w:t>
      </w:r>
    </w:p>
    <w:p w14:paraId="520D1A05">
      <w:pPr>
        <w:ind w:left="-617" w:leftChars="-294" w:firstLine="617" w:firstLineChars="193"/>
        <w:rPr>
          <w:rFonts w:hint="eastAsia" w:ascii="仿宋" w:hAnsi="仿宋" w:eastAsia="仿宋" w:cs="仿宋"/>
          <w:sz w:val="32"/>
          <w:szCs w:val="40"/>
        </w:rPr>
      </w:pPr>
      <w:r>
        <w:rPr>
          <w:rFonts w:hint="eastAsia" w:ascii="仿宋" w:hAnsi="仿宋" w:eastAsia="仿宋" w:cs="仿宋"/>
          <w:sz w:val="32"/>
          <w:szCs w:val="40"/>
        </w:rPr>
        <w:t>5）项目负责人资格要求：由一级注册消防工程师担任项目经理。</w:t>
      </w:r>
    </w:p>
    <w:p w14:paraId="4F5B9CF9">
      <w:pPr>
        <w:ind w:left="-617" w:leftChars="-294" w:firstLine="617" w:firstLineChars="193"/>
        <w:rPr>
          <w:rFonts w:hint="eastAsia" w:ascii="仿宋" w:hAnsi="仿宋" w:eastAsia="仿宋" w:cs="仿宋"/>
          <w:sz w:val="32"/>
          <w:szCs w:val="40"/>
        </w:rPr>
      </w:pPr>
      <w:r>
        <w:rPr>
          <w:rFonts w:hint="eastAsia" w:ascii="仿宋" w:hAnsi="仿宋" w:eastAsia="仿宋" w:cs="仿宋"/>
          <w:sz w:val="32"/>
          <w:szCs w:val="40"/>
        </w:rPr>
        <w:t>6）近三年类似业绩不少于1个，提供中报通知书及合同复印件。</w:t>
      </w:r>
    </w:p>
    <w:p w14:paraId="5F89DEE0">
      <w:pPr>
        <w:ind w:left="-617" w:leftChars="-294" w:firstLine="617" w:firstLineChars="193"/>
        <w:rPr>
          <w:rFonts w:hint="eastAsia" w:ascii="仿宋" w:hAnsi="仿宋" w:eastAsia="仿宋" w:cs="仿宋"/>
          <w:sz w:val="32"/>
          <w:szCs w:val="40"/>
        </w:rPr>
      </w:pPr>
      <w:r>
        <w:rPr>
          <w:rFonts w:hint="eastAsia" w:ascii="仿宋" w:hAnsi="仿宋" w:eastAsia="仿宋" w:cs="仿宋"/>
          <w:sz w:val="32"/>
          <w:szCs w:val="40"/>
        </w:rPr>
        <w:t>7）信誉要求：具有良好的商业信誉，无违法记录和重大法律纠纷。（投标人需提供国家企业信用信息公示系统行政处罚信息、列入经营异常名录信息、列入严重违法失信企业名单(黑名单）信息三张截图。）;</w:t>
      </w:r>
    </w:p>
    <w:p w14:paraId="6C874F7D">
      <w:pPr>
        <w:ind w:left="-617" w:leftChars="-294" w:firstLine="617" w:firstLineChars="193"/>
        <w:rPr>
          <w:rFonts w:hint="eastAsia" w:ascii="仿宋" w:hAnsi="仿宋" w:eastAsia="仿宋" w:cs="仿宋"/>
          <w:sz w:val="32"/>
          <w:szCs w:val="40"/>
        </w:rPr>
      </w:pPr>
      <w:r>
        <w:rPr>
          <w:rFonts w:hint="eastAsia" w:ascii="仿宋" w:hAnsi="仿宋" w:eastAsia="仿宋" w:cs="仿宋"/>
          <w:sz w:val="32"/>
          <w:szCs w:val="40"/>
        </w:rPr>
        <w:t>四、技术要求：</w:t>
      </w:r>
    </w:p>
    <w:p w14:paraId="16FBE07B">
      <w:pPr>
        <w:ind w:left="-617" w:leftChars="-294" w:firstLine="617" w:firstLineChars="193"/>
        <w:rPr>
          <w:rFonts w:hint="eastAsia" w:ascii="仿宋" w:hAnsi="仿宋" w:eastAsia="仿宋" w:cs="仿宋"/>
          <w:sz w:val="32"/>
          <w:szCs w:val="40"/>
        </w:rPr>
      </w:pPr>
      <w:r>
        <w:rPr>
          <w:rFonts w:hint="eastAsia" w:ascii="仿宋" w:hAnsi="仿宋" w:eastAsia="仿宋" w:cs="仿宋"/>
          <w:sz w:val="32"/>
          <w:szCs w:val="40"/>
        </w:rPr>
        <w:t>1、符合消防部门消防设施检测及消防安全评估要求。</w:t>
      </w:r>
    </w:p>
    <w:p w14:paraId="7EDDC729">
      <w:pPr>
        <w:ind w:left="-617" w:leftChars="-294" w:firstLine="617" w:firstLineChars="193"/>
        <w:rPr>
          <w:rFonts w:hint="eastAsia" w:ascii="仿宋" w:hAnsi="仿宋" w:eastAsia="仿宋" w:cs="仿宋"/>
          <w:sz w:val="32"/>
          <w:szCs w:val="40"/>
        </w:rPr>
      </w:pPr>
      <w:r>
        <w:rPr>
          <w:rFonts w:hint="eastAsia" w:ascii="仿宋" w:hAnsi="仿宋" w:eastAsia="仿宋" w:cs="仿宋"/>
          <w:sz w:val="32"/>
          <w:szCs w:val="40"/>
        </w:rPr>
        <w:t>2、出具合格的检测、评估报告。</w:t>
      </w:r>
    </w:p>
    <w:p w14:paraId="7D7B9CDE">
      <w:pPr>
        <w:ind w:left="-617" w:leftChars="-294" w:firstLine="617" w:firstLineChars="193"/>
        <w:rPr>
          <w:rFonts w:hint="eastAsia" w:ascii="仿宋" w:hAnsi="仿宋" w:eastAsia="仿宋" w:cs="仿宋"/>
          <w:sz w:val="32"/>
          <w:szCs w:val="40"/>
        </w:rPr>
      </w:pPr>
      <w:r>
        <w:rPr>
          <w:rFonts w:hint="eastAsia" w:ascii="仿宋" w:hAnsi="仿宋" w:eastAsia="仿宋" w:cs="仿宋"/>
          <w:sz w:val="32"/>
          <w:szCs w:val="40"/>
        </w:rPr>
        <w:t>五、付款方式：</w:t>
      </w:r>
    </w:p>
    <w:p w14:paraId="75BEA1A2">
      <w:pPr>
        <w:ind w:left="-617" w:leftChars="-294" w:firstLine="617" w:firstLineChars="193"/>
        <w:rPr>
          <w:rFonts w:hint="eastAsia" w:ascii="仿宋" w:hAnsi="仿宋" w:eastAsia="仿宋" w:cs="仿宋"/>
          <w:sz w:val="32"/>
          <w:szCs w:val="40"/>
        </w:rPr>
      </w:pPr>
      <w:r>
        <w:rPr>
          <w:rFonts w:hint="eastAsia" w:ascii="仿宋" w:hAnsi="仿宋" w:eastAsia="仿宋" w:cs="仿宋"/>
          <w:sz w:val="32"/>
          <w:szCs w:val="40"/>
        </w:rPr>
        <w:t>消防设施年度检测及消防安全评估完毕后，出具合格的检测报告及消防安全评估报告，中标人开具真实有效合法的全额发票一次性支付合同总价。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5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2025-04-27T08:43:12Z</dcterms:created>
  <dc:creator>DELL</dc:creator>
  <cp:lastModifiedBy>棉花糖</cp:lastModifiedBy>
  <dcterms:modified xsi:type="dcterms:W3CDTF">2025-04-27T08:47:40Z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eyJoZGlkIjoiZTY5NGE1NGNkZDg5NjU2ODIyOTFmZjE5OGNlMTIyM2YiLCJ1c2VySWQiOiI0ODc4ODE4NDYifQ==</vt:lpwstr>
  </property>
  <property fmtid="{D5CDD505-2E9C-101B-9397-08002B2CF9AE}" pid="4" name="ICV">
    <vt:lpwstr>517338F254634BC8B016492949AEC7FA_12</vt:lpwstr>
  </property>
</Properties>
</file>