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57"/>
        <w:gridCol w:w="3299"/>
        <w:gridCol w:w="1643"/>
        <w:gridCol w:w="1827"/>
      </w:tblGrid>
      <w:tr w14:paraId="71931E14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194" w:type="dxa"/>
            <w:gridSpan w:val="5"/>
            <w:tcBorders>
              <w:tl2br w:val="nil"/>
              <w:tr2bl w:val="nil"/>
            </w:tcBorders>
            <w:vAlign w:val="center"/>
          </w:tcPr>
          <w:p w14:paraId="371F8766">
            <w:pPr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15"/>
                <w:kern w:val="0"/>
                <w:sz w:val="28"/>
                <w:szCs w:val="28"/>
              </w:rPr>
              <w:t>计算机软件著作权登记申请表</w:t>
            </w:r>
          </w:p>
        </w:tc>
      </w:tr>
      <w:tr w14:paraId="593DEE3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194" w:type="dxa"/>
            <w:gridSpan w:val="5"/>
            <w:tcBorders>
              <w:tl2br w:val="nil"/>
              <w:tr2bl w:val="nil"/>
            </w:tcBorders>
            <w:shd w:val="clear" w:color="auto" w:fill="9CC2E5"/>
            <w:vAlign w:val="center"/>
          </w:tcPr>
          <w:p w14:paraId="180D8EE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软件创作信息</w:t>
            </w:r>
          </w:p>
        </w:tc>
      </w:tr>
      <w:tr w14:paraId="67970D92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03B2414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E75B6" w:themeColor="accent1" w:themeShade="BF"/>
                <w:szCs w:val="21"/>
              </w:rPr>
              <w:t>软件全称</w:t>
            </w:r>
          </w:p>
        </w:tc>
        <w:tc>
          <w:tcPr>
            <w:tcW w:w="4756" w:type="dxa"/>
            <w:gridSpan w:val="2"/>
            <w:tcBorders>
              <w:tl2br w:val="nil"/>
              <w:tr2bl w:val="nil"/>
            </w:tcBorders>
            <w:vAlign w:val="center"/>
          </w:tcPr>
          <w:p w14:paraId="35792AA0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商务英语情景谈判模拟系统</w:t>
            </w: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24FE38D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版本号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4F284BC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V1.0</w:t>
            </w:r>
          </w:p>
        </w:tc>
      </w:tr>
      <w:tr w14:paraId="7A56A2A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68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6D9A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2E75B6" w:themeColor="accent1" w:themeShade="BF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 xml:space="preserve"> 软件简称</w:t>
            </w:r>
          </w:p>
        </w:tc>
        <w:tc>
          <w:tcPr>
            <w:tcW w:w="4756" w:type="dxa"/>
            <w:gridSpan w:val="2"/>
            <w:tcBorders>
              <w:tl2br w:val="nil"/>
              <w:tr2bl w:val="nil"/>
            </w:tcBorders>
            <w:vAlign w:val="center"/>
          </w:tcPr>
          <w:p w14:paraId="4BA381C4">
            <w:pPr>
              <w:rPr>
                <w:rFonts w:ascii="宋体" w:hAnsi="宋体" w:eastAsia="宋体" w:cs="宋体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3BC0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软件分类</w:t>
            </w:r>
          </w:p>
          <w:p w14:paraId="22786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（四选一）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sdt>
            <w:sdtPr>
              <w:rPr>
                <w:rFonts w:hint="eastAsia" w:ascii="宋体" w:hAnsi="宋体" w:eastAsia="宋体" w:cs="宋体"/>
                <w:color w:val="000000"/>
                <w:szCs w:val="21"/>
              </w:rPr>
              <w:alias w:val="软件分类"/>
              <w:tag w:val="软件分类"/>
              <w:id w:val="-1062630693"/>
              <w:placeholder>
                <w:docPart w:val="{88f1f0a3-29a3-4599-ba71-475c4ff504e3}"/>
              </w:placeholder>
              <w:dropDownList>
                <w:listItem w:value="-请选择-"/>
                <w:listItem w:displayText="应用软件" w:value="应用软件"/>
                <w:listItem w:displayText="嵌入式软件" w:value="嵌入式软件"/>
                <w:listItem w:displayText="中间件" w:value="中间件"/>
                <w:listItem w:displayText="操作系统" w:value="操作系统"/>
              </w:dropDownList>
            </w:sdtPr>
            <w:sdtEndPr>
              <w:rPr>
                <w:rFonts w:hint="eastAsia" w:ascii="宋体" w:hAnsi="宋体" w:eastAsia="宋体" w:cs="宋体"/>
                <w:color w:val="000000"/>
                <w:szCs w:val="21"/>
              </w:rPr>
            </w:sdtEndPr>
            <w:sdtContent>
              <w:p w14:paraId="28EB6033">
                <w:pPr>
                  <w:jc w:val="center"/>
                  <w:rPr>
                    <w:rFonts w:ascii="宋体" w:hAnsi="宋体" w:eastAsia="宋体" w:cs="宋体"/>
                    <w:color w:val="00000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应用软件</w:t>
                </w:r>
              </w:p>
            </w:sdtContent>
          </w:sdt>
        </w:tc>
      </w:tr>
      <w:tr w14:paraId="40F78FA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968" w:type="dxa"/>
            <w:vMerge w:val="restart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1947C6B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软件作品说明</w:t>
            </w:r>
          </w:p>
        </w:tc>
        <w:tc>
          <w:tcPr>
            <w:tcW w:w="8226" w:type="dxa"/>
            <w:gridSpan w:val="4"/>
            <w:tcBorders>
              <w:bottom w:val="dotted" w:color="A4A4A4" w:themeColor="background1" w:themeShade="A5" w:sz="4" w:space="0"/>
            </w:tcBorders>
            <w:shd w:val="clear" w:color="auto" w:fill="auto"/>
            <w:vAlign w:val="center"/>
          </w:tcPr>
          <w:p w14:paraId="16F7486B">
            <w:pPr>
              <w:rPr>
                <w:rFonts w:hint="default" w:ascii="宋体" w:hAnsi="宋体" w:eastAsia="宋体" w:cs="宋体"/>
                <w:color w:val="7F7F7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  <w:lang w:val="en-US" w:eastAsia="zh-CN"/>
              </w:rPr>
              <w:t>原创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  <w:lang w:val="en-US" w:eastAsia="zh-CN"/>
              </w:rPr>
              <w:t>修改（含翻译软件、合成软件）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15FA5662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968" w:type="dxa"/>
            <w:vMerge w:val="continue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6BD6BCEC"/>
        </w:tc>
        <w:tc>
          <w:tcPr>
            <w:tcW w:w="1457" w:type="dxa"/>
            <w:tcBorders>
              <w:top w:val="dotted" w:color="A4A4A4" w:themeColor="background1" w:themeShade="A5" w:sz="4" w:space="0"/>
              <w:right w:val="dotted" w:color="A4A4A4" w:themeColor="background1" w:themeShade="A5" w:sz="4" w:space="0"/>
              <w:tl2br w:val="nil"/>
              <w:tr2bl w:val="nil"/>
            </w:tcBorders>
            <w:shd w:val="clear" w:color="auto" w:fill="F1F7FC"/>
            <w:vAlign w:val="center"/>
          </w:tcPr>
          <w:p w14:paraId="25EB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  <w:lang w:val="en-US" w:eastAsia="zh-CN"/>
              </w:rPr>
              <w:t>著作权人</w:t>
            </w:r>
          </w:p>
        </w:tc>
        <w:tc>
          <w:tcPr>
            <w:tcW w:w="6769" w:type="dxa"/>
            <w:gridSpan w:val="3"/>
            <w:tcBorders>
              <w:top w:val="dotted" w:color="A4A4A4" w:themeColor="background1" w:themeShade="A5" w:sz="4" w:space="0"/>
              <w:left w:val="dotted" w:color="A4A4A4" w:themeColor="background1" w:themeShade="A5" w:sz="4" w:space="0"/>
            </w:tcBorders>
            <w:vAlign w:val="center"/>
          </w:tcPr>
          <w:p w14:paraId="36230683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楚红燕、赵若衡</w:t>
            </w:r>
            <w:bookmarkStart w:id="0" w:name="_GoBack"/>
            <w:bookmarkEnd w:id="0"/>
          </w:p>
        </w:tc>
      </w:tr>
      <w:tr w14:paraId="1317A840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8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39DDF683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开发完成日期</w:t>
            </w:r>
          </w:p>
        </w:tc>
        <w:tc>
          <w:tcPr>
            <w:tcW w:w="82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84A8F">
            <w:pPr>
              <w:rPr>
                <w:rFonts w:hint="eastAsia" w:ascii="宋体" w:hAnsi="宋体" w:eastAsia="宋体" w:cs="宋体"/>
                <w:color w:val="7F7F7F"/>
                <w:kern w:val="0"/>
                <w:szCs w:val="21"/>
                <w:lang w:val="en-US" w:eastAsia="zh-CN"/>
              </w:rPr>
            </w:pPr>
          </w:p>
        </w:tc>
      </w:tr>
      <w:tr w14:paraId="1E8D8ED0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8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0D25086A"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发表状态</w:t>
            </w:r>
          </w:p>
        </w:tc>
        <w:tc>
          <w:tcPr>
            <w:tcW w:w="822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F4014">
            <w:pPr>
              <w:rPr>
                <w:rFonts w:hint="eastAsia" w:ascii="宋体" w:hAnsi="宋体" w:eastAsia="宋体" w:cs="宋体"/>
                <w:color w:val="7F7F7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 xml:space="preserve">未发表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kern w:val="0"/>
                <w:szCs w:val="21"/>
              </w:rPr>
              <w:t>已发表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1"/>
              </w:rPr>
              <w:t>（首次发表日期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1"/>
                <w:lang w:val="en-US" w:eastAsia="zh-CN"/>
              </w:rPr>
              <w:t xml:space="preserve">  省份城市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1"/>
              </w:rPr>
              <w:t>）</w:t>
            </w:r>
          </w:p>
        </w:tc>
      </w:tr>
    </w:tbl>
    <w:p w14:paraId="078101D6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529"/>
        <w:gridCol w:w="1529"/>
        <w:gridCol w:w="1217"/>
        <w:gridCol w:w="312"/>
        <w:gridCol w:w="1068"/>
        <w:gridCol w:w="461"/>
        <w:gridCol w:w="1531"/>
      </w:tblGrid>
      <w:tr w14:paraId="6AE6CC15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194" w:type="dxa"/>
            <w:gridSpan w:val="8"/>
            <w:tcBorders>
              <w:tl2br w:val="nil"/>
              <w:tr2bl w:val="nil"/>
            </w:tcBorders>
            <w:shd w:val="clear" w:color="auto" w:fill="9CC2E5"/>
            <w:vAlign w:val="center"/>
          </w:tcPr>
          <w:p w14:paraId="22A0566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软件功能与特点</w:t>
            </w:r>
          </w:p>
        </w:tc>
      </w:tr>
      <w:tr w14:paraId="0302987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4B6C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开发的硬件环境</w:t>
            </w:r>
          </w:p>
          <w:p w14:paraId="053D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DBC03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CPU i5处理器，内存16G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00G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硬盘</w:t>
            </w:r>
          </w:p>
        </w:tc>
      </w:tr>
      <w:tr w14:paraId="30CE42C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2A00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运行的硬件环境</w:t>
            </w:r>
          </w:p>
          <w:p w14:paraId="07F8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249D4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Android手机CPU双核2GHz以上，内存4G以上</w:t>
            </w:r>
          </w:p>
        </w:tc>
      </w:tr>
      <w:tr w14:paraId="1A15B09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2E68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开发该软件的操作系统</w:t>
            </w:r>
          </w:p>
          <w:p w14:paraId="7840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636CB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Windows系统</w:t>
            </w:r>
          </w:p>
        </w:tc>
      </w:tr>
      <w:tr w14:paraId="366ACB0D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773E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软件开发环境/开发工具</w:t>
            </w:r>
          </w:p>
          <w:p w14:paraId="6442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50FA2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Android Studio</w:t>
            </w:r>
          </w:p>
        </w:tc>
      </w:tr>
      <w:tr w14:paraId="110E808C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6118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该软件的运行平台/操作系统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BBB5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Android</w:t>
            </w:r>
          </w:p>
        </w:tc>
      </w:tr>
      <w:tr w14:paraId="4026004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65A5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软件运行支撑环境/支持软件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EB5BE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Android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.0及以上版本</w:t>
            </w:r>
          </w:p>
        </w:tc>
      </w:tr>
      <w:tr w14:paraId="7F616303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57AF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编程语言</w:t>
            </w:r>
          </w:p>
        </w:tc>
        <w:tc>
          <w:tcPr>
            <w:tcW w:w="42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7DE4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Java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797B096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源程序量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 w14:paraId="7370593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3B0E6A1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3ABB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开发目的</w:t>
            </w:r>
          </w:p>
          <w:p w14:paraId="73A0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8-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vAlign w:val="center"/>
          </w:tcPr>
          <w:p w14:paraId="5B2DE2A3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为用户提供商务英语情景谈判模拟操作服务。</w:t>
            </w:r>
          </w:p>
        </w:tc>
      </w:tr>
      <w:tr w14:paraId="3510C1A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76AD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面向领域/行业</w:t>
            </w:r>
          </w:p>
          <w:p w14:paraId="51C9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4-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50字）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vAlign w:val="center"/>
          </w:tcPr>
          <w:p w14:paraId="290FC1CB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商务英语</w:t>
            </w:r>
          </w:p>
        </w:tc>
      </w:tr>
      <w:tr w14:paraId="089BDAC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60D9759A">
            <w:pPr>
              <w:jc w:val="center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软件的主要功能</w:t>
            </w:r>
          </w:p>
          <w:p w14:paraId="5B10219D">
            <w:pPr>
              <w:jc w:val="center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100-200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vAlign w:val="center"/>
          </w:tcPr>
          <w:p w14:paraId="7562DC99"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系统旨在为用户提供商务英语情景谈判模拟服务，包含多种谈判模拟情景，方便用户根据使用需要进行选择，从而对用户的商务英语综合能力进行专项提升，可在线进行交流、学习等操作，线上进行谈判课程学习，实时保存谈判模拟学习记录，并自动查看、统计谈判操作时间等信息。</w:t>
            </w:r>
          </w:p>
        </w:tc>
      </w:tr>
      <w:tr w14:paraId="5C3D13F2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547" w:type="dxa"/>
            <w:vMerge w:val="restart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320419ED">
            <w:pPr>
              <w:jc w:val="center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软件技术特点标签</w:t>
            </w:r>
          </w:p>
          <w:p w14:paraId="459B7924">
            <w:pPr>
              <w:jc w:val="center"/>
              <w:rPr>
                <w:rFonts w:ascii="宋体" w:hAnsi="宋体" w:eastAsia="宋体" w:cs="宋体"/>
                <w:color w:val="2E75B6" w:themeColor="accent1" w:themeShade="B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（只能选已给选项）</w:t>
            </w:r>
          </w:p>
        </w:tc>
        <w:tc>
          <w:tcPr>
            <w:tcW w:w="1529" w:type="dxa"/>
            <w:tcBorders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57736B69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  <w:highlight w:val="yellow"/>
              </w:rPr>
              <w:t>APP</w:t>
            </w:r>
          </w:p>
        </w:tc>
        <w:tc>
          <w:tcPr>
            <w:tcW w:w="1529" w:type="dxa"/>
            <w:tcBorders>
              <w:left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6A9CE3E7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游戏软件</w:t>
            </w:r>
          </w:p>
        </w:tc>
        <w:tc>
          <w:tcPr>
            <w:tcW w:w="1529" w:type="dxa"/>
            <w:gridSpan w:val="2"/>
            <w:tcBorders>
              <w:left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006A9DA4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  <w:highlight w:val="yellow"/>
              </w:rPr>
              <w:t>教育软件</w:t>
            </w:r>
          </w:p>
        </w:tc>
        <w:tc>
          <w:tcPr>
            <w:tcW w:w="1529" w:type="dxa"/>
            <w:gridSpan w:val="2"/>
            <w:tcBorders>
              <w:left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3AAE9AE8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金融软件</w:t>
            </w:r>
          </w:p>
        </w:tc>
        <w:tc>
          <w:tcPr>
            <w:tcW w:w="1531" w:type="dxa"/>
            <w:tcBorders>
              <w:left w:val="dotted" w:color="BEBEBE" w:themeColor="background1" w:themeShade="BF" w:sz="4" w:space="0"/>
              <w:bottom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20BE89C2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医疗软件</w:t>
            </w:r>
          </w:p>
        </w:tc>
      </w:tr>
      <w:tr w14:paraId="029E862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547" w:type="dxa"/>
            <w:vMerge w:val="continue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466F84B0">
            <w:pPr>
              <w:rPr>
                <w:rFonts w:ascii="宋体" w:hAnsi="宋体" w:eastAsia="宋体" w:cs="宋体"/>
              </w:rPr>
            </w:pPr>
          </w:p>
        </w:tc>
        <w:tc>
          <w:tcPr>
            <w:tcW w:w="1529" w:type="dxa"/>
            <w:tcBorders>
              <w:top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5D713C1C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地理信息软件</w:t>
            </w:r>
          </w:p>
        </w:tc>
        <w:tc>
          <w:tcPr>
            <w:tcW w:w="1529" w:type="dxa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3F606BF7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云计算软件</w:t>
            </w:r>
          </w:p>
        </w:tc>
        <w:tc>
          <w:tcPr>
            <w:tcW w:w="1529" w:type="dxa"/>
            <w:gridSpan w:val="2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10A8710B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信息安全软件</w:t>
            </w:r>
          </w:p>
        </w:tc>
        <w:tc>
          <w:tcPr>
            <w:tcW w:w="1529" w:type="dxa"/>
            <w:gridSpan w:val="2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512EEA21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大数据软件</w:t>
            </w:r>
          </w:p>
        </w:tc>
        <w:tc>
          <w:tcPr>
            <w:tcW w:w="1531" w:type="dxa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bottom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52897632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人工智能软件</w:t>
            </w:r>
          </w:p>
        </w:tc>
      </w:tr>
      <w:tr w14:paraId="63BA361F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2547" w:type="dxa"/>
            <w:vMerge w:val="continue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7189B47B">
            <w:pPr>
              <w:rPr>
                <w:rFonts w:ascii="宋体" w:hAnsi="宋体" w:eastAsia="宋体" w:cs="宋体"/>
              </w:rPr>
            </w:pPr>
          </w:p>
        </w:tc>
        <w:tc>
          <w:tcPr>
            <w:tcW w:w="1529" w:type="dxa"/>
            <w:tcBorders>
              <w:top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32897873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VR软件</w:t>
            </w:r>
          </w:p>
        </w:tc>
        <w:tc>
          <w:tcPr>
            <w:tcW w:w="1529" w:type="dxa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2B8B137A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5G软件</w:t>
            </w:r>
          </w:p>
        </w:tc>
        <w:tc>
          <w:tcPr>
            <w:tcW w:w="1529" w:type="dxa"/>
            <w:gridSpan w:val="2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6CCB202E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小程序</w:t>
            </w:r>
          </w:p>
        </w:tc>
        <w:tc>
          <w:tcPr>
            <w:tcW w:w="1529" w:type="dxa"/>
            <w:gridSpan w:val="2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  <w:righ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6ED92B1E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物联网软件</w:t>
            </w:r>
          </w:p>
        </w:tc>
        <w:tc>
          <w:tcPr>
            <w:tcW w:w="1531" w:type="dxa"/>
            <w:tcBorders>
              <w:top w:val="dotted" w:color="BEBEBE" w:themeColor="background1" w:themeShade="BF" w:sz="4" w:space="0"/>
              <w:left w:val="dotted" w:color="BEBEBE" w:themeColor="background1" w:themeShade="BF" w:sz="4" w:space="0"/>
            </w:tcBorders>
            <w:shd w:val="clear" w:color="auto" w:fill="F1F7FC"/>
            <w:vAlign w:val="center"/>
          </w:tcPr>
          <w:p w14:paraId="25658252">
            <w:pPr>
              <w:tabs>
                <w:tab w:val="left" w:pos="1480"/>
                <w:tab w:val="left" w:pos="316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 w:val="18"/>
                <w:szCs w:val="18"/>
              </w:rPr>
              <w:t>智慧城市软件</w:t>
            </w:r>
          </w:p>
        </w:tc>
      </w:tr>
      <w:tr w14:paraId="233862D9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67639754">
            <w:pPr>
              <w:jc w:val="center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szCs w:val="21"/>
              </w:rPr>
              <w:t>软件的技术特点</w:t>
            </w:r>
          </w:p>
          <w:p w14:paraId="74211CC4">
            <w:pPr>
              <w:jc w:val="center"/>
              <w:rPr>
                <w:rFonts w:ascii="宋体" w:hAnsi="宋体" w:eastAsia="宋体" w:cs="宋体"/>
                <w:color w:val="2E75B6" w:themeColor="accent1" w:themeShade="BF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字）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vAlign w:val="center"/>
          </w:tcPr>
          <w:p w14:paraId="30170C74">
            <w:pPr>
              <w:rPr>
                <w:rFonts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  <w:t>同时兼容各种屏幕尺寸的适配；资源占用率小，运行效率高，操作简洁，扩展能力强。</w:t>
            </w:r>
          </w:p>
        </w:tc>
      </w:tr>
      <w:tr w14:paraId="332EEEB7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5A24494E"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服务周期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vAlign w:val="center"/>
          </w:tcPr>
          <w:p w14:paraId="17D77609">
            <w:pP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60日</w:t>
            </w:r>
          </w:p>
        </w:tc>
      </w:tr>
      <w:tr w14:paraId="2EA58290">
        <w:tblPrEx>
          <w:tblBorders>
            <w:top w:val="single" w:color="auto" w:sz="4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47" w:type="dxa"/>
            <w:tcBorders>
              <w:tl2br w:val="nil"/>
              <w:tr2bl w:val="nil"/>
            </w:tcBorders>
            <w:shd w:val="clear" w:color="auto" w:fill="F1F7FC"/>
            <w:vAlign w:val="center"/>
          </w:tcPr>
          <w:p w14:paraId="24D0B0FF"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服务具体内容</w:t>
            </w:r>
          </w:p>
        </w:tc>
        <w:tc>
          <w:tcPr>
            <w:tcW w:w="7647" w:type="dxa"/>
            <w:gridSpan w:val="7"/>
            <w:tcBorders>
              <w:tl2br w:val="nil"/>
              <w:tr2bl w:val="nil"/>
            </w:tcBorders>
            <w:vAlign w:val="center"/>
          </w:tcPr>
          <w:p w14:paraId="37BED0B4">
            <w:pPr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</w:rPr>
              <w:t>协助申请人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  <w:t>获得相应软著证书，软著若下补正及时补正沟通</w:t>
            </w:r>
          </w:p>
        </w:tc>
      </w:tr>
    </w:tbl>
    <w:p w14:paraId="16488F78"/>
    <w:p w14:paraId="1EE85673"/>
    <w:p w14:paraId="5C70D7B3"/>
    <w:sectPr>
      <w:pgSz w:w="11906" w:h="19842"/>
      <w:pgMar w:top="1440" w:right="964" w:bottom="1440" w:left="964" w:header="62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OGUxOTYxODEyOWUwNWIzMjVkM2QyMzM5MmE4ZWQifQ=="/>
    <w:docVar w:name="KSO_WPS_MARK_KEY" w:val="4d19b3eb-f53f-449d-8f91-4025ac8f95ea"/>
  </w:docVars>
  <w:rsids>
    <w:rsidRoot w:val="32247008"/>
    <w:rsid w:val="00076B0C"/>
    <w:rsid w:val="00400984"/>
    <w:rsid w:val="004174FC"/>
    <w:rsid w:val="0047650A"/>
    <w:rsid w:val="00483ED7"/>
    <w:rsid w:val="007538D0"/>
    <w:rsid w:val="008F73DB"/>
    <w:rsid w:val="00B82F07"/>
    <w:rsid w:val="01AF6423"/>
    <w:rsid w:val="02B40E52"/>
    <w:rsid w:val="04A322DE"/>
    <w:rsid w:val="058B1332"/>
    <w:rsid w:val="07A05180"/>
    <w:rsid w:val="08311CF1"/>
    <w:rsid w:val="0AC41148"/>
    <w:rsid w:val="0CEA2867"/>
    <w:rsid w:val="0ECA6743"/>
    <w:rsid w:val="11BD33AF"/>
    <w:rsid w:val="16404052"/>
    <w:rsid w:val="16477BA0"/>
    <w:rsid w:val="18895F85"/>
    <w:rsid w:val="19F477C3"/>
    <w:rsid w:val="1A810452"/>
    <w:rsid w:val="1AA82AC5"/>
    <w:rsid w:val="1ADB532C"/>
    <w:rsid w:val="1B28525E"/>
    <w:rsid w:val="1F22108E"/>
    <w:rsid w:val="20A7794A"/>
    <w:rsid w:val="21D57522"/>
    <w:rsid w:val="22B304FC"/>
    <w:rsid w:val="23317293"/>
    <w:rsid w:val="23E50309"/>
    <w:rsid w:val="27981A50"/>
    <w:rsid w:val="280E424F"/>
    <w:rsid w:val="28353BAB"/>
    <w:rsid w:val="291F79B0"/>
    <w:rsid w:val="298055D8"/>
    <w:rsid w:val="29E424D0"/>
    <w:rsid w:val="2B35362F"/>
    <w:rsid w:val="2BCF1FA9"/>
    <w:rsid w:val="2BD61589"/>
    <w:rsid w:val="2EAD65D1"/>
    <w:rsid w:val="32247008"/>
    <w:rsid w:val="32421E06"/>
    <w:rsid w:val="34B87E60"/>
    <w:rsid w:val="38550CB3"/>
    <w:rsid w:val="3A7F20FD"/>
    <w:rsid w:val="3E425AE4"/>
    <w:rsid w:val="3E490499"/>
    <w:rsid w:val="40A25826"/>
    <w:rsid w:val="434F5A51"/>
    <w:rsid w:val="440B306C"/>
    <w:rsid w:val="44150F0E"/>
    <w:rsid w:val="46007705"/>
    <w:rsid w:val="464337D9"/>
    <w:rsid w:val="4A43287D"/>
    <w:rsid w:val="4C8F2B51"/>
    <w:rsid w:val="4EF6046A"/>
    <w:rsid w:val="5300120D"/>
    <w:rsid w:val="5331547D"/>
    <w:rsid w:val="54EF499E"/>
    <w:rsid w:val="55FE3EE8"/>
    <w:rsid w:val="56641D07"/>
    <w:rsid w:val="56AE310F"/>
    <w:rsid w:val="57E6782D"/>
    <w:rsid w:val="583D0B55"/>
    <w:rsid w:val="597D51EF"/>
    <w:rsid w:val="5F311750"/>
    <w:rsid w:val="634F746F"/>
    <w:rsid w:val="63520F1A"/>
    <w:rsid w:val="638C4E9F"/>
    <w:rsid w:val="6425144E"/>
    <w:rsid w:val="65110A66"/>
    <w:rsid w:val="651438AA"/>
    <w:rsid w:val="663026C3"/>
    <w:rsid w:val="6D360EBF"/>
    <w:rsid w:val="6DE248AB"/>
    <w:rsid w:val="6FC75C1B"/>
    <w:rsid w:val="70950790"/>
    <w:rsid w:val="7CE6088B"/>
    <w:rsid w:val="7DA01CDD"/>
    <w:rsid w:val="7DBA7990"/>
    <w:rsid w:val="7DC20C7B"/>
    <w:rsid w:val="7F8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8f1f0a3-29a3-4599-ba71-475c4ff504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F1F0A3-29A3-4599-BA71-475C4FF504E3}"/>
      </w:docPartPr>
      <w:docPartBody>
        <w:p w14:paraId="2CA4AA14">
          <w:pPr>
            <w:pStyle w:val="9"/>
          </w:pPr>
          <w:r>
            <w:rPr>
              <w:rFonts w:hint="eastAsia" w:ascii="宋体" w:hAnsi="宋体" w:eastAsia="宋体" w:cs="宋体"/>
              <w:color w:val="808080"/>
            </w:rPr>
            <w:t>-请选择-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55944"/>
    <w:rsid w:val="00212705"/>
    <w:rsid w:val="002E0663"/>
    <w:rsid w:val="003509FA"/>
    <w:rsid w:val="007B38CC"/>
    <w:rsid w:val="00D821F1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756F3D9C7C14DC59F75FDF9FC75BC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5">
    <w:name w:val="Placeholder Text"/>
    <w:basedOn w:val="2"/>
    <w:unhideWhenUsed/>
    <w:qFormat/>
    <w:uiPriority w:val="99"/>
    <w:rPr>
      <w:color w:val="808080"/>
    </w:rPr>
  </w:style>
  <w:style w:type="paragraph" w:customStyle="1" w:styleId="6">
    <w:name w:val="[88f1f0a3-29a3-4599-ba71-475c4ff504e3]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0A57E34817424C3EA5703E4F663AA8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C207998E311F46D78CE9D411261793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[88f1f0a3-29a3-4599-ba71-475c4ff504e3]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0A57E34817424C3EA5703E4F663AA8B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C207998E311F46D78CE9D411261793E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663</Characters>
  <Lines>6</Lines>
  <Paragraphs>1</Paragraphs>
  <TotalTime>4</TotalTime>
  <ScaleCrop>false</ScaleCrop>
  <LinksUpToDate>false</LinksUpToDate>
  <CharactersWithSpaces>701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2021-01-20T01:18:00Z</dcterms:created>
  <dc:creator>SuiY。</dc:creator>
  <cp:lastModifiedBy>hunter</cp:lastModifiedBy>
  <dcterms:modified xsi:type="dcterms:W3CDTF">2024-11-06T09:52:26Z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66EAF545624D49399CFDCF5264727CA2</vt:lpwstr>
  </property>
</Properties>
</file>