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35459">
      <w:pPr>
        <w:jc w:val="center"/>
        <w:rPr>
          <w:rFonts w:hint="eastAsia" w:ascii="方正小标宋_GBK" w:hAnsi="方正小标宋_GBK" w:eastAsia="方正小标宋_GBK" w:cs="方正小标宋_GBK"/>
          <w:sz w:val="40"/>
          <w:szCs w:val="40"/>
        </w:rPr>
      </w:pPr>
    </w:p>
    <w:p w14:paraId="18477C9F">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“文化润疆  筑基工程”“诵读经典  声动校园” 朗诵进学校竞价公告</w:t>
      </w:r>
    </w:p>
    <w:p w14:paraId="12C1AA8D">
      <w:pPr>
        <w:rPr>
          <w:rFonts w:hint="eastAsia"/>
        </w:rPr>
      </w:pPr>
    </w:p>
    <w:p w14:paraId="5BE01C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“文化润疆  筑基工程”“诵读经典  声动校园” 朗诵进学校由新疆维吾尔自治区文学艺术界联合会新疆作家协会负责</w:t>
      </w:r>
      <w:r>
        <w:rPr>
          <w:rFonts w:hint="eastAsia" w:ascii="仿宋_GB2312" w:hAnsi="仿宋_GB2312" w:eastAsia="仿宋_GB2312" w:cs="仿宋_GB2312"/>
          <w:sz w:val="32"/>
          <w:szCs w:val="32"/>
          <w:lang w:val="en-US" w:eastAsia="zh-CN"/>
        </w:rPr>
        <w:t>书籍</w:t>
      </w:r>
      <w:r>
        <w:rPr>
          <w:rFonts w:hint="eastAsia" w:ascii="仿宋_GB2312" w:hAnsi="仿宋_GB2312" w:eastAsia="仿宋_GB2312" w:cs="仿宋_GB2312"/>
          <w:sz w:val="32"/>
          <w:szCs w:val="32"/>
        </w:rPr>
        <w:t>编纂并安排</w:t>
      </w:r>
      <w:r>
        <w:rPr>
          <w:rFonts w:hint="eastAsia" w:ascii="仿宋_GB2312" w:hAnsi="仿宋_GB2312" w:eastAsia="仿宋_GB2312" w:cs="仿宋_GB2312"/>
          <w:sz w:val="32"/>
          <w:szCs w:val="32"/>
          <w:lang w:val="en-US" w:eastAsia="zh-CN"/>
        </w:rPr>
        <w:t>印刷</w:t>
      </w:r>
      <w:r>
        <w:rPr>
          <w:rFonts w:hint="eastAsia" w:ascii="仿宋_GB2312" w:hAnsi="仿宋_GB2312" w:eastAsia="仿宋_GB2312" w:cs="仿宋_GB2312"/>
          <w:sz w:val="32"/>
          <w:szCs w:val="32"/>
        </w:rPr>
        <w:t>，根据政府采购要求，现通过政采云发布公开竞价公告，要求如下：</w:t>
      </w:r>
    </w:p>
    <w:p w14:paraId="5AB871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1.《新疆文学名家散文集》：全书150千字，尺寸：32开；成品尺寸 14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mm×210mm，规格880mm*1230mm;正文:本白80 克胶版纸，双面单色黑印刷；封面：157克铜版纸，单面四色印刷。前后环衬：150 克特种纸。装订形式：胶装锁线。印数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册</w:t>
      </w:r>
      <w:r>
        <w:rPr>
          <w:rFonts w:hint="eastAsia" w:ascii="仿宋_GB2312" w:hAnsi="仿宋_GB2312" w:eastAsia="仿宋_GB2312" w:cs="仿宋_GB2312"/>
          <w:sz w:val="32"/>
          <w:szCs w:val="32"/>
        </w:rPr>
        <w:t>。</w:t>
      </w:r>
    </w:p>
    <w:p w14:paraId="157114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《新疆文学名家</w:t>
      </w:r>
      <w:r>
        <w:rPr>
          <w:rFonts w:hint="eastAsia" w:ascii="仿宋_GB2312" w:hAnsi="仿宋_GB2312" w:eastAsia="仿宋_GB2312" w:cs="仿宋_GB2312"/>
          <w:sz w:val="32"/>
          <w:szCs w:val="32"/>
          <w:lang w:val="en-US" w:eastAsia="zh-CN"/>
        </w:rPr>
        <w:t>诗歌</w:t>
      </w:r>
      <w:r>
        <w:rPr>
          <w:rFonts w:hint="eastAsia" w:ascii="仿宋_GB2312" w:hAnsi="仿宋_GB2312" w:eastAsia="仿宋_GB2312" w:cs="仿宋_GB2312"/>
          <w:sz w:val="32"/>
          <w:szCs w:val="32"/>
        </w:rPr>
        <w:t>集》：全书150千字，尺寸：32开；成品尺寸 14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mm×210mm，规格880mm*1230mm;正文:本白80 克胶版纸，双面单色黑印刷；封面：</w:t>
      </w:r>
      <w:r>
        <w:rPr>
          <w:rFonts w:hint="eastAsia" w:ascii="仿宋_GB2312" w:hAnsi="仿宋_GB2312" w:eastAsia="仿宋_GB2312" w:cs="仿宋_GB2312"/>
          <w:sz w:val="32"/>
          <w:szCs w:val="32"/>
          <w:lang w:val="en-US" w:eastAsia="zh-CN"/>
        </w:rPr>
        <w:t>157</w:t>
      </w:r>
      <w:r>
        <w:rPr>
          <w:rFonts w:hint="eastAsia" w:ascii="仿宋_GB2312" w:hAnsi="仿宋_GB2312" w:eastAsia="仿宋_GB2312" w:cs="仿宋_GB2312"/>
          <w:sz w:val="32"/>
          <w:szCs w:val="32"/>
        </w:rPr>
        <w:t>克铜版纸，单面四色印刷。前后环衬：150 克特种纸。装订形式：胶装锁线。印数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册</w:t>
      </w:r>
      <w:r>
        <w:rPr>
          <w:rFonts w:hint="eastAsia" w:ascii="仿宋_GB2312" w:hAnsi="仿宋_GB2312" w:eastAsia="仿宋_GB2312" w:cs="仿宋_GB2312"/>
          <w:sz w:val="32"/>
          <w:szCs w:val="32"/>
        </w:rPr>
        <w:t>。</w:t>
      </w:r>
    </w:p>
    <w:p w14:paraId="52E87E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2.竞价项目含该书的编审校费、排版费、封面设计费、印刷装订</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等，分别报价。</w:t>
      </w:r>
    </w:p>
    <w:p w14:paraId="0FDC45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3.报价时需要的附件：营业执照、法人身份证正反面复印件，详细报价等。</w:t>
      </w:r>
    </w:p>
    <w:p w14:paraId="1EBF1F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4.供应商注册地及办公地要求在本省，且竞价时间为三个工作日。</w:t>
      </w:r>
      <w:r>
        <w:rPr>
          <w:rFonts w:hint="eastAsia" w:ascii="仿宋_GB2312" w:hAnsi="仿宋_GB2312" w:eastAsia="仿宋_GB2312" w:cs="仿宋_GB2312"/>
          <w:sz w:val="32"/>
          <w:szCs w:val="32"/>
          <w:lang w:val="en-US" w:eastAsia="zh-CN"/>
        </w:rPr>
        <w:t xml:space="preserve">   </w:t>
      </w:r>
    </w:p>
    <w:p w14:paraId="755F20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预算总金额2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元</w:t>
      </w:r>
    </w:p>
    <w:p w14:paraId="249013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6.竞价要求：</w:t>
      </w:r>
    </w:p>
    <w:p w14:paraId="49842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《新疆文学名家散文集》</w:t>
      </w:r>
      <w:r>
        <w:rPr>
          <w:rFonts w:hint="eastAsia" w:ascii="仿宋_GB2312" w:hAnsi="仿宋_GB2312" w:eastAsia="仿宋_GB2312" w:cs="仿宋_GB2312"/>
          <w:sz w:val="32"/>
          <w:szCs w:val="32"/>
          <w:lang w:val="en-US" w:eastAsia="zh-CN"/>
        </w:rPr>
        <w:t>《新疆文学名家诗歌集》由投标人选编新疆文学名家的诗歌、散文作品，必须达到“铸牢中华民族共同体意识，增强文化认同”的要求，体现“文化润疆、爱国爱疆”的主题，满足中小学师生朗诵的时间在3-5分钟的诗歌散文作品。开标后一周之内，中标人须将所选每本不少于20万字的诗歌、散文作品报经自治区作协审核并获得通过。</w:t>
      </w:r>
    </w:p>
    <w:p w14:paraId="76E91F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《新疆文学名家散文集》</w:t>
      </w:r>
      <w:r>
        <w:rPr>
          <w:rFonts w:hint="eastAsia" w:ascii="仿宋_GB2312" w:hAnsi="仿宋_GB2312" w:eastAsia="仿宋_GB2312" w:cs="仿宋_GB2312"/>
          <w:sz w:val="32"/>
          <w:szCs w:val="32"/>
          <w:lang w:val="en-US" w:eastAsia="zh-CN"/>
        </w:rPr>
        <w:t>《新疆文学名家诗歌集》须通过自治区审读办的审读。</w:t>
      </w:r>
    </w:p>
    <w:p w14:paraId="4AD8D1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3）竞标人编辑出版过自治区及各地州的类似的诗歌散文集（须提供已出版诗歌、散文作品集不少于5套）。</w:t>
      </w:r>
    </w:p>
    <w:p w14:paraId="627C14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4）中标人须向指定的全疆10所学校，至少每个学校派3名国家级朗诵家对师生进行诗歌散文朗诵进行专业培训，不少于10课时。</w:t>
      </w:r>
      <w:bookmarkStart w:id="0" w:name="_GoBack"/>
      <w:bookmarkEnd w:id="0"/>
    </w:p>
    <w:p w14:paraId="1FED4C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《新疆文学名家散文集》</w:t>
      </w:r>
      <w:r>
        <w:rPr>
          <w:rFonts w:hint="eastAsia" w:ascii="仿宋_GB2312" w:hAnsi="仿宋_GB2312" w:eastAsia="仿宋_GB2312" w:cs="仿宋_GB2312"/>
          <w:sz w:val="32"/>
          <w:szCs w:val="32"/>
          <w:lang w:val="en-US" w:eastAsia="zh-CN"/>
        </w:rPr>
        <w:t>《新疆文学名家诗歌集》须在开标后3个月内印刷出版，交付成品。</w:t>
      </w:r>
    </w:p>
    <w:p w14:paraId="3000EBD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p>
    <w:p w14:paraId="6665F89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新疆民间文艺家协会</w:t>
      </w:r>
    </w:p>
    <w:p w14:paraId="58F9309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15BCB"/>
    <w:rsid w:val="0AB22696"/>
    <w:rsid w:val="18567707"/>
    <w:rsid w:val="18C23885"/>
    <w:rsid w:val="1AFD12DC"/>
    <w:rsid w:val="21407D9B"/>
    <w:rsid w:val="23BC770E"/>
    <w:rsid w:val="26A139EF"/>
    <w:rsid w:val="38215BCB"/>
    <w:rsid w:val="443D58AA"/>
    <w:rsid w:val="4DDC4386"/>
    <w:rsid w:val="4E024D9E"/>
    <w:rsid w:val="54EB4860"/>
    <w:rsid w:val="5CFA5007"/>
    <w:rsid w:val="611E70A1"/>
    <w:rsid w:val="7F845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784</Words>
  <Characters>863</Characters>
  <Lines>0</Lines>
  <Paragraphs>0</Paragraphs>
  <TotalTime>11</TotalTime>
  <ScaleCrop>false</ScaleCrop>
  <LinksUpToDate>false</LinksUpToDate>
  <CharactersWithSpaces>913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2024-12-23T07:58:00Z</dcterms:created>
  <dc:creator>｀        winter</dc:creator>
  <cp:lastModifiedBy>阿迪菊拜</cp:lastModifiedBy>
  <dcterms:modified xsi:type="dcterms:W3CDTF">2025-01-02T09:57:43Z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C4B2ED97D6F044EC8A4F00975740604D_13</vt:lpwstr>
  </property>
  <property fmtid="{D5CDD505-2E9C-101B-9397-08002B2CF9AE}" pid="4" name="KSOTemplateDocerSaveRecord">
    <vt:lpwstr>eyJoZGlkIjoiNzFiMWNkMzU3NDgzNzZkZTM5ZDRhMTkyMjRlMDNkMjgiLCJ1c2VySWQiOiI1NDE3NzQ1MDgifQ==</vt:lpwstr>
  </property>
</Properties>
</file>