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shd w:val="clear" w:fill="F5FAFF"/>
        </w:rPr>
        <w:t>六门冰箱</w: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392420" cy="4044950"/>
            <wp:effectExtent l="0" t="0" r="2540" b="8890"/>
            <wp:docPr id="3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92420" cy="4044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温控控制器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150</w:t>
            </w:r>
          </w:p>
        </w:tc>
      </w:tr>
    </w:tbl>
    <w:p>
      <w:pPr>
        <w:pStyle w:val="2"/>
      </w:pPr>
    </w:p>
    <w:p>
      <w:pP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7815405D"/>
    <w:rsid w:val="2DEA2D45"/>
    <w:rsid w:val="7815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2024-01-24T06:04:00Z</dcterms:created>
  <dc:creator>八致刚瓶独</dc:creator>
  <cp:lastModifiedBy>八致刚瓶独</cp:lastModifiedBy>
  <dcterms:modified xsi:type="dcterms:W3CDTF">2024-01-24T06:30:25Z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D628DC82552B4E87A57B3C4F50B1F2D0_11</vt:lpwstr>
  </property>
</Properties>
</file>