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2" w:tblpY="2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90"/>
        <w:gridCol w:w="1005"/>
        <w:gridCol w:w="1035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工程项目名称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施工及材料工艺说明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外门头挡雨棚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墙面对穿螺丝固定 焊架子哒玻璃挡雨棚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外窗户拆除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35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拆除后修补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拆除后焊钢架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外门头干挂石材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9.00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干挂在钢架上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地面踏步基础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4.60</w:t>
            </w:r>
          </w:p>
        </w:tc>
        <w:tc>
          <w:tcPr>
            <w:tcW w:w="35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地面踏步石材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4.60</w:t>
            </w:r>
          </w:p>
        </w:tc>
        <w:tc>
          <w:tcPr>
            <w:tcW w:w="35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断桥铝门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65厚的双层玻璃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室内吧台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3.80</w:t>
            </w:r>
          </w:p>
        </w:tc>
        <w:tc>
          <w:tcPr>
            <w:tcW w:w="35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室内不锈钢护栏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20mm圆管内加12mm钢筋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室内断桥铝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35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新建后修补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35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墙面粉刷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信访</w:t>
      </w:r>
      <w:r>
        <w:rPr>
          <w:rFonts w:hint="eastAsia"/>
          <w:b/>
          <w:bCs/>
          <w:sz w:val="44"/>
          <w:szCs w:val="52"/>
          <w:lang w:val="en-US" w:eastAsia="zh-CN"/>
        </w:rPr>
        <w:t>接待室</w:t>
      </w:r>
      <w:r>
        <w:rPr>
          <w:rFonts w:hint="eastAsia"/>
          <w:b/>
          <w:bCs/>
          <w:sz w:val="44"/>
          <w:szCs w:val="52"/>
          <w:lang w:eastAsia="zh-CN"/>
        </w:rPr>
        <w:t>改造项目明细</w:t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663"/>
        </w:tabs>
        <w:bidi w:val="0"/>
        <w:jc w:val="right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2024年3月6日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jEzZDAxZTRjZDI2M2I2YzU2NmE5NTYxYzNlNjYifQ=="/>
  </w:docVars>
  <w:rsids>
    <w:rsidRoot w:val="764A5D60"/>
    <w:rsid w:val="6BA9075F"/>
    <w:rsid w:val="6C09663F"/>
    <w:rsid w:val="70DE203F"/>
    <w:rsid w:val="764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2024-03-12T08:27:00Z</dcterms:created>
  <dc:creator>Evildoer.</dc:creator>
  <cp:lastModifiedBy>crush</cp:lastModifiedBy>
  <dcterms:modified xsi:type="dcterms:W3CDTF">2024-03-29T03:12:20Z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EAFFDEA1E26D40AEB58D441304C85889_11</vt:lpwstr>
  </property>
</Properties>
</file>