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投标须知</w:t>
      </w:r>
    </w:p>
    <w:p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>
      <w:pPr>
        <w:ind w:firstLine="720" w:firstLineChars="200"/>
        <w:jc w:val="both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一、采购要求：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1.投标人资质：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1）符合《中华人民共和国政府采购法》第22条规定：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3）遵守国家的法律、法规，具有良好的商业信誉；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4）具备工商部门登记的注册资金要求，具有完成采购项目所需的充足资金来源；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5）具有固定的生产或经营场所；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）具有签订和履行合同的能力，具有良好的商业行为和合同履行记录；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）商品、服务具有竞争能力，售后服务良好。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或服务符合国家产业政策和国家环境、安全标准；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）具备齐全的有效的营业执照并且年审有效；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2.品牌及型号要求：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供货时必须与报价清单上规格参数、品牌型号及单价必须要一致，必须要保证商品质量。 若投标供应商未标明品牌型号的或者规格参数随意更改的，视为未响应处理。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3.规格参数要求：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规格及参数列中的不能随便更改，如有特殊情况，可进行备注。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4.投标明细表要求：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投标报价明细表务必按照采购单位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要求提供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，如不能按照以上要求填报，视为未响应招标文件要求，按无效投标处理；采购单位提供的数量和规格参数不变的前提下，如供应商需要特殊备注，在规格参数栏可以加入一列做备注。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5、中标供应商：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所报单价总和的最低价为中标供应商，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6、政采云平台商品维护：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乙方在政采云平台的商品必须与询价单所列商品名称、规格、型号一致。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7、维修保养：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乙方需为甲方提供备用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在甲方设备出现故障需要维修，乙方提供备用设备使用，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乙方负责对甲方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质保期（二年）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进行保养维修。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售后服务要求：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乙方须为甲方提供技术维修保养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故障报修电话1小时给与甲方应答。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二、必须上传资料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1、报价明细表扫描件加盖公章；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、有效的营业执照扫描件加盖公章；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、售后服务承诺书扫描件加盖公章；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、法定代表人身份证明扫描件加盖公章；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、中小企业声明函扫描件加盖公章；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、参加采购活动前三年内，在经营活动中没有重大违法记录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企业诚信及相关承诺函扫描件加盖公章；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8，乙方提供设备厂家资质及销售授权书；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供应商须提供 “信用中国”网站（http://www.creditchina.gov.cn/）、“中国政府采购网”网站（http://www.ccgp.gov.cn）无违法违规行为的查询记录（提供查询结果网页截图并加盖供应商公章）。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上传资料投标供应商必须上传，若未上传或上传资料不符合，采购方有权拒绝，顺延至符合条件的供应商。如对该采购项目有质疑的，报价截止前将书面形式的质疑函提交到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阿勒泰地区人民医院设备科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。报价截止后提交的质疑不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阿勒泰地区人民医院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2024年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TRlOThkNTgwMDg3YmZlYzg2N2ZhZmZkODdiMGEifQ=="/>
    <w:docVar w:name="KSO_WPS_MARK_KEY" w:val="ec77d809-ea66-4ad9-9304-07896941c86e"/>
  </w:docVars>
  <w:rsids>
    <w:rsidRoot w:val="587E63C5"/>
    <w:rsid w:val="1750046E"/>
    <w:rsid w:val="1CD80D4C"/>
    <w:rsid w:val="4119190B"/>
    <w:rsid w:val="46343B36"/>
    <w:rsid w:val="51276023"/>
    <w:rsid w:val="587E63C5"/>
    <w:rsid w:val="62B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1323</Characters>
  <Lines>0</Lines>
  <Paragraphs>0</Paragraphs>
  <TotalTime>9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2024-03-29T09:35:00Z</dcterms:created>
  <dc:creator>北方不败</dc:creator>
  <cp:lastModifiedBy>Administrator</cp:lastModifiedBy>
  <dcterms:modified xsi:type="dcterms:W3CDTF">2024-05-29T09:52:01Z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919DE6D513074E7EAF92335D74790035_12</vt:lpwstr>
  </property>
</Properties>
</file>