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楷体_GB2312" w:hAnsi="楷体_GB2312" w:eastAsia="楷体_GB2312" w:cs="楷体_GB2312"/>
          <w:kern w:val="0"/>
          <w:sz w:val="32"/>
          <w:szCs w:val="32"/>
        </w:rPr>
        <w:t>招标参数</w:t>
      </w:r>
    </w:p>
    <w:tbl>
      <w:tblPr>
        <w:tblStyle w:val="8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3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一、产品名称：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紫外线空气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消毒器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3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二、产品用途：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适用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普通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手术室、产房、血液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区、烧伤病区、保护性隔离病区、重症监护病区的空气消毒；消毒供应中心检查包装灭菌区和无菌物品存放区、重症透析中心的空气消毒；检查室、治疗室、感染性疾病诊室等场所的空气消毒。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三、技术参数要求：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1、采用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紫外线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消毒，杀菌广谱、彻底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内含初效过滤器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，过滤毛发、粉尘等大尘埃颗粒；选用优质、大容量的颗粒状活性炭组成的复合净化板专利技术，可有效去除有机气体和医院药水等各种异味；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紫外线空气消毒器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壳体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优质注塑件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，结构强度高，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重量轻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移动方便、防尘效果好、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使用寿命长、安全系数高；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外观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尺寸≤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308（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），4个万向脚轮，可任意移动；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4、人机共存，可在有人状态下进行连续动态消毒，对人及物品没有任何伤害；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5、整机重量≤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kg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额定循环风量≥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00m³/h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可适用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0m³体积及以下的场所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额定功率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200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±20W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C220V 50Hz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★7、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紫外线杀菌灯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寿命≥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8000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h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ind w:firstLine="280" w:firstLineChars="100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★8、配备负离子发生器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所产生负离子密度≥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superscript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个/cm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、光触媒抗菌除异味，采用电镜平均粒径≤10nm的锐钛型二氧化钛做光触媒，可有效的降解甲醛、苯、甲苯、二甲苯、TVOC等污染物，并具有高效广谱的消毒性能，能够杀灭和抑制细菌、真菌和病毒的存活；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工作中产生的臭氧浓度≤0.04mg/m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（提供省级疾控中心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或第三方检测机构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检测报告）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、机内紫外线辐射照度：≥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μW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/cm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（提供省级疾控中心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或第三方检测机构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检测报告）</w:t>
            </w:r>
          </w:p>
          <w:p>
            <w:pPr>
              <w:ind w:firstLine="280" w:firstLineChars="1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紫外线泄漏量0.0μW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/cm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可提供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第三方检测机构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检测报告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auto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单根紫外线杀菌灯紫外线强度（1m）：≥146μW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/cm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可提供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第三方检测机构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检测报告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Segoe UI Symbol" w:hAnsi="Segoe UI Symbol" w:eastAsia="仿宋_GB2312" w:cs="Segoe UI Symbol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★</w:t>
            </w:r>
            <w:r>
              <w:rPr>
                <w:rFonts w:hint="eastAsia" w:ascii="Segoe UI Symbol" w:hAnsi="Segoe UI Symbol" w:eastAsia="仿宋_GB2312" w:cs="Segoe UI Symbol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四、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净化消毒效果要求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（提供省级疾控中心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或第三方检测机构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检测报告）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对白色葡萄球菌的杀灭率＞99.9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%；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设备持续运行30min，对铜绿假单胞菌杀灭率≥99.98%，对龟分枝杆菌杀灭率≥99.99%，对黑曲霉菌杀灭率≥99.95%；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设备持续运行60min，对枯草杆菌黑色变种芽孢杀灭率≥99.99%；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设备持续工作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1h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，自然菌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平均消亡率＞9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;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设备持续工作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60min，对金黄色葡萄球菌杀灭率＞99.99%，对肺炎克雷伯氏菌杀灭率＞99.99%，对大肠杆菌杀灭率＞99.99%；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6）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设备持续工作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60min，对冠状病毒HCoV-229E杀灭率＞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99.9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，对甲型流感病毒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H1N1杀灭率＞99.99%；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可吸入颗粒物（5μm）平均净化效率91%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）设备持续工作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60min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，对气雾室鼠伤寒沙门氏菌、粘质沙雷氏菌、乙型溶血性链球菌杀灭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率＞99.9%；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9）设备持续工作60min，对气雾室新型冠状病毒SARS-CoV-2杀灭率＞99.9%；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10）设备持续工作60min，对气雾室脊髓灰质炎病毒杀灭率＞99.99%；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11）设备持续工作60min，对气雾室白色念珠菌杀灭率＞99.9%。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五、功能及技术先进性要求：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1、采用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远程红外线遥控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可实时显示北京时间，定时时间段、定时时间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室内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温湿度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，故障报警，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可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查询显示累计时间等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高、中、低三挡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可调风速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供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选择；手控、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遥控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多种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控制方式供用户选择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；手动、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定时、临时多种工作模式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方便用户操作；遥控器上设有一键锁定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功能，防止误操作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程控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数量（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定时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消毒）≥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6组，具备工作时间自动累计功能，满足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临床需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求；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产品具有报警功能，紫外线消毒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模块故障报警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过滤器清洗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维护报警、累计维护提醒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、产品通过ISO9001和ISO13485双认证，中国驰名商标，具有质量保证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。（提供以上双管理体系认证证书）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zh-CN"/>
      </w:rPr>
      <w:t xml:space="preserve">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PAGE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zh-CN"/>
      </w:rPr>
      <w:t xml:space="preserve"> /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NUMPAGES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9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1272</Words>
  <Characters>1513</Characters>
  <Paragraphs>46</Paragraphs>
  <TotalTime>0</TotalTime>
  <ScaleCrop>false</ScaleCrop>
  <LinksUpToDate>false</LinksUpToDate>
  <CharactersWithSpaces>1525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2015-07-07T02:18:00Z</dcterms:created>
  <dc:creator>qinxining</dc:creator>
  <cp:lastModifiedBy>liuli</cp:lastModifiedBy>
  <dcterms:modified xsi:type="dcterms:W3CDTF">2025-02-17T11:49:46Z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8546C3737BAB4D6BB341E63CDCB68550_13</vt:lpwstr>
  </property>
</Properties>
</file>