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193" w:firstLineChars="396"/>
        <w:outlineLvl w:val="0"/>
        <w:rPr>
          <w:rFonts w:ascii="宋体" w:hAnsi="宋体" w:eastAsia="宋体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0"/>
          <w:szCs w:val="30"/>
        </w:rPr>
        <w:t>超短波电疗机技术参数、</w:t>
      </w:r>
      <w:r>
        <w:rPr>
          <w:rFonts w:hint="eastAsia" w:ascii="宋体" w:hAnsi="宋体" w:eastAsia="宋体" w:cs="宋体"/>
          <w:b/>
          <w:sz w:val="30"/>
          <w:szCs w:val="30"/>
        </w:rPr>
        <w:t>特点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及配置件</w:t>
      </w:r>
    </w:p>
    <w:p>
      <w:pPr>
        <w:spacing w:line="360" w:lineRule="auto"/>
        <w:ind w:right="-2" w:firstLine="480" w:firstLineChars="200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本电疗机适用于对人体进行止痛、解痉、消炎的辅助治疗。落地式移动方便，治疗电子定时、声光提示、</w:t>
      </w:r>
      <w:r>
        <w:rPr>
          <w:rFonts w:hint="eastAsia" w:ascii="宋体" w:hAnsi="宋体" w:eastAsia="宋体" w:cs="宋体"/>
          <w:sz w:val="24"/>
        </w:rPr>
        <w:t>光柱显示输出强度使用明了直观，</w:t>
      </w:r>
      <w:r>
        <w:rPr>
          <w:rFonts w:hint="eastAsia" w:ascii="宋体" w:hAnsi="宋体" w:eastAsia="宋体" w:cs="宋体"/>
          <w:kern w:val="0"/>
          <w:sz w:val="24"/>
        </w:rPr>
        <w:t>输出先回零保护装置。特点：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输出分10档调节，调节过程输出幅度变化小，有利于各种不同剂量的治疗。</w:t>
      </w:r>
    </w:p>
    <w:p>
      <w:pPr>
        <w:spacing w:line="360" w:lineRule="auto"/>
        <w:ind w:right="-2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主要技术指标：</w:t>
      </w:r>
    </w:p>
    <w:p>
      <w:pPr>
        <w:spacing w:line="360" w:lineRule="auto"/>
        <w:ind w:right="-2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1.输出功率：200W，允许偏差</w:t>
      </w:r>
      <w:r>
        <w:rPr>
          <w:rFonts w:hint="eastAsia" w:ascii="宋体" w:hAnsi="宋体" w:eastAsia="宋体" w:cs="宋体"/>
          <w:sz w:val="24"/>
        </w:rPr>
        <w:t>±20%。</w:t>
      </w:r>
    </w:p>
    <w:p>
      <w:pPr>
        <w:spacing w:line="360" w:lineRule="auto"/>
        <w:ind w:right="-2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2.工作频率：27.12MHz，允许偏差</w:t>
      </w:r>
      <w:r>
        <w:rPr>
          <w:rFonts w:hint="eastAsia" w:ascii="宋体" w:hAnsi="宋体" w:eastAsia="宋体" w:cs="宋体"/>
          <w:color w:val="FF0000"/>
          <w:sz w:val="24"/>
        </w:rPr>
        <w:t>±0.6%。</w:t>
      </w:r>
    </w:p>
    <w:p>
      <w:pPr>
        <w:spacing w:line="360" w:lineRule="auto"/>
        <w:ind w:right="-2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治疗时间：分10、15、20、25、30min五档，</w:t>
      </w:r>
      <w:r>
        <w:rPr>
          <w:rFonts w:hint="eastAsia" w:ascii="宋体" w:hAnsi="宋体" w:eastAsia="宋体" w:cs="宋体"/>
          <w:kern w:val="0"/>
          <w:sz w:val="24"/>
        </w:rPr>
        <w:t>允许偏差</w:t>
      </w:r>
      <w:r>
        <w:rPr>
          <w:rFonts w:hint="eastAsia" w:ascii="宋体" w:hAnsi="宋体" w:eastAsia="宋体" w:cs="宋体"/>
          <w:sz w:val="24"/>
        </w:rPr>
        <w:t>±10%。</w:t>
      </w:r>
    </w:p>
    <w:p>
      <w:pPr>
        <w:spacing w:line="360" w:lineRule="auto"/>
        <w:ind w:right="-2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4.使用电源：</w:t>
      </w:r>
      <w:r>
        <w:rPr>
          <w:rFonts w:hint="eastAsia" w:ascii="宋体" w:hAnsi="宋体" w:eastAsia="宋体" w:cs="宋体"/>
          <w:sz w:val="24"/>
        </w:rPr>
        <w:t>～220V，50Hz。</w:t>
      </w:r>
      <w:r>
        <w:rPr>
          <w:rFonts w:hint="eastAsia" w:ascii="宋体" w:hAnsi="宋体" w:eastAsia="宋体" w:cs="宋体"/>
          <w:kern w:val="0"/>
          <w:sz w:val="24"/>
        </w:rPr>
        <w:t>额定输入功率：900VA。</w:t>
      </w:r>
    </w:p>
    <w:p>
      <w:pPr>
        <w:spacing w:line="360" w:lineRule="auto"/>
        <w:ind w:right="-2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5..</w:t>
      </w:r>
      <w:r>
        <w:rPr>
          <w:rFonts w:hint="eastAsia" w:ascii="宋体" w:hAnsi="宋体" w:eastAsia="宋体" w:cs="宋体"/>
          <w:spacing w:val="100"/>
          <w:kern w:val="0"/>
          <w:sz w:val="24"/>
          <w:fitText w:val="1120" w:id="328627606"/>
        </w:rPr>
        <w:t>工作</w:t>
      </w:r>
      <w:r>
        <w:rPr>
          <w:rFonts w:hint="eastAsia" w:ascii="宋体" w:hAnsi="宋体" w:eastAsia="宋体" w:cs="宋体"/>
          <w:spacing w:val="0"/>
          <w:kern w:val="0"/>
          <w:sz w:val="24"/>
          <w:fitText w:val="1120" w:id="328627606"/>
        </w:rPr>
        <w:t>制</w:t>
      </w:r>
      <w:r>
        <w:rPr>
          <w:rFonts w:hint="eastAsia" w:ascii="宋体" w:hAnsi="宋体" w:eastAsia="宋体" w:cs="宋体"/>
          <w:kern w:val="0"/>
          <w:sz w:val="24"/>
        </w:rPr>
        <w:t>：连续工作4h。</w:t>
      </w:r>
    </w:p>
    <w:p>
      <w:pPr>
        <w:spacing w:line="360" w:lineRule="auto"/>
        <w:ind w:right="-2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6.使用环境：</w:t>
      </w:r>
      <w:r>
        <w:rPr>
          <w:rFonts w:hint="eastAsia" w:ascii="宋体" w:hAnsi="宋体" w:eastAsia="宋体" w:cs="宋体"/>
          <w:sz w:val="24"/>
        </w:rPr>
        <w:t>环境温度5℃～40℃，相对湿度≤80%。</w:t>
      </w:r>
    </w:p>
    <w:p>
      <w:pPr>
        <w:spacing w:line="360" w:lineRule="auto"/>
        <w:ind w:right="-2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7.外形尺寸：510mm×440mm×930mm，重量：50kg。</w:t>
      </w:r>
    </w:p>
    <w:p>
      <w:pPr>
        <w:spacing w:line="360" w:lineRule="auto"/>
        <w:ind w:right="-2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配置清单：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right="-2"/>
        <w:rPr>
          <w:rFonts w:ascii="宋体" w:hAnsi="宋体" w:eastAsia="宋体" w:cs="宋体"/>
          <w:kern w:val="0"/>
          <w:sz w:val="24"/>
        </w:rPr>
      </w:pPr>
      <w:r>
        <w:rPr>
          <w:rFonts w:hint="eastAsia" w:ascii="Times New Roman" w:hAnsi="宋体" w:eastAsia="宋体" w:cs="Times New Roman"/>
          <w:sz w:val="24"/>
          <w:lang w:bidi="ar"/>
        </w:rPr>
        <w:t>保险丝管</w:t>
      </w:r>
      <w:r>
        <w:rPr>
          <w:rFonts w:ascii="Times New Roman" w:hAnsi="宋体" w:eastAsia="宋体" w:cs="Times New Roman"/>
          <w:sz w:val="24"/>
          <w:lang w:bidi="ar"/>
        </w:rPr>
        <w:t>T4A 4</w:t>
      </w:r>
      <w:r>
        <w:rPr>
          <w:rFonts w:hint="eastAsia" w:ascii="Times New Roman" w:hAnsi="宋体" w:eastAsia="宋体" w:cs="Times New Roman"/>
          <w:sz w:val="24"/>
          <w:lang w:bidi="ar"/>
        </w:rPr>
        <w:t>只；</w:t>
      </w:r>
      <w:r>
        <w:rPr>
          <w:rFonts w:ascii="Times New Roman" w:hAnsi="宋体" w:eastAsia="宋体" w:cs="Times New Roman"/>
          <w:sz w:val="24"/>
          <w:lang w:bidi="ar"/>
        </w:rPr>
        <w:t>T1A4</w:t>
      </w:r>
      <w:r>
        <w:rPr>
          <w:rFonts w:hint="eastAsia" w:ascii="Times New Roman" w:hAnsi="宋体" w:eastAsia="宋体" w:cs="Times New Roman"/>
          <w:sz w:val="24"/>
          <w:lang w:bidi="ar"/>
        </w:rPr>
        <w:t>只；</w:t>
      </w:r>
      <w:r>
        <w:rPr>
          <w:rFonts w:ascii="Times New Roman" w:hAnsi="宋体" w:eastAsia="宋体" w:cs="Times New Roman"/>
          <w:sz w:val="24"/>
          <w:lang w:bidi="ar"/>
        </w:rPr>
        <w:t>F400mA4</w:t>
      </w:r>
      <w:r>
        <w:rPr>
          <w:rFonts w:hint="eastAsia" w:ascii="Times New Roman" w:hAnsi="宋体" w:eastAsia="宋体" w:cs="Times New Roman"/>
          <w:sz w:val="24"/>
          <w:lang w:bidi="ar"/>
        </w:rPr>
        <w:t>只</w:t>
      </w:r>
      <w:r>
        <w:rPr>
          <w:rFonts w:hint="eastAsia" w:ascii="宋体" w:hAnsi="宋体" w:eastAsia="宋体" w:cs="宋体"/>
          <w:kern w:val="0"/>
          <w:sz w:val="24"/>
        </w:rPr>
        <w:t>。 9.大号（24cm×17cm）、中号（21cm×15cm）、小号（18cm×12cm）硅橡胶电极板各1对。10.测试用日光灯管1支。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right="-2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11.硅胶输出线2条。12.电源线1条。13.电极布套1套。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3283585</wp:posOffset>
                </wp:positionV>
                <wp:extent cx="2828290" cy="478155"/>
                <wp:effectExtent l="4445" t="4445" r="571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85055" y="9462135"/>
                          <a:ext cx="282829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Theme="majorEastAsia" w:hAnsiTheme="majorEastAsia" w:eastAsiaTheme="majorEastAsia" w:cstheme="major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8pt;margin-top:258.55pt;height:37.65pt;width:222.7pt;z-index:251659264;mso-width-relative:page;mso-height-relative:page;" fillcolor="#FFFFFF [3201]" filled="t" stroked="t" coordsize="21600,21600" o:gfxdata="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dkXnLZAAAACwEAAA8AAAAAAAAAAQAgAAAAIgAAAGRycy9kb3ducmV2LnhtbFBLAQIUABQAAAAI&#10;AIdO4kBynGHjXgIAAMQEAAAOAAAAAAAAAAEAIAAAACg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Theme="majorEastAsia" w:hAnsiTheme="majorEastAsia" w:eastAsiaTheme="majorEastAsia" w:cstheme="major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CBF7D"/>
    <w:multiLevelType w:val="singleLevel"/>
    <w:tmpl w:val="59CCBF7D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30269"/>
    <w:rsid w:val="00104BBA"/>
    <w:rsid w:val="002102BE"/>
    <w:rsid w:val="00281701"/>
    <w:rsid w:val="002A3311"/>
    <w:rsid w:val="002D5452"/>
    <w:rsid w:val="0030181E"/>
    <w:rsid w:val="003E6C56"/>
    <w:rsid w:val="004D52D0"/>
    <w:rsid w:val="00633841"/>
    <w:rsid w:val="0072423D"/>
    <w:rsid w:val="00747DF3"/>
    <w:rsid w:val="008C3263"/>
    <w:rsid w:val="00D77713"/>
    <w:rsid w:val="00E64869"/>
    <w:rsid w:val="02FC1772"/>
    <w:rsid w:val="05030269"/>
    <w:rsid w:val="178423A3"/>
    <w:rsid w:val="20074428"/>
    <w:rsid w:val="314215F7"/>
    <w:rsid w:val="3D0061CC"/>
    <w:rsid w:val="3F4372FF"/>
    <w:rsid w:val="41E42D1D"/>
    <w:rsid w:val="4660381E"/>
    <w:rsid w:val="50A6022E"/>
    <w:rsid w:val="648B3B42"/>
    <w:rsid w:val="6B414E7B"/>
    <w:rsid w:val="703C07AF"/>
    <w:rsid w:val="769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454</Characters>
  <Lines>3</Lines>
  <Paragraphs>1</Paragraphs>
  <TotalTime>17</TotalTime>
  <ScaleCrop>false</ScaleCrop>
  <LinksUpToDate>false</LinksUpToDate>
  <CharactersWithSpaces>456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2017-09-04T06:49:00Z</dcterms:created>
  <dc:creator>Administrator</dc:creator>
  <cp:lastModifiedBy>liuli</cp:lastModifiedBy>
  <cp:lastPrinted>2020-07-10T01:12:00Z</cp:lastPrinted>
  <dcterms:modified xsi:type="dcterms:W3CDTF">2025-02-17T11:56:48Z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eyJoZGlkIjoiMmE1YjRkZTMxMTI3ZWUzNDY0YmNhNjBkNDEwNGUxNmQiLCJ1c2VySWQiOiI3MTcyODQ3MzYifQ==</vt:lpwstr>
  </property>
  <property fmtid="{D5CDD505-2E9C-101B-9397-08002B2CF9AE}" pid="4" name="ICV">
    <vt:lpwstr>A9E75BA598A04F03A40DCDF5C50622AB_13</vt:lpwstr>
  </property>
</Properties>
</file>