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811D8C">
      <w:pPr>
        <w:jc w:val="center"/>
        <w:rPr>
          <w:rFonts w:hint="default" w:ascii="宋体" w:hAnsi="宋体" w:cs="宋体" w:eastAsiaTheme="minorEastAsia"/>
          <w:b/>
          <w:bCs/>
          <w:sz w:val="32"/>
          <w:szCs w:val="32"/>
          <w:lang w:val="en-US" w:eastAsia="zh-CN"/>
        </w:rPr>
      </w:pPr>
      <w:r>
        <w:rPr>
          <w:rFonts w:hint="eastAsia"/>
          <w:b/>
          <w:bCs/>
          <w:sz w:val="44"/>
          <w:szCs w:val="44"/>
        </w:rPr>
        <w:t>劳务派遣</w:t>
      </w:r>
      <w:r>
        <w:rPr>
          <w:rFonts w:hint="eastAsia"/>
          <w:b/>
          <w:bCs/>
          <w:sz w:val="44"/>
          <w:szCs w:val="44"/>
          <w:lang w:val="en-US" w:eastAsia="zh-CN"/>
        </w:rPr>
        <w:t>服务采购需求</w:t>
      </w:r>
    </w:p>
    <w:p w14:paraId="23D44EA2">
      <w:pPr>
        <w:numPr>
          <w:ilvl w:val="0"/>
          <w:numId w:val="1"/>
        </w:numPr>
        <w:ind w:firstLine="600" w:firstLineChars="200"/>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采购范围：供应商依据国家相关法律法规，向采购人派遣所需用工人员，并执行任务如下：</w:t>
      </w:r>
    </w:p>
    <w:p w14:paraId="6057212E">
      <w:pPr>
        <w:numPr>
          <w:ilvl w:val="0"/>
          <w:numId w:val="0"/>
        </w:num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（1）该项目大部分用工属于季节性用工，供应商需提供约200名左右季节性工人，</w:t>
      </w:r>
      <w:r>
        <w:rPr>
          <w:rFonts w:hint="eastAsia" w:ascii="宋体" w:hAnsi="宋体" w:eastAsia="宋体" w:cs="宋体"/>
          <w:sz w:val="30"/>
          <w:szCs w:val="30"/>
        </w:rPr>
        <w:t>按</w:t>
      </w:r>
      <w:r>
        <w:rPr>
          <w:rFonts w:hint="eastAsia" w:ascii="宋体" w:hAnsi="宋体" w:eastAsia="宋体" w:cs="宋体"/>
          <w:sz w:val="30"/>
          <w:szCs w:val="30"/>
          <w:lang w:eastAsia="zh-CN"/>
        </w:rPr>
        <w:t>采购人</w:t>
      </w:r>
      <w:r>
        <w:rPr>
          <w:rFonts w:hint="eastAsia" w:ascii="宋体" w:hAnsi="宋体" w:eastAsia="宋体" w:cs="宋体"/>
          <w:sz w:val="30"/>
          <w:szCs w:val="30"/>
        </w:rPr>
        <w:t>提出的工作任务、岗位要求及聘用条件，必须在规定时间内保证人员质量、人员数量、及时为</w:t>
      </w:r>
      <w:r>
        <w:rPr>
          <w:rFonts w:hint="eastAsia" w:ascii="宋体" w:hAnsi="宋体" w:eastAsia="宋体" w:cs="宋体"/>
          <w:sz w:val="30"/>
          <w:szCs w:val="30"/>
          <w:lang w:eastAsia="zh-CN"/>
        </w:rPr>
        <w:t>采购人</w:t>
      </w:r>
      <w:r>
        <w:rPr>
          <w:rFonts w:hint="eastAsia" w:ascii="宋体" w:hAnsi="宋体" w:eastAsia="宋体" w:cs="宋体"/>
          <w:sz w:val="30"/>
          <w:szCs w:val="30"/>
        </w:rPr>
        <w:t>派遣符合条件的派遣人员，并指定专人管理</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项目必须包含1名为现场负责人，1名领队。</w:t>
      </w:r>
    </w:p>
    <w:p w14:paraId="092436F5">
      <w:p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（2）劳务派遣服务因采购人的工作岗位的特殊化，需</w:t>
      </w:r>
      <w:r>
        <w:rPr>
          <w:rFonts w:hint="eastAsia" w:ascii="宋体" w:hAnsi="宋体" w:eastAsia="宋体" w:cs="宋体"/>
          <w:b/>
          <w:bCs/>
          <w:sz w:val="30"/>
          <w:szCs w:val="30"/>
          <w:lang w:val="en-US" w:eastAsia="zh-CN"/>
        </w:rPr>
        <w:t>岗前短期培训和安全生产教育</w:t>
      </w:r>
      <w:r>
        <w:rPr>
          <w:rFonts w:hint="eastAsia" w:ascii="宋体" w:hAnsi="宋体" w:eastAsia="宋体" w:cs="宋体"/>
          <w:sz w:val="30"/>
          <w:szCs w:val="30"/>
          <w:lang w:val="en-US" w:eastAsia="zh-CN"/>
        </w:rPr>
        <w:t>，培训后符合采购人要求方可上岗;供应商按采购人提出的要求向社会诚招人员，社会人员先行自愿免费到采购人处参加培训。</w:t>
      </w:r>
    </w:p>
    <w:p w14:paraId="0D4C0C69">
      <w:p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3）供应商</w:t>
      </w:r>
      <w:r>
        <w:rPr>
          <w:rFonts w:hint="eastAsia" w:ascii="宋体" w:hAnsi="宋体" w:eastAsia="宋体" w:cs="宋体"/>
          <w:sz w:val="30"/>
          <w:szCs w:val="30"/>
        </w:rPr>
        <w:t>就派遣事宜及派遣人员情况进行回访和征求意见，了解其工作、生活、学习、家庭等情况，掌握其思想动态，及时解决派遣人员在工作中出现的相关问题</w:t>
      </w:r>
    </w:p>
    <w:p w14:paraId="4C0844B7">
      <w:p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4）供应商</w:t>
      </w:r>
      <w:r>
        <w:rPr>
          <w:rFonts w:hint="eastAsia" w:ascii="宋体" w:hAnsi="宋体" w:eastAsia="宋体" w:cs="宋体"/>
          <w:sz w:val="30"/>
          <w:szCs w:val="30"/>
        </w:rPr>
        <w:t>应按《劳动合同法》的规定与派遣人员签订符合要求的劳动合同及办理派遣人员的合同解除手续，并按规定到劳动部门办理劳动合同备案手续</w:t>
      </w:r>
      <w:r>
        <w:rPr>
          <w:rFonts w:hint="eastAsia" w:ascii="宋体" w:hAnsi="宋体" w:eastAsia="宋体" w:cs="宋体"/>
          <w:sz w:val="30"/>
          <w:szCs w:val="30"/>
          <w:lang w:eastAsia="zh-CN"/>
        </w:rPr>
        <w:t>。</w:t>
      </w:r>
    </w:p>
    <w:p w14:paraId="578AFD2A">
      <w:pPr>
        <w:ind w:firstLine="600" w:firstLineChars="200"/>
        <w:rPr>
          <w:rFonts w:ascii="宋体" w:hAnsi="宋体" w:eastAsia="宋体" w:cs="宋体"/>
          <w:sz w:val="30"/>
          <w:szCs w:val="30"/>
        </w:rPr>
      </w:pPr>
      <w:r>
        <w:rPr>
          <w:rFonts w:hint="eastAsia" w:ascii="宋体" w:hAnsi="宋体" w:eastAsia="宋体" w:cs="宋体"/>
          <w:sz w:val="30"/>
          <w:szCs w:val="30"/>
          <w:lang w:val="en-US" w:eastAsia="zh-CN"/>
        </w:rPr>
        <w:t>（5）</w:t>
      </w:r>
      <w:r>
        <w:rPr>
          <w:rFonts w:hint="eastAsia" w:ascii="宋体" w:hAnsi="宋体" w:eastAsia="宋体" w:cs="宋体"/>
          <w:sz w:val="30"/>
          <w:szCs w:val="30"/>
          <w:lang w:eastAsia="zh-CN"/>
        </w:rPr>
        <w:t>采购人</w:t>
      </w:r>
      <w:r>
        <w:rPr>
          <w:rFonts w:hint="eastAsia" w:ascii="宋体" w:hAnsi="宋体" w:eastAsia="宋体" w:cs="宋体"/>
          <w:sz w:val="30"/>
          <w:szCs w:val="30"/>
          <w:lang w:val="en-US" w:eastAsia="zh-CN"/>
        </w:rPr>
        <w:t>依据棉花仪器化公正检验实验室的</w:t>
      </w:r>
      <w:r>
        <w:rPr>
          <w:rFonts w:hint="eastAsia" w:ascii="宋体" w:hAnsi="宋体" w:eastAsia="宋体" w:cs="宋体"/>
          <w:sz w:val="30"/>
          <w:szCs w:val="30"/>
        </w:rPr>
        <w:t>规章制度对派遣人员进行考核，并根据派遣人员的工作表现及绩效考核结果进行奖励、处罚，对绩效考核不合格的派遣人员</w:t>
      </w:r>
      <w:r>
        <w:rPr>
          <w:rFonts w:hint="eastAsia" w:ascii="宋体" w:hAnsi="宋体" w:eastAsia="宋体" w:cs="宋体"/>
          <w:sz w:val="30"/>
          <w:szCs w:val="30"/>
          <w:lang w:eastAsia="zh-CN"/>
        </w:rPr>
        <w:t>采购人</w:t>
      </w:r>
      <w:r>
        <w:rPr>
          <w:rFonts w:hint="eastAsia" w:ascii="宋体" w:hAnsi="宋体" w:eastAsia="宋体" w:cs="宋体"/>
          <w:sz w:val="30"/>
          <w:szCs w:val="30"/>
        </w:rPr>
        <w:t>有权要求</w:t>
      </w:r>
      <w:r>
        <w:rPr>
          <w:rFonts w:hint="eastAsia" w:ascii="宋体" w:hAnsi="宋体" w:eastAsia="宋体" w:cs="宋体"/>
          <w:sz w:val="30"/>
          <w:szCs w:val="30"/>
          <w:lang w:eastAsia="zh-CN"/>
        </w:rPr>
        <w:t>供应商</w:t>
      </w:r>
      <w:r>
        <w:rPr>
          <w:rFonts w:hint="eastAsia" w:ascii="宋体" w:hAnsi="宋体" w:eastAsia="宋体" w:cs="宋体"/>
          <w:sz w:val="30"/>
          <w:szCs w:val="30"/>
        </w:rPr>
        <w:t>退换。</w:t>
      </w:r>
    </w:p>
    <w:p w14:paraId="0F59CD92">
      <w:pPr>
        <w:ind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（6</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采购人</w:t>
      </w:r>
      <w:r>
        <w:rPr>
          <w:rFonts w:hint="eastAsia" w:ascii="宋体" w:hAnsi="宋体" w:eastAsia="宋体" w:cs="宋体"/>
          <w:sz w:val="30"/>
          <w:szCs w:val="30"/>
        </w:rPr>
        <w:t>监督</w:t>
      </w:r>
      <w:r>
        <w:rPr>
          <w:rFonts w:hint="eastAsia" w:ascii="宋体" w:hAnsi="宋体" w:eastAsia="宋体" w:cs="宋体"/>
          <w:sz w:val="30"/>
          <w:szCs w:val="30"/>
          <w:lang w:val="en-US" w:eastAsia="zh-CN"/>
        </w:rPr>
        <w:t>供应商</w:t>
      </w:r>
      <w:r>
        <w:rPr>
          <w:rFonts w:hint="eastAsia" w:ascii="宋体" w:hAnsi="宋体" w:eastAsia="宋体" w:cs="宋体"/>
          <w:sz w:val="30"/>
          <w:szCs w:val="30"/>
        </w:rPr>
        <w:t>对派遣人员的管理、对派遣人员出勤进行记录。</w:t>
      </w:r>
      <w:r>
        <w:rPr>
          <w:rFonts w:hint="eastAsia" w:ascii="宋体" w:hAnsi="宋体" w:eastAsia="宋体" w:cs="宋体"/>
          <w:sz w:val="30"/>
          <w:szCs w:val="30"/>
          <w:lang w:val="en-US" w:eastAsia="zh-CN"/>
        </w:rPr>
        <w:t>采购人</w:t>
      </w:r>
      <w:r>
        <w:rPr>
          <w:rFonts w:hint="eastAsia" w:ascii="宋体" w:hAnsi="宋体" w:eastAsia="宋体" w:cs="宋体"/>
          <w:sz w:val="30"/>
          <w:szCs w:val="30"/>
        </w:rPr>
        <w:t>根据实际录用派遣人员的数量按月向</w:t>
      </w:r>
      <w:r>
        <w:rPr>
          <w:rFonts w:hint="eastAsia" w:ascii="宋体" w:hAnsi="宋体" w:eastAsia="宋体" w:cs="宋体"/>
          <w:sz w:val="30"/>
          <w:szCs w:val="30"/>
          <w:lang w:val="en-US" w:eastAsia="zh-CN"/>
        </w:rPr>
        <w:t>供应商</w:t>
      </w:r>
      <w:r>
        <w:rPr>
          <w:rFonts w:hint="eastAsia" w:ascii="宋体" w:hAnsi="宋体" w:eastAsia="宋体" w:cs="宋体"/>
          <w:sz w:val="30"/>
          <w:szCs w:val="30"/>
        </w:rPr>
        <w:t>方支付劳务费用。</w:t>
      </w:r>
      <w:r>
        <w:rPr>
          <w:rFonts w:hint="eastAsia" w:ascii="宋体" w:hAnsi="宋体" w:eastAsia="宋体" w:cs="宋体"/>
          <w:b/>
          <w:bCs/>
          <w:sz w:val="30"/>
          <w:szCs w:val="30"/>
        </w:rPr>
        <w:t>劳务费用为派遣人员工资和乙方管理服务费两项</w:t>
      </w:r>
      <w:r>
        <w:rPr>
          <w:rFonts w:hint="eastAsia" w:ascii="宋体" w:hAnsi="宋体" w:eastAsia="宋体" w:cs="宋体"/>
          <w:b/>
          <w:bCs/>
          <w:sz w:val="30"/>
          <w:szCs w:val="30"/>
          <w:lang w:eastAsia="zh-CN"/>
        </w:rPr>
        <w:t>。</w:t>
      </w:r>
      <w:r>
        <w:rPr>
          <w:rFonts w:hint="eastAsia" w:ascii="宋体" w:hAnsi="宋体" w:eastAsia="宋体" w:cs="宋体"/>
          <w:sz w:val="30"/>
          <w:szCs w:val="30"/>
          <w:lang w:val="en-US" w:eastAsia="zh-CN"/>
        </w:rPr>
        <w:t>供应商需</w:t>
      </w:r>
      <w:r>
        <w:rPr>
          <w:rFonts w:hint="eastAsia" w:ascii="宋体" w:hAnsi="宋体" w:eastAsia="宋体" w:cs="宋体"/>
          <w:sz w:val="30"/>
          <w:szCs w:val="30"/>
        </w:rPr>
        <w:t>按时足额发放派遣人员的工资报酬，于次月十五号前向</w:t>
      </w:r>
      <w:r>
        <w:rPr>
          <w:rFonts w:hint="eastAsia" w:ascii="宋体" w:hAnsi="宋体" w:eastAsia="宋体" w:cs="宋体"/>
          <w:sz w:val="30"/>
          <w:szCs w:val="30"/>
          <w:lang w:eastAsia="zh-CN"/>
        </w:rPr>
        <w:t>采购人</w:t>
      </w:r>
      <w:r>
        <w:rPr>
          <w:rFonts w:hint="eastAsia" w:ascii="宋体" w:hAnsi="宋体" w:eastAsia="宋体" w:cs="宋体"/>
          <w:sz w:val="30"/>
          <w:szCs w:val="30"/>
        </w:rPr>
        <w:t>提供工资发放表，每月按时提供派遣人员发放工资回执。</w:t>
      </w:r>
    </w:p>
    <w:p w14:paraId="20C3F7AA">
      <w:pPr>
        <w:numPr>
          <w:ilvl w:val="0"/>
          <w:numId w:val="0"/>
        </w:num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7）供应商需保证</w:t>
      </w:r>
      <w:r>
        <w:rPr>
          <w:rFonts w:hint="eastAsia" w:ascii="宋体" w:hAnsi="宋体" w:eastAsia="宋体" w:cs="宋体"/>
          <w:sz w:val="30"/>
          <w:szCs w:val="30"/>
        </w:rPr>
        <w:t>派遣人员在</w:t>
      </w:r>
      <w:r>
        <w:rPr>
          <w:rFonts w:hint="eastAsia" w:ascii="宋体" w:hAnsi="宋体" w:eastAsia="宋体" w:cs="宋体"/>
          <w:sz w:val="30"/>
          <w:szCs w:val="30"/>
          <w:lang w:eastAsia="zh-CN"/>
        </w:rPr>
        <w:t>采购人</w:t>
      </w:r>
      <w:r>
        <w:rPr>
          <w:rFonts w:hint="eastAsia" w:ascii="宋体" w:hAnsi="宋体" w:eastAsia="宋体" w:cs="宋体"/>
          <w:sz w:val="30"/>
          <w:szCs w:val="30"/>
        </w:rPr>
        <w:t>工作期间发生患病、生育、工伤、因工致残（死亡）等情况时，</w:t>
      </w:r>
      <w:r>
        <w:rPr>
          <w:rFonts w:hint="eastAsia" w:ascii="宋体" w:hAnsi="宋体" w:eastAsia="宋体" w:cs="宋体"/>
          <w:sz w:val="30"/>
          <w:szCs w:val="30"/>
          <w:lang w:eastAsia="zh-CN"/>
        </w:rPr>
        <w:t>供应商</w:t>
      </w:r>
      <w:r>
        <w:rPr>
          <w:rFonts w:hint="eastAsia" w:ascii="宋体" w:hAnsi="宋体" w:eastAsia="宋体" w:cs="宋体"/>
          <w:sz w:val="30"/>
          <w:szCs w:val="30"/>
        </w:rPr>
        <w:t>应按国家和自治区相关法律、法规，进行相关申报以及相关费用的报销工作（工伤由劳动部门鉴定）。</w:t>
      </w:r>
      <w:r>
        <w:rPr>
          <w:rFonts w:hint="eastAsia" w:ascii="宋体" w:hAnsi="宋体" w:eastAsia="宋体" w:cs="宋体"/>
          <w:sz w:val="30"/>
          <w:szCs w:val="30"/>
          <w:lang w:val="en-US" w:eastAsia="zh-CN"/>
        </w:rPr>
        <w:t>必须对派遣人员路途中人身安全保证并购买人身意外、雇主责任险等险种</w:t>
      </w:r>
      <w:r>
        <w:rPr>
          <w:rFonts w:hint="eastAsia" w:ascii="宋体" w:hAnsi="宋体" w:eastAsia="宋体" w:cs="宋体"/>
          <w:sz w:val="30"/>
          <w:szCs w:val="30"/>
        </w:rPr>
        <w:t>并处理相关事宜</w:t>
      </w:r>
      <w:r>
        <w:rPr>
          <w:rFonts w:hint="eastAsia" w:ascii="宋体" w:hAnsi="宋体" w:eastAsia="宋体" w:cs="宋体"/>
          <w:sz w:val="30"/>
          <w:szCs w:val="30"/>
          <w:lang w:val="en-US" w:eastAsia="zh-CN"/>
        </w:rPr>
        <w:t>。</w:t>
      </w:r>
    </w:p>
    <w:p w14:paraId="6FBF18F3">
      <w:pPr>
        <w:numPr>
          <w:ilvl w:val="0"/>
          <w:numId w:val="0"/>
        </w:num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2、服务期：自签订合同之日起，服务期一年。</w:t>
      </w:r>
    </w:p>
    <w:p w14:paraId="36D6FCF4">
      <w:pPr>
        <w:numPr>
          <w:ilvl w:val="0"/>
          <w:numId w:val="0"/>
        </w:numPr>
        <w:ind w:firstLine="600" w:firstLineChars="200"/>
        <w:rPr>
          <w:rFonts w:hint="eastAsia" w:ascii="宋体" w:hAnsi="宋体" w:eastAsia="宋体" w:cs="宋体"/>
          <w:sz w:val="30"/>
          <w:szCs w:val="30"/>
          <w:lang w:eastAsia="zh-CN"/>
        </w:rPr>
      </w:pPr>
      <w:r>
        <w:rPr>
          <w:rFonts w:hint="eastAsia" w:ascii="宋体" w:hAnsi="宋体" w:eastAsia="宋体" w:cs="宋体"/>
          <w:sz w:val="30"/>
          <w:szCs w:val="30"/>
          <w:lang w:val="en-US" w:eastAsia="zh-CN"/>
        </w:rPr>
        <w:t>3、供应商在服务期内不能满足采购人派遣需求的，采购人</w:t>
      </w:r>
      <w:r>
        <w:rPr>
          <w:rFonts w:hint="eastAsia" w:ascii="宋体" w:hAnsi="宋体" w:eastAsia="宋体" w:cs="宋体"/>
          <w:sz w:val="30"/>
          <w:szCs w:val="30"/>
        </w:rPr>
        <w:t>有权随时终止合同</w:t>
      </w:r>
      <w:r>
        <w:rPr>
          <w:rFonts w:hint="eastAsia" w:ascii="宋体" w:hAnsi="宋体" w:eastAsia="宋体" w:cs="宋体"/>
          <w:sz w:val="30"/>
          <w:szCs w:val="30"/>
          <w:lang w:eastAsia="zh-CN"/>
        </w:rPr>
        <w:t>。</w:t>
      </w:r>
    </w:p>
    <w:p w14:paraId="000CB667">
      <w:pPr>
        <w:numPr>
          <w:ilvl w:val="0"/>
          <w:numId w:val="0"/>
        </w:num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4、</w:t>
      </w:r>
      <w:r>
        <w:rPr>
          <w:rFonts w:hint="eastAsia" w:ascii="宋体" w:hAnsi="宋体" w:eastAsia="宋体" w:cs="宋体"/>
          <w:sz w:val="30"/>
          <w:szCs w:val="30"/>
          <w:lang w:eastAsia="zh-CN"/>
        </w:rPr>
        <w:t>本项目只接受上述满足</w:t>
      </w:r>
      <w:r>
        <w:rPr>
          <w:rFonts w:hint="eastAsia" w:ascii="宋体" w:hAnsi="宋体" w:eastAsia="宋体" w:cs="宋体"/>
          <w:sz w:val="30"/>
          <w:szCs w:val="30"/>
          <w:lang w:val="en-US" w:eastAsia="zh-CN"/>
        </w:rPr>
        <w:t>服务需求的供应商</w:t>
      </w:r>
      <w:r>
        <w:rPr>
          <w:rFonts w:hint="eastAsia" w:ascii="宋体" w:hAnsi="宋体" w:eastAsia="宋体" w:cs="宋体"/>
          <w:sz w:val="30"/>
          <w:szCs w:val="30"/>
          <w:lang w:eastAsia="zh-CN"/>
        </w:rPr>
        <w:t>。招标所有</w:t>
      </w:r>
      <w:r>
        <w:rPr>
          <w:rFonts w:hint="eastAsia" w:ascii="宋体" w:hAnsi="宋体" w:eastAsia="宋体" w:cs="宋体"/>
          <w:sz w:val="30"/>
          <w:szCs w:val="30"/>
          <w:lang w:val="en-US" w:eastAsia="zh-CN"/>
        </w:rPr>
        <w:t>需求</w:t>
      </w:r>
      <w:r>
        <w:rPr>
          <w:rFonts w:hint="eastAsia" w:ascii="宋体" w:hAnsi="宋体" w:eastAsia="宋体" w:cs="宋体"/>
          <w:sz w:val="30"/>
          <w:szCs w:val="30"/>
          <w:lang w:eastAsia="zh-CN"/>
        </w:rPr>
        <w:t>作为实质性条款必须满足，否则视为无效报价，造成采购单位工期延迟，影响</w:t>
      </w:r>
      <w:bookmarkStart w:id="0" w:name="_GoBack"/>
      <w:bookmarkEnd w:id="0"/>
      <w:r>
        <w:rPr>
          <w:rFonts w:hint="eastAsia" w:ascii="宋体" w:hAnsi="宋体" w:eastAsia="宋体" w:cs="宋体"/>
          <w:sz w:val="30"/>
          <w:szCs w:val="30"/>
          <w:lang w:eastAsia="zh-CN"/>
        </w:rPr>
        <w:t>进度的报上级部门反映该情况，并列入黑名单，责任由供应商承担。</w:t>
      </w:r>
    </w:p>
    <w:p w14:paraId="41B0E682">
      <w:pPr>
        <w:ind w:firstLine="600" w:firstLineChars="200"/>
        <w:rPr>
          <w:rFonts w:hint="default" w:ascii="宋体" w:hAnsi="宋体" w:eastAsia="宋体" w:cs="宋体"/>
          <w:sz w:val="30"/>
          <w:szCs w:val="30"/>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9C6F1"/>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80C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13A390"/>
    <w:multiLevelType w:val="singleLevel"/>
    <w:tmpl w:val="4B13A39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wZjEwZTJlNjQwZDA4MmM5ZGQ1OGMxNDQwYzY3Y2EifQ=="/>
  </w:docVars>
  <w:rsids>
    <w:rsidRoot w:val="004077BB"/>
    <w:rsid w:val="004077BB"/>
    <w:rsid w:val="00495705"/>
    <w:rsid w:val="00B118E9"/>
    <w:rsid w:val="2E601CF4"/>
    <w:rsid w:val="54824071"/>
    <w:rsid w:val="56367E32"/>
    <w:rsid w:val="5A602CB9"/>
    <w:rsid w:val="5BC329C7"/>
    <w:rsid w:val="658678BD"/>
    <w:rsid w:val="7EA14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qFormat/>
    <w:uiPriority w:val="0"/>
    <w:pPr>
      <w:tabs>
        <w:tab w:val="center" w:pos="4153"/>
        <w:tab w:val="right" w:pos="8306"/>
      </w:tabs>
      <w:snapToGrid w:val="0"/>
      <w:jc w:val="center"/>
    </w:pPr>
    <w:rPr>
      <w:sz w:val="18"/>
      <w:szCs w:val="18"/>
    </w:rPr>
  </w:style>
  <w:style w:type="character" w:customStyle="1" w:styleId="7">
    <w:name w:val="页眉 字符"/>
    <w:basedOn w:val="6"/>
    <w:link w:val="4"/>
    <w:uiPriority w:val="0"/>
    <w:rPr>
      <w:sz w:val="18"/>
      <w:szCs w:val="18"/>
    </w:rPr>
  </w:style>
  <w:style w:type="character" w:customStyle="1" w:styleId="8">
    <w:name w:val="页脚 字符"/>
    <w:basedOn w:val="6"/>
    <w:link w:val="3"/>
    <w:qFormat/>
    <w:uiPriority w:val="0"/>
    <w:rPr>
      <w:sz w:val="18"/>
      <w:szCs w:val="18"/>
    </w:rPr>
  </w:style>
  <w:style w:type="character" w:customStyle="1" w:styleId="9">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918</Words>
  <Characters>920</Characters>
  <Lines>26</Lines>
  <Paragraphs>7</Paragraphs>
  <TotalTime>9</TotalTime>
  <ScaleCrop>false</ScaleCrop>
  <LinksUpToDate>false</LinksUpToDate>
  <CharactersWithSpaces>920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2023-08-30T10:37:00Z</dcterms:created>
  <dc:creator>Administrator</dc:creator>
  <cp:lastModifiedBy>易燃易爆炸</cp:lastModifiedBy>
  <cp:lastPrinted>2024-08-22T02:07:00Z</cp:lastPrinted>
  <dcterms:modified xsi:type="dcterms:W3CDTF">2024-08-22T03:50:25Z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8E8D42AFD6464FF6A4D8A1E86DC4C635_13</vt:lpwstr>
  </property>
</Properties>
</file>