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1.所投产品必须为全新产品，符合“全国公安机关DNA鉴定关键试剂耗材质检合格产品”，制造商必须被收入公安部试剂耗材名录。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中标公司必须提供长春博坤试剂盒生产厂商出具的授权书和售后服务承诺书，</w:t>
      </w:r>
      <w:r>
        <w:rPr>
          <w:rFonts w:hint="eastAsia" w:ascii="仿宋" w:hAnsi="仿宋" w:eastAsia="仿宋" w:cs="仿宋"/>
          <w:sz w:val="32"/>
          <w:szCs w:val="32"/>
          <w:lang w:val="en-US" w:eastAsia="zh-CN"/>
        </w:rPr>
        <w:t>中标后统一检查核对，如无法提供取消中标资格，追究投标公司法律责任。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3.保质期：所投产品保质期为验收合格日期起一年，质保期内产品出现任何质量问题，供应商须无条件免费更换。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4.售后服务：提供7*24小时技术支持热线，在保质期内如发现产品质量问题，供应商须在24小时内更换产品，确保采购单位工作正常开展。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5.保密要求：在项目实施过程中，严格遵循国家相关保密和安全法律法规，遵循采购方的保密制度和规章。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6.参与投标的公司在投标之前需确保所投产品符合我方参数要求，如符合参数要求，需提前与我方联系确认，联系人：尤警官，电话</w:t>
      </w:r>
      <w:bookmarkStart w:id="0" w:name="_GoBack"/>
      <w:bookmarkEnd w:id="0"/>
      <w:r>
        <w:rPr>
          <w:rFonts w:hint="eastAsia" w:ascii="仿宋" w:hAnsi="仿宋" w:eastAsia="仿宋" w:cs="仿宋"/>
          <w:sz w:val="32"/>
          <w:szCs w:val="32"/>
          <w:lang w:val="en-US" w:eastAsia="zh-CN"/>
        </w:rPr>
        <w:t>18690128859。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zIyNjI4MjkyNGIyZGUzZGExMGI3ZTBlOGQ3MmYifQ=="/>
  </w:docVars>
  <w:rsids>
    <w:rsidRoot w:val="00172A27"/>
    <w:rsid w:val="04AB6A34"/>
    <w:rsid w:val="15214A92"/>
    <w:rsid w:val="190D51C9"/>
    <w:rsid w:val="2B5133F1"/>
    <w:rsid w:val="2B957D15"/>
    <w:rsid w:val="2D2679FB"/>
    <w:rsid w:val="349D77A0"/>
    <w:rsid w:val="35D63B27"/>
    <w:rsid w:val="37DD562A"/>
    <w:rsid w:val="477D3B70"/>
    <w:rsid w:val="544871D7"/>
    <w:rsid w:val="56081A3E"/>
    <w:rsid w:val="56AB63E5"/>
    <w:rsid w:val="700F0ADF"/>
    <w:rsid w:val="7549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样式1"/>
    <w:basedOn w:val="2"/>
    <w:next w:val="1"/>
    <w:qFormat/>
    <w:uiPriority w:val="0"/>
    <w:rPr>
      <w:rFonts w:ascii="宋体" w:hAnsi="宋体" w:eastAsia="宋体" w:cs="宋体"/>
      <w:sz w:val="36"/>
    </w:rPr>
  </w:style>
  <w:style w:type="paragraph" w:customStyle="1" w:styleId="7">
    <w:name w:val="样式3"/>
    <w:basedOn w:val="3"/>
    <w:next w:val="1"/>
    <w:qFormat/>
    <w:uiPriority w:val="0"/>
    <w:pPr>
      <w:jc w:val="center"/>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2024-11-04T03:10:53Z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E84DE2E38D74454BBA730471FF02FF57</vt:lpwstr>
  </property>
</Properties>
</file>