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4258" w14:textId="7CB78523" w:rsidR="006C0A27" w:rsidRPr="00A71873" w:rsidRDefault="001250FF" w:rsidP="001250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71873">
        <w:rPr>
          <w:rFonts w:ascii="宋体" w:eastAsia="宋体" w:hAnsi="宋体" w:hint="eastAsia"/>
          <w:b/>
          <w:bCs/>
          <w:sz w:val="36"/>
          <w:szCs w:val="36"/>
        </w:rPr>
        <w:t>技术参数</w:t>
      </w:r>
    </w:p>
    <w:p w14:paraId="378EA89D" w14:textId="7F950EB0" w:rsidR="001250FF" w:rsidRDefault="001250FF" w:rsidP="001250FF">
      <w:pPr>
        <w:jc w:val="left"/>
        <w:rPr>
          <w:rFonts w:ascii="宋体" w:eastAsia="宋体" w:hAnsi="宋体"/>
          <w:sz w:val="24"/>
          <w:szCs w:val="24"/>
        </w:rPr>
      </w:pPr>
    </w:p>
    <w:p w14:paraId="26FA6947" w14:textId="3C261F09" w:rsidR="001250FF" w:rsidRPr="001250FF" w:rsidRDefault="001250FF" w:rsidP="001250FF">
      <w:pPr>
        <w:spacing w:line="276" w:lineRule="auto"/>
        <w:rPr>
          <w:rFonts w:ascii="宋体" w:eastAsia="宋体" w:hAnsi="宋体" w:cs="Times New Roman"/>
          <w:bCs/>
          <w:sz w:val="24"/>
          <w:szCs w:val="24"/>
        </w:rPr>
      </w:pPr>
      <w:r w:rsidRPr="001250FF">
        <w:rPr>
          <w:rFonts w:ascii="宋体" w:eastAsia="宋体" w:hAnsi="宋体" w:cs="Times New Roman" w:hint="eastAsia"/>
          <w:b/>
          <w:bCs/>
          <w:sz w:val="24"/>
          <w:szCs w:val="24"/>
        </w:rPr>
        <w:t>一、用途：</w:t>
      </w:r>
      <w:r w:rsidRPr="001250FF">
        <w:rPr>
          <w:rFonts w:ascii="宋体" w:eastAsia="宋体" w:hAnsi="宋体" w:cs="Times New Roman" w:hint="eastAsia"/>
          <w:bCs/>
          <w:sz w:val="24"/>
          <w:szCs w:val="24"/>
        </w:rPr>
        <w:t>该设备主要用于</w:t>
      </w:r>
      <w:r w:rsidR="00497E95">
        <w:rPr>
          <w:rFonts w:ascii="宋体" w:eastAsia="宋体" w:hAnsi="宋体" w:cs="Times New Roman" w:hint="eastAsia"/>
          <w:bCs/>
          <w:sz w:val="24"/>
          <w:szCs w:val="24"/>
        </w:rPr>
        <w:t>加油站加油机的</w:t>
      </w:r>
      <w:r w:rsidRPr="001250FF">
        <w:rPr>
          <w:rFonts w:ascii="宋体" w:eastAsia="宋体" w:hAnsi="宋体" w:cs="Times New Roman" w:hint="eastAsia"/>
          <w:bCs/>
          <w:sz w:val="24"/>
          <w:szCs w:val="24"/>
        </w:rPr>
        <w:t>计量检定</w:t>
      </w:r>
      <w:r w:rsidR="00295741">
        <w:rPr>
          <w:rFonts w:ascii="宋体" w:eastAsia="宋体" w:hAnsi="宋体" w:cs="Times New Roman" w:hint="eastAsia"/>
          <w:bCs/>
          <w:sz w:val="24"/>
          <w:szCs w:val="24"/>
        </w:rPr>
        <w:t>设备</w:t>
      </w:r>
      <w:r w:rsidRPr="001250FF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338D6A25" w14:textId="77777777" w:rsidR="00A71873" w:rsidRDefault="00A71873" w:rsidP="001250FF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FA5A0C2" w14:textId="689801C8" w:rsidR="001250FF" w:rsidRDefault="001250FF" w:rsidP="001250FF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1250FF">
        <w:rPr>
          <w:rFonts w:ascii="宋体" w:eastAsia="宋体" w:hAnsi="宋体" w:cs="Times New Roman" w:hint="eastAsia"/>
          <w:b/>
          <w:bCs/>
          <w:sz w:val="24"/>
          <w:szCs w:val="24"/>
        </w:rPr>
        <w:t>二、技术要求</w:t>
      </w:r>
    </w:p>
    <w:p w14:paraId="2A894467" w14:textId="7F0C1964" w:rsidR="00CC6832" w:rsidRDefault="00CC6832" w:rsidP="001250FF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CC6832">
        <w:rPr>
          <w:rFonts w:ascii="宋体" w:eastAsia="宋体" w:hAnsi="宋体" w:cs="Times New Roman" w:hint="eastAsia"/>
          <w:b/>
          <w:bCs/>
          <w:sz w:val="24"/>
          <w:szCs w:val="24"/>
        </w:rPr>
        <w:t>最</w:t>
      </w:r>
      <w:r w:rsidR="00AB4D82">
        <w:rPr>
          <w:rFonts w:ascii="宋体" w:eastAsia="宋体" w:hAnsi="宋体" w:cs="Times New Roman" w:hint="eastAsia"/>
          <w:b/>
          <w:bCs/>
          <w:sz w:val="24"/>
          <w:szCs w:val="24"/>
        </w:rPr>
        <w:t>高</w:t>
      </w:r>
      <w:r w:rsidRPr="00CC6832">
        <w:rPr>
          <w:rFonts w:ascii="宋体" w:eastAsia="宋体" w:hAnsi="宋体" w:cs="Times New Roman" w:hint="eastAsia"/>
          <w:b/>
          <w:bCs/>
          <w:sz w:val="24"/>
          <w:szCs w:val="24"/>
        </w:rPr>
        <w:t>供货价格</w:t>
      </w:r>
      <w:r w:rsidRPr="00CC6832">
        <w:rPr>
          <w:rFonts w:ascii="宋体" w:eastAsia="宋体" w:hAnsi="宋体" w:cs="Times New Roman"/>
          <w:b/>
          <w:bCs/>
          <w:sz w:val="24"/>
          <w:szCs w:val="24"/>
        </w:rPr>
        <w:t xml:space="preserve">32000元 </w:t>
      </w:r>
    </w:p>
    <w:p w14:paraId="1F82F56F" w14:textId="6A1929A7" w:rsidR="00CC6832" w:rsidRDefault="00CC6832" w:rsidP="001250FF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CC6832">
        <w:rPr>
          <w:rFonts w:ascii="宋体" w:eastAsia="宋体" w:hAnsi="宋体" w:cs="Times New Roman" w:hint="eastAsia"/>
          <w:sz w:val="24"/>
          <w:szCs w:val="24"/>
        </w:rPr>
        <w:t>配置如下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</w:p>
    <w:p w14:paraId="58A9475F" w14:textId="0E371150" w:rsidR="00E82F90" w:rsidRPr="004E2F27" w:rsidRDefault="001250FF" w:rsidP="00C3492F">
      <w:pPr>
        <w:spacing w:line="276" w:lineRule="auto"/>
        <w:rPr>
          <w:rFonts w:ascii="宋体" w:eastAsia="宋体" w:hAnsi="宋体" w:cs="Times New Roman"/>
          <w:b/>
          <w:bCs/>
          <w:szCs w:val="21"/>
        </w:rPr>
      </w:pPr>
      <w:r w:rsidRPr="004E2F27">
        <w:rPr>
          <w:rFonts w:ascii="宋体" w:eastAsia="宋体" w:hAnsi="宋体" w:cs="Times New Roman" w:hint="eastAsia"/>
          <w:b/>
          <w:bCs/>
          <w:szCs w:val="21"/>
        </w:rPr>
        <w:t>*</w:t>
      </w:r>
      <w:r w:rsidR="00ED081D" w:rsidRPr="004E2F27">
        <w:rPr>
          <w:rFonts w:ascii="宋体" w:eastAsia="宋体" w:hAnsi="宋体" w:cs="Times New Roman" w:hint="eastAsia"/>
          <w:b/>
          <w:bCs/>
          <w:szCs w:val="21"/>
        </w:rPr>
        <w:t>1.</w:t>
      </w:r>
      <w:r w:rsidR="00CC6832" w:rsidRPr="00CC6832">
        <w:rPr>
          <w:rFonts w:hint="eastAsia"/>
        </w:rPr>
        <w:t xml:space="preserve"> </w:t>
      </w:r>
      <w:r w:rsidR="00CC6832" w:rsidRPr="00CC6832">
        <w:rPr>
          <w:rFonts w:ascii="宋体" w:eastAsia="宋体" w:hAnsi="宋体" w:cs="Times New Roman" w:hint="eastAsia"/>
          <w:b/>
          <w:bCs/>
          <w:szCs w:val="21"/>
        </w:rPr>
        <w:t>名称：金属量器</w:t>
      </w:r>
      <w:r w:rsidR="00CC6832">
        <w:rPr>
          <w:rFonts w:ascii="宋体" w:eastAsia="宋体" w:hAnsi="宋体" w:cs="Times New Roman" w:hint="eastAsia"/>
          <w:b/>
          <w:bCs/>
          <w:szCs w:val="21"/>
        </w:rPr>
        <w:t xml:space="preserve"> </w:t>
      </w:r>
      <w:r w:rsidR="00CC6832">
        <w:rPr>
          <w:rFonts w:ascii="宋体" w:eastAsia="宋体" w:hAnsi="宋体" w:cs="Times New Roman"/>
          <w:b/>
          <w:bCs/>
          <w:szCs w:val="21"/>
        </w:rPr>
        <w:t xml:space="preserve"> </w:t>
      </w:r>
      <w:r w:rsidR="00E82F90" w:rsidRPr="004E2F27">
        <w:rPr>
          <w:rFonts w:ascii="宋体" w:eastAsia="宋体" w:hAnsi="宋体" w:cs="Times New Roman" w:hint="eastAsia"/>
          <w:b/>
          <w:bCs/>
          <w:szCs w:val="21"/>
        </w:rPr>
        <w:t>型号：</w:t>
      </w:r>
      <w:r w:rsidR="00497E95">
        <w:rPr>
          <w:rFonts w:ascii="宋体" w:eastAsia="宋体" w:hAnsi="宋体" w:cs="Times New Roman" w:hint="eastAsia"/>
          <w:b/>
          <w:bCs/>
          <w:szCs w:val="21"/>
        </w:rPr>
        <w:t>B</w:t>
      </w:r>
      <w:r w:rsidR="00933A1E">
        <w:rPr>
          <w:rFonts w:ascii="宋体" w:eastAsia="宋体" w:hAnsi="宋体" w:cs="Times New Roman" w:hint="eastAsia"/>
          <w:b/>
          <w:bCs/>
          <w:szCs w:val="21"/>
        </w:rPr>
        <w:t>J</w:t>
      </w:r>
      <w:r w:rsidR="00497E95">
        <w:rPr>
          <w:rFonts w:ascii="宋体" w:eastAsia="宋体" w:hAnsi="宋体" w:cs="Times New Roman" w:hint="eastAsia"/>
          <w:b/>
          <w:bCs/>
          <w:szCs w:val="21"/>
        </w:rPr>
        <w:t>K-50/100L</w:t>
      </w:r>
      <w:r w:rsidR="00E82F90" w:rsidRPr="004E2F27">
        <w:rPr>
          <w:rFonts w:ascii="宋体" w:eastAsia="宋体" w:hAnsi="宋体" w:cs="Times New Roman"/>
          <w:b/>
          <w:bCs/>
          <w:szCs w:val="21"/>
        </w:rPr>
        <w:t xml:space="preserve">  </w:t>
      </w:r>
      <w:r w:rsidR="00A71873" w:rsidRPr="004E2F27">
        <w:rPr>
          <w:rFonts w:ascii="宋体" w:eastAsia="宋体" w:hAnsi="宋体" w:cs="Times New Roman" w:hint="eastAsia"/>
          <w:b/>
          <w:bCs/>
          <w:szCs w:val="21"/>
        </w:rPr>
        <w:t xml:space="preserve"> </w:t>
      </w:r>
      <w:r w:rsidR="00E97176" w:rsidRPr="004E2F27">
        <w:rPr>
          <w:rFonts w:ascii="宋体" w:eastAsia="宋体" w:hAnsi="宋体" w:cs="Times New Roman"/>
          <w:b/>
          <w:bCs/>
          <w:szCs w:val="21"/>
        </w:rPr>
        <w:t xml:space="preserve"> </w:t>
      </w:r>
      <w:r w:rsidR="00CC6832">
        <w:rPr>
          <w:rFonts w:ascii="宋体" w:eastAsia="宋体" w:hAnsi="宋体" w:cs="Times New Roman"/>
          <w:b/>
          <w:bCs/>
          <w:szCs w:val="21"/>
        </w:rPr>
        <w:t xml:space="preserve"> </w:t>
      </w:r>
      <w:r w:rsidR="00CC6832">
        <w:rPr>
          <w:rFonts w:ascii="宋体" w:eastAsia="宋体" w:hAnsi="宋体" w:cs="Times New Roman" w:hint="eastAsia"/>
          <w:b/>
          <w:bCs/>
          <w:szCs w:val="21"/>
        </w:rPr>
        <w:t>含检定证书</w:t>
      </w:r>
    </w:p>
    <w:p w14:paraId="6970921E" w14:textId="7519DAB0" w:rsidR="001250FF" w:rsidRPr="004E2F27" w:rsidRDefault="00314C8C" w:rsidP="00C3492F">
      <w:pPr>
        <w:spacing w:line="276" w:lineRule="auto"/>
        <w:ind w:firstLineChars="100" w:firstLine="211"/>
        <w:rPr>
          <w:rFonts w:ascii="宋体" w:eastAsia="宋体" w:hAnsi="宋体" w:cs="Times New Roman"/>
          <w:b/>
          <w:bCs/>
          <w:szCs w:val="21"/>
        </w:rPr>
      </w:pPr>
      <w:bookmarkStart w:id="0" w:name="_Hlk183622288"/>
      <w:r w:rsidRPr="00314C8C">
        <w:rPr>
          <w:rFonts w:ascii="宋体" w:eastAsia="宋体" w:hAnsi="宋体" w:cs="Times New Roman"/>
          <w:b/>
          <w:bCs/>
          <w:szCs w:val="21"/>
        </w:rPr>
        <w:t>(提供生产厂家关于</w:t>
      </w:r>
      <w:r w:rsidR="00701EA4">
        <w:rPr>
          <w:rFonts w:ascii="宋体" w:eastAsia="宋体" w:hAnsi="宋体" w:cs="Times New Roman" w:hint="eastAsia"/>
          <w:b/>
          <w:bCs/>
          <w:szCs w:val="21"/>
        </w:rPr>
        <w:t>此</w:t>
      </w:r>
      <w:r w:rsidRPr="00314C8C">
        <w:rPr>
          <w:rFonts w:ascii="宋体" w:eastAsia="宋体" w:hAnsi="宋体" w:cs="Times New Roman"/>
          <w:b/>
          <w:bCs/>
          <w:szCs w:val="21"/>
        </w:rPr>
        <w:t>设备</w:t>
      </w:r>
      <w:r w:rsidR="00B0154E">
        <w:rPr>
          <w:rFonts w:ascii="宋体" w:eastAsia="宋体" w:hAnsi="宋体" w:cs="Times New Roman" w:hint="eastAsia"/>
          <w:b/>
          <w:bCs/>
          <w:szCs w:val="21"/>
        </w:rPr>
        <w:t>项目</w:t>
      </w:r>
      <w:r w:rsidRPr="00314C8C">
        <w:rPr>
          <w:rFonts w:ascii="宋体" w:eastAsia="宋体" w:hAnsi="宋体" w:cs="Times New Roman"/>
          <w:b/>
          <w:bCs/>
          <w:szCs w:val="21"/>
        </w:rPr>
        <w:t>的授权书)</w:t>
      </w:r>
    </w:p>
    <w:bookmarkEnd w:id="0"/>
    <w:p w14:paraId="56A245DD" w14:textId="01CEE129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 w:hint="eastAsia"/>
          <w:bCs/>
          <w:sz w:val="18"/>
          <w:szCs w:val="18"/>
        </w:rPr>
        <w:t>规格型号：</w:t>
      </w:r>
      <w:r w:rsidRPr="00497E95">
        <w:rPr>
          <w:rFonts w:ascii="宋体" w:eastAsia="宋体" w:hAnsi="宋体" w:cs="Times New Roman"/>
          <w:bCs/>
          <w:sz w:val="18"/>
          <w:szCs w:val="18"/>
        </w:rPr>
        <w:t>BJ</w:t>
      </w:r>
      <w:r w:rsidR="00642CC0">
        <w:rPr>
          <w:rFonts w:ascii="宋体" w:eastAsia="宋体" w:hAnsi="宋体" w:cs="Times New Roman"/>
          <w:bCs/>
          <w:sz w:val="18"/>
          <w:szCs w:val="18"/>
        </w:rPr>
        <w:t>K</w:t>
      </w:r>
      <w:r w:rsidRPr="00497E95">
        <w:rPr>
          <w:rFonts w:ascii="宋体" w:eastAsia="宋体" w:hAnsi="宋体" w:cs="Times New Roman"/>
          <w:bCs/>
          <w:sz w:val="18"/>
          <w:szCs w:val="18"/>
        </w:rPr>
        <w:t>-50L、</w:t>
      </w:r>
      <w:r>
        <w:rPr>
          <w:rFonts w:ascii="宋体" w:eastAsia="宋体" w:hAnsi="宋体" w:cs="Times New Roman" w:hint="eastAsia"/>
          <w:bCs/>
          <w:sz w:val="18"/>
          <w:szCs w:val="18"/>
        </w:rPr>
        <w:t>BJK-</w:t>
      </w:r>
      <w:r w:rsidRPr="00497E95">
        <w:rPr>
          <w:rFonts w:ascii="宋体" w:eastAsia="宋体" w:hAnsi="宋体" w:cs="Times New Roman"/>
          <w:bCs/>
          <w:sz w:val="18"/>
          <w:szCs w:val="18"/>
        </w:rPr>
        <w:t>100L（双层保温）</w:t>
      </w:r>
    </w:p>
    <w:p w14:paraId="2A5F1DBB" w14:textId="046A6D74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 w:hint="eastAsia"/>
          <w:bCs/>
          <w:sz w:val="18"/>
          <w:szCs w:val="18"/>
        </w:rPr>
        <w:t>数</w:t>
      </w:r>
      <w:r w:rsidRPr="00497E95">
        <w:rPr>
          <w:rFonts w:ascii="宋体" w:eastAsia="宋体" w:hAnsi="宋体" w:cs="Times New Roman"/>
          <w:bCs/>
          <w:sz w:val="18"/>
          <w:szCs w:val="18"/>
        </w:rPr>
        <w:t xml:space="preserve">    量：1套（</w:t>
      </w:r>
      <w:r>
        <w:rPr>
          <w:rFonts w:ascii="宋体" w:eastAsia="宋体" w:hAnsi="宋体" w:cs="Times New Roman" w:hint="eastAsia"/>
          <w:bCs/>
          <w:sz w:val="18"/>
          <w:szCs w:val="18"/>
        </w:rPr>
        <w:t>2</w:t>
      </w:r>
      <w:r w:rsidRPr="00497E95">
        <w:rPr>
          <w:rFonts w:ascii="宋体" w:eastAsia="宋体" w:hAnsi="宋体" w:cs="Times New Roman"/>
          <w:bCs/>
          <w:sz w:val="18"/>
          <w:szCs w:val="18"/>
        </w:rPr>
        <w:t>台）</w:t>
      </w:r>
    </w:p>
    <w:p w14:paraId="1E045EBC" w14:textId="6D947A14" w:rsid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 w:hint="eastAsia"/>
          <w:bCs/>
          <w:sz w:val="18"/>
          <w:szCs w:val="18"/>
        </w:rPr>
        <w:t>材</w:t>
      </w:r>
      <w:r w:rsidRPr="00497E95">
        <w:rPr>
          <w:rFonts w:ascii="宋体" w:eastAsia="宋体" w:hAnsi="宋体" w:cs="Times New Roman"/>
          <w:bCs/>
          <w:sz w:val="18"/>
          <w:szCs w:val="18"/>
        </w:rPr>
        <w:t xml:space="preserve">    质：1Gr18Ni9Ti不锈钢</w:t>
      </w:r>
    </w:p>
    <w:p w14:paraId="4710CDE7" w14:textId="741C48EC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>
        <w:rPr>
          <w:rFonts w:ascii="宋体" w:eastAsia="宋体" w:hAnsi="宋体" w:cs="Times New Roman" w:hint="eastAsia"/>
          <w:bCs/>
          <w:sz w:val="18"/>
          <w:szCs w:val="18"/>
        </w:rPr>
        <w:t xml:space="preserve">等 </w:t>
      </w:r>
      <w:r>
        <w:rPr>
          <w:rFonts w:ascii="宋体" w:eastAsia="宋体" w:hAnsi="宋体" w:cs="Times New Roman"/>
          <w:bCs/>
          <w:sz w:val="18"/>
          <w:szCs w:val="18"/>
        </w:rPr>
        <w:t xml:space="preserve">   </w:t>
      </w:r>
      <w:r>
        <w:rPr>
          <w:rFonts w:ascii="宋体" w:eastAsia="宋体" w:hAnsi="宋体" w:cs="Times New Roman" w:hint="eastAsia"/>
          <w:bCs/>
          <w:sz w:val="18"/>
          <w:szCs w:val="18"/>
        </w:rPr>
        <w:t>级：三等</w:t>
      </w:r>
    </w:p>
    <w:p w14:paraId="28B316EF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 w:hint="eastAsia"/>
          <w:bCs/>
          <w:sz w:val="18"/>
          <w:szCs w:val="18"/>
        </w:rPr>
        <w:t>执行中华人民共和国计量检定规程</w:t>
      </w:r>
      <w:r w:rsidRPr="00497E95">
        <w:rPr>
          <w:rFonts w:ascii="宋体" w:eastAsia="宋体" w:hAnsi="宋体" w:cs="Times New Roman"/>
          <w:bCs/>
          <w:sz w:val="18"/>
          <w:szCs w:val="18"/>
        </w:rPr>
        <w:t>JJG259《标准金属量器》最新检定规程和JJG443-2023《燃油加油机》检定规程。</w:t>
      </w:r>
    </w:p>
    <w:p w14:paraId="798390FC" w14:textId="2E5FAFCB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1、</w:t>
      </w:r>
      <w:r w:rsidR="00CC6832">
        <w:rPr>
          <w:rFonts w:ascii="宋体" w:eastAsia="宋体" w:hAnsi="宋体" w:cs="Times New Roman" w:hint="eastAsia"/>
          <w:bCs/>
          <w:sz w:val="18"/>
          <w:szCs w:val="18"/>
        </w:rPr>
        <w:t>三</w:t>
      </w:r>
      <w:r w:rsidRPr="00497E95">
        <w:rPr>
          <w:rFonts w:ascii="宋体" w:eastAsia="宋体" w:hAnsi="宋体" w:cs="Times New Roman"/>
          <w:bCs/>
          <w:sz w:val="18"/>
          <w:szCs w:val="18"/>
        </w:rPr>
        <w:t>等金属量器的分度容积不大于其标称容量的 5×10-5</w:t>
      </w:r>
    </w:p>
    <w:p w14:paraId="475DFC4C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2、金属量器的外壁应光滑平整以肉眼观测没有凹凸现象，内壁抛光处理，以保证金属量器的液体残留量最小。</w:t>
      </w:r>
    </w:p>
    <w:p w14:paraId="7BA4C70C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3、金属量器支脚的下部安装金属材料制造的可调整螺栓，且直接与地面相联以</w:t>
      </w:r>
      <w:proofErr w:type="gramStart"/>
      <w:r w:rsidRPr="00497E95">
        <w:rPr>
          <w:rFonts w:ascii="宋体" w:eastAsia="宋体" w:hAnsi="宋体" w:cs="Times New Roman"/>
          <w:bCs/>
          <w:sz w:val="18"/>
          <w:szCs w:val="18"/>
        </w:rPr>
        <w:t>供调整</w:t>
      </w:r>
      <w:proofErr w:type="gramEnd"/>
      <w:r w:rsidRPr="00497E95">
        <w:rPr>
          <w:rFonts w:ascii="宋体" w:eastAsia="宋体" w:hAnsi="宋体" w:cs="Times New Roman"/>
          <w:bCs/>
          <w:sz w:val="18"/>
          <w:szCs w:val="18"/>
        </w:rPr>
        <w:t>水平及导静电之用。</w:t>
      </w:r>
    </w:p>
    <w:p w14:paraId="7B751696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4、用于检测油品的金属量器，为防止产生泡沫，要在进液口内装有</w:t>
      </w:r>
      <w:proofErr w:type="gramStart"/>
      <w:r w:rsidRPr="00497E95">
        <w:rPr>
          <w:rFonts w:ascii="宋体" w:eastAsia="宋体" w:hAnsi="宋体" w:cs="Times New Roman"/>
          <w:bCs/>
          <w:sz w:val="18"/>
          <w:szCs w:val="18"/>
        </w:rPr>
        <w:t>倒液管，倒液管</w:t>
      </w:r>
      <w:proofErr w:type="gramEnd"/>
      <w:r w:rsidRPr="00497E95">
        <w:rPr>
          <w:rFonts w:ascii="宋体" w:eastAsia="宋体" w:hAnsi="宋体" w:cs="Times New Roman"/>
          <w:bCs/>
          <w:sz w:val="18"/>
          <w:szCs w:val="18"/>
        </w:rPr>
        <w:t>的上端应略低于金属量器的溢流罩，下端位于圆筒体部分的下部。</w:t>
      </w:r>
    </w:p>
    <w:p w14:paraId="55F062D0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5、为保证金属量器注液时不存气泡，排液时器壁的液体残留量最小，上锥体的夹角和下锥体的夹角都≤120°。</w:t>
      </w:r>
    </w:p>
    <w:p w14:paraId="020BBC2E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6、为确保金属量器处于水平状态，在金属量器的主体两个相互垂直的水平方向上，分别安装可调的0.05mm/m管状水准器</w:t>
      </w:r>
    </w:p>
    <w:p w14:paraId="173ED26E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7、金属量器在制造时采用人工时效方法消除应力，以防止在使用过程中由于应力变化而使其容易发生变形。</w:t>
      </w:r>
    </w:p>
    <w:p w14:paraId="601B95C3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8、金属量器的排气能力，不超过0.2个分度容积。金属量器在滴流状态下等待2min,没有间歇连续流及涌动排出。</w:t>
      </w:r>
    </w:p>
    <w:p w14:paraId="1D4D357B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9、保证金属量器的机械性能，金属量器的最大工作压力大于50KPa.</w:t>
      </w:r>
    </w:p>
    <w:p w14:paraId="360968C8" w14:textId="5AFC8A41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10、符合车载金属量器的附加要求，</w:t>
      </w:r>
      <w:r>
        <w:rPr>
          <w:rFonts w:ascii="宋体" w:eastAsia="宋体" w:hAnsi="宋体" w:cs="Times New Roman" w:hint="eastAsia"/>
          <w:bCs/>
          <w:sz w:val="18"/>
          <w:szCs w:val="18"/>
        </w:rPr>
        <w:t>升级改装后</w:t>
      </w:r>
      <w:r w:rsidRPr="00497E95">
        <w:rPr>
          <w:rFonts w:ascii="宋体" w:eastAsia="宋体" w:hAnsi="宋体" w:cs="Times New Roman"/>
          <w:bCs/>
          <w:sz w:val="18"/>
          <w:szCs w:val="18"/>
        </w:rPr>
        <w:t>可以将罐体与车厢设计成一体结构</w:t>
      </w:r>
    </w:p>
    <w:p w14:paraId="220583DE" w14:textId="35A6FBEB" w:rsidR="00497E95" w:rsidRDefault="00497E95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 w:rsidRPr="00497E95">
        <w:rPr>
          <w:rFonts w:ascii="宋体" w:eastAsia="宋体" w:hAnsi="宋体" w:cs="Times New Roman"/>
          <w:bCs/>
          <w:sz w:val="18"/>
          <w:szCs w:val="18"/>
        </w:rPr>
        <w:t>11、金属量器的总高</w:t>
      </w:r>
      <w:proofErr w:type="gramStart"/>
      <w:r w:rsidRPr="00497E95">
        <w:rPr>
          <w:rFonts w:ascii="宋体" w:eastAsia="宋体" w:hAnsi="宋体" w:cs="Times New Roman"/>
          <w:bCs/>
          <w:sz w:val="18"/>
          <w:szCs w:val="18"/>
        </w:rPr>
        <w:t>不</w:t>
      </w:r>
      <w:proofErr w:type="gramEnd"/>
      <w:r w:rsidRPr="00497E95">
        <w:rPr>
          <w:rFonts w:ascii="宋体" w:eastAsia="宋体" w:hAnsi="宋体" w:cs="Times New Roman"/>
          <w:bCs/>
          <w:sz w:val="18"/>
          <w:szCs w:val="18"/>
        </w:rPr>
        <w:t xml:space="preserve">超高1.1米。 </w:t>
      </w:r>
    </w:p>
    <w:p w14:paraId="621B3079" w14:textId="7FE47925" w:rsidR="00642CC0" w:rsidRPr="00497E95" w:rsidRDefault="00642CC0" w:rsidP="00497E95">
      <w:pPr>
        <w:spacing w:line="276" w:lineRule="auto"/>
        <w:rPr>
          <w:rFonts w:ascii="宋体" w:eastAsia="宋体" w:hAnsi="宋体" w:cs="Times New Roman"/>
          <w:bCs/>
          <w:sz w:val="18"/>
          <w:szCs w:val="18"/>
        </w:rPr>
      </w:pPr>
      <w:r>
        <w:rPr>
          <w:rFonts w:ascii="宋体" w:eastAsia="宋体" w:hAnsi="宋体" w:cs="Times New Roman" w:hint="eastAsia"/>
          <w:bCs/>
          <w:sz w:val="18"/>
          <w:szCs w:val="18"/>
        </w:rPr>
        <w:t>1</w:t>
      </w:r>
      <w:r>
        <w:rPr>
          <w:rFonts w:ascii="宋体" w:eastAsia="宋体" w:hAnsi="宋体" w:cs="Times New Roman"/>
          <w:bCs/>
          <w:sz w:val="18"/>
          <w:szCs w:val="18"/>
        </w:rPr>
        <w:t>2</w:t>
      </w:r>
      <w:r w:rsidR="00223DFC">
        <w:rPr>
          <w:rFonts w:ascii="宋体" w:eastAsia="宋体" w:hAnsi="宋体" w:cs="Times New Roman" w:hint="eastAsia"/>
          <w:bCs/>
          <w:sz w:val="18"/>
          <w:szCs w:val="18"/>
        </w:rPr>
        <w:t>、</w:t>
      </w:r>
      <w:r>
        <w:rPr>
          <w:rFonts w:ascii="宋体" w:eastAsia="宋体" w:hAnsi="宋体" w:cs="Times New Roman" w:hint="eastAsia"/>
          <w:bCs/>
          <w:sz w:val="18"/>
          <w:szCs w:val="18"/>
        </w:rPr>
        <w:t>配自动检测软件系统等，可实现自动检测</w:t>
      </w:r>
    </w:p>
    <w:p w14:paraId="14AC4705" w14:textId="03FC156A" w:rsidR="002026AE" w:rsidRDefault="002026AE" w:rsidP="00497E95">
      <w:pPr>
        <w:spacing w:line="276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配套设备：</w:t>
      </w:r>
    </w:p>
    <w:p w14:paraId="48A0B2DD" w14:textId="18DD4920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b/>
          <w:szCs w:val="21"/>
        </w:rPr>
      </w:pPr>
      <w:r w:rsidRPr="00497E95">
        <w:rPr>
          <w:rFonts w:ascii="宋体" w:eastAsia="宋体" w:hAnsi="宋体" w:cs="Times New Roman"/>
          <w:b/>
          <w:szCs w:val="21"/>
        </w:rPr>
        <w:t>防爆数显温度计</w:t>
      </w:r>
      <w:r w:rsidRPr="00497E95">
        <w:rPr>
          <w:rFonts w:ascii="宋体" w:eastAsia="宋体" w:hAnsi="宋体" w:cs="Times New Roman" w:hint="eastAsia"/>
          <w:b/>
          <w:szCs w:val="21"/>
        </w:rPr>
        <w:t>BSK801</w:t>
      </w:r>
      <w:r w:rsidR="00AB4D82">
        <w:rPr>
          <w:rFonts w:ascii="宋体" w:eastAsia="宋体" w:hAnsi="宋体" w:cs="Times New Roman" w:hint="eastAsia"/>
          <w:b/>
          <w:szCs w:val="21"/>
        </w:rPr>
        <w:t xml:space="preserve"> </w:t>
      </w:r>
      <w:r w:rsidR="00AB4D82">
        <w:rPr>
          <w:rFonts w:ascii="宋体" w:eastAsia="宋体" w:hAnsi="宋体" w:cs="Times New Roman"/>
          <w:b/>
          <w:szCs w:val="21"/>
        </w:rPr>
        <w:t xml:space="preserve"> </w:t>
      </w:r>
      <w:r w:rsidR="00CC6832">
        <w:rPr>
          <w:rFonts w:ascii="宋体" w:eastAsia="宋体" w:hAnsi="宋体" w:cs="Times New Roman" w:hint="eastAsia"/>
          <w:b/>
          <w:szCs w:val="21"/>
        </w:rPr>
        <w:t>含检定证书</w:t>
      </w:r>
    </w:p>
    <w:p w14:paraId="17D1608C" w14:textId="6FF00766" w:rsidR="00497E95" w:rsidRDefault="00497E95" w:rsidP="00497E95">
      <w:pPr>
        <w:spacing w:line="276" w:lineRule="auto"/>
        <w:rPr>
          <w:rFonts w:ascii="宋体" w:eastAsia="宋体" w:hAnsi="宋体" w:cs="Times New Roman"/>
          <w:b/>
          <w:bCs/>
          <w:kern w:val="0"/>
          <w:szCs w:val="21"/>
        </w:rPr>
      </w:pPr>
      <w:r w:rsidRPr="00497E95">
        <w:rPr>
          <w:rFonts w:ascii="宋体" w:eastAsia="宋体" w:hAnsi="宋体" w:cs="Times New Roman" w:hint="eastAsia"/>
          <w:bCs/>
          <w:sz w:val="18"/>
          <w:szCs w:val="18"/>
        </w:rPr>
        <w:t>测量范围为（</w:t>
      </w:r>
      <w:r w:rsidRPr="00497E95">
        <w:rPr>
          <w:rFonts w:ascii="宋体" w:eastAsia="宋体" w:hAnsi="宋体" w:cs="Times New Roman"/>
          <w:bCs/>
          <w:sz w:val="18"/>
          <w:szCs w:val="18"/>
        </w:rPr>
        <w:t>-25～+55）℃，最大允许误差为±0.2℃；</w:t>
      </w:r>
      <w:r w:rsidR="00C3492F">
        <w:rPr>
          <w:rFonts w:ascii="宋体" w:eastAsia="宋体" w:hAnsi="宋体" w:cs="Times New Roman" w:hint="eastAsia"/>
          <w:b/>
          <w:bCs/>
          <w:kern w:val="0"/>
          <w:szCs w:val="21"/>
        </w:rPr>
        <w:t xml:space="preserve"> </w:t>
      </w:r>
    </w:p>
    <w:p w14:paraId="6658B768" w14:textId="5B7D7486" w:rsidR="00497E95" w:rsidRDefault="00497E95" w:rsidP="00497E95">
      <w:pPr>
        <w:spacing w:line="276" w:lineRule="auto"/>
        <w:rPr>
          <w:rFonts w:ascii="宋体" w:eastAsia="宋体" w:hAnsi="宋体" w:cs="Times New Roman"/>
          <w:b/>
          <w:bCs/>
          <w:kern w:val="0"/>
          <w:szCs w:val="21"/>
        </w:rPr>
      </w:pPr>
      <w:r w:rsidRPr="00497E95">
        <w:rPr>
          <w:rFonts w:ascii="宋体" w:eastAsia="宋体" w:hAnsi="宋体" w:cs="Times New Roman" w:hint="eastAsia"/>
          <w:b/>
          <w:bCs/>
          <w:kern w:val="0"/>
          <w:szCs w:val="21"/>
        </w:rPr>
        <w:t>加油机数据数据采集器（中国计量协会升级后的最新设备）</w:t>
      </w:r>
    </w:p>
    <w:p w14:paraId="253ABF3E" w14:textId="29DDC2F4" w:rsidR="00602D03" w:rsidRPr="00497E95" w:rsidRDefault="00602D03" w:rsidP="00602D03">
      <w:pPr>
        <w:spacing w:line="276" w:lineRule="auto"/>
        <w:ind w:firstLineChars="100" w:firstLine="211"/>
        <w:rPr>
          <w:rFonts w:ascii="宋体" w:eastAsia="宋体" w:hAnsi="宋体" w:cs="Times New Roman"/>
          <w:b/>
          <w:bCs/>
          <w:kern w:val="0"/>
          <w:szCs w:val="21"/>
        </w:rPr>
      </w:pPr>
      <w:proofErr w:type="gramStart"/>
      <w:r>
        <w:rPr>
          <w:rFonts w:ascii="宋体" w:eastAsia="宋体" w:hAnsi="宋体" w:cs="Times New Roman" w:hint="eastAsia"/>
          <w:b/>
          <w:bCs/>
          <w:kern w:val="0"/>
          <w:szCs w:val="21"/>
        </w:rPr>
        <w:t>带防作弊</w:t>
      </w:r>
      <w:proofErr w:type="gramEnd"/>
      <w:r>
        <w:rPr>
          <w:rFonts w:ascii="宋体" w:eastAsia="宋体" w:hAnsi="宋体" w:cs="Times New Roman" w:hint="eastAsia"/>
          <w:b/>
          <w:bCs/>
          <w:kern w:val="0"/>
          <w:szCs w:val="21"/>
        </w:rPr>
        <w:t>系统卡</w:t>
      </w:r>
    </w:p>
    <w:p w14:paraId="3937F26F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kern w:val="0"/>
          <w:sz w:val="18"/>
          <w:szCs w:val="18"/>
        </w:rPr>
      </w:pPr>
      <w:r w:rsidRPr="00497E95">
        <w:rPr>
          <w:rFonts w:ascii="宋体" w:eastAsia="宋体" w:hAnsi="宋体" w:cs="Times New Roman" w:hint="eastAsia"/>
          <w:kern w:val="0"/>
          <w:sz w:val="18"/>
          <w:szCs w:val="18"/>
        </w:rPr>
        <w:t>技术特性</w:t>
      </w:r>
    </w:p>
    <w:p w14:paraId="325C6C02" w14:textId="4A5C3DE5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kern w:val="0"/>
          <w:sz w:val="18"/>
          <w:szCs w:val="18"/>
        </w:rPr>
      </w:pPr>
      <w:r w:rsidRPr="00497E95">
        <w:rPr>
          <w:rFonts w:ascii="宋体" w:eastAsia="宋体" w:hAnsi="宋体" w:cs="Times New Roman"/>
          <w:kern w:val="0"/>
          <w:sz w:val="18"/>
          <w:szCs w:val="18"/>
        </w:rPr>
        <w:lastRenderedPageBreak/>
        <w:t>1.液晶显示</w:t>
      </w:r>
      <w:r w:rsidR="00643A74">
        <w:rPr>
          <w:rFonts w:ascii="宋体" w:eastAsia="宋体" w:hAnsi="宋体" w:cs="Times New Roman" w:hint="eastAsia"/>
          <w:kern w:val="0"/>
          <w:sz w:val="18"/>
          <w:szCs w:val="18"/>
        </w:rPr>
        <w:t>，触摸屏操作，带有防作弊系统</w:t>
      </w:r>
      <w:r w:rsidR="005E2BC5">
        <w:rPr>
          <w:rFonts w:ascii="宋体" w:eastAsia="宋体" w:hAnsi="宋体" w:cs="Times New Roman" w:hint="eastAsia"/>
          <w:kern w:val="0"/>
          <w:sz w:val="18"/>
          <w:szCs w:val="18"/>
        </w:rPr>
        <w:t>，可实现自动连接检测</w:t>
      </w:r>
    </w:p>
    <w:p w14:paraId="1EA860D8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kern w:val="0"/>
          <w:sz w:val="18"/>
          <w:szCs w:val="18"/>
        </w:rPr>
      </w:pPr>
      <w:r w:rsidRPr="00497E95">
        <w:rPr>
          <w:rFonts w:ascii="宋体" w:eastAsia="宋体" w:hAnsi="宋体" w:cs="Times New Roman"/>
          <w:kern w:val="0"/>
          <w:sz w:val="18"/>
          <w:szCs w:val="18"/>
        </w:rPr>
        <w:t>2.标准RS232串口通讯一个，波特率9600BPS</w:t>
      </w:r>
    </w:p>
    <w:p w14:paraId="3C980953" w14:textId="77777777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kern w:val="0"/>
          <w:sz w:val="18"/>
          <w:szCs w:val="18"/>
        </w:rPr>
      </w:pPr>
      <w:r w:rsidRPr="00497E95">
        <w:rPr>
          <w:rFonts w:ascii="宋体" w:eastAsia="宋体" w:hAnsi="宋体" w:cs="Times New Roman"/>
          <w:kern w:val="0"/>
          <w:sz w:val="18"/>
          <w:szCs w:val="18"/>
        </w:rPr>
        <w:t>3.小巧便携，手持使用</w:t>
      </w:r>
    </w:p>
    <w:p w14:paraId="38487F76" w14:textId="2FAA7A3D" w:rsidR="00497E95" w:rsidRPr="00497E95" w:rsidRDefault="00497E95" w:rsidP="00497E95">
      <w:pPr>
        <w:spacing w:line="276" w:lineRule="auto"/>
        <w:rPr>
          <w:rFonts w:ascii="宋体" w:eastAsia="宋体" w:hAnsi="宋体" w:cs="Times New Roman"/>
          <w:kern w:val="0"/>
          <w:sz w:val="18"/>
          <w:szCs w:val="18"/>
        </w:rPr>
      </w:pPr>
      <w:r w:rsidRPr="00497E95">
        <w:rPr>
          <w:rFonts w:ascii="宋体" w:eastAsia="宋体" w:hAnsi="宋体" w:cs="Times New Roman"/>
          <w:kern w:val="0"/>
          <w:sz w:val="18"/>
          <w:szCs w:val="18"/>
        </w:rPr>
        <w:t>4.按键操作，简单实用</w:t>
      </w:r>
    </w:p>
    <w:p w14:paraId="7E0EC0DE" w14:textId="5C9A46F1" w:rsidR="00497E95" w:rsidRDefault="00497E95" w:rsidP="00497E95">
      <w:pPr>
        <w:spacing w:line="276" w:lineRule="auto"/>
        <w:rPr>
          <w:rFonts w:ascii="宋体" w:eastAsia="宋体" w:hAnsi="宋体" w:cs="Times New Roman"/>
          <w:b/>
          <w:bCs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秒表、静电夹、卸油管、防静电服2套</w:t>
      </w:r>
    </w:p>
    <w:p w14:paraId="4157EED0" w14:textId="36B0FA47" w:rsidR="00AE4444" w:rsidRDefault="00D40314" w:rsidP="00497E95">
      <w:pPr>
        <w:spacing w:line="276" w:lineRule="auto"/>
        <w:rPr>
          <w:rFonts w:ascii="宋体" w:eastAsia="宋体" w:hAnsi="宋体" w:cs="Times New Roman"/>
          <w:kern w:val="0"/>
          <w:szCs w:val="21"/>
        </w:rPr>
      </w:pPr>
      <w:r w:rsidRPr="00D40314">
        <w:rPr>
          <w:rFonts w:ascii="宋体" w:eastAsia="宋体" w:hAnsi="宋体" w:cs="Times New Roman"/>
          <w:b/>
          <w:bCs/>
          <w:kern w:val="0"/>
          <w:szCs w:val="21"/>
        </w:rPr>
        <w:t>★</w:t>
      </w:r>
      <w:r w:rsidR="00C3492F" w:rsidRPr="00C3492F">
        <w:rPr>
          <w:rFonts w:ascii="宋体" w:eastAsia="宋体" w:hAnsi="宋体" w:cs="Times New Roman" w:hint="eastAsia"/>
          <w:kern w:val="0"/>
          <w:szCs w:val="21"/>
        </w:rPr>
        <w:t>含税、</w:t>
      </w:r>
      <w:r w:rsidR="00CC6832">
        <w:rPr>
          <w:rFonts w:ascii="宋体" w:eastAsia="宋体" w:hAnsi="宋体" w:cs="Times New Roman" w:hint="eastAsia"/>
          <w:kern w:val="0"/>
          <w:szCs w:val="21"/>
        </w:rPr>
        <w:t>省级以上计量院出具的</w:t>
      </w:r>
      <w:r w:rsidR="00C3492F" w:rsidRPr="00C3492F">
        <w:rPr>
          <w:rFonts w:ascii="宋体" w:eastAsia="宋体" w:hAnsi="宋体" w:cs="Times New Roman" w:hint="eastAsia"/>
          <w:kern w:val="0"/>
          <w:szCs w:val="21"/>
        </w:rPr>
        <w:t>检定证书、运费、调试费、保险费等</w:t>
      </w:r>
      <w:r w:rsidR="00C3492F" w:rsidRPr="00C3492F">
        <w:rPr>
          <w:rFonts w:ascii="宋体" w:eastAsia="宋体" w:hAnsi="宋体" w:cs="Times New Roman"/>
          <w:kern w:val="0"/>
          <w:szCs w:val="21"/>
        </w:rPr>
        <w:t xml:space="preserve"> </w:t>
      </w:r>
    </w:p>
    <w:p w14:paraId="568B6771" w14:textId="3AA04C55" w:rsidR="005C5249" w:rsidRPr="004E2F27" w:rsidRDefault="005C5249" w:rsidP="005C5249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eastAsia="宋体" w:hAnsi="宋体"/>
          <w:szCs w:val="21"/>
        </w:rPr>
      </w:pPr>
    </w:p>
    <w:sectPr w:rsidR="005C5249" w:rsidRPr="004E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452E" w14:textId="77777777" w:rsidR="00975DE8" w:rsidRDefault="00975DE8" w:rsidP="001250FF">
      <w:r>
        <w:separator/>
      </w:r>
    </w:p>
  </w:endnote>
  <w:endnote w:type="continuationSeparator" w:id="0">
    <w:p w14:paraId="1541B8FB" w14:textId="77777777" w:rsidR="00975DE8" w:rsidRDefault="00975DE8" w:rsidP="0012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BC3D" w14:textId="77777777" w:rsidR="00975DE8" w:rsidRDefault="00975DE8" w:rsidP="001250FF">
      <w:r>
        <w:separator/>
      </w:r>
    </w:p>
  </w:footnote>
  <w:footnote w:type="continuationSeparator" w:id="0">
    <w:p w14:paraId="0EB16606" w14:textId="77777777" w:rsidR="00975DE8" w:rsidRDefault="00975DE8" w:rsidP="0012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7"/>
    <w:rsid w:val="0001243F"/>
    <w:rsid w:val="00012F8A"/>
    <w:rsid w:val="00020DA1"/>
    <w:rsid w:val="000448D6"/>
    <w:rsid w:val="000B32FE"/>
    <w:rsid w:val="000C0454"/>
    <w:rsid w:val="000C0F31"/>
    <w:rsid w:val="000C3E9A"/>
    <w:rsid w:val="00116942"/>
    <w:rsid w:val="001250FF"/>
    <w:rsid w:val="001C10D0"/>
    <w:rsid w:val="001E2B27"/>
    <w:rsid w:val="001F03D5"/>
    <w:rsid w:val="0020216D"/>
    <w:rsid w:val="002026AE"/>
    <w:rsid w:val="00220763"/>
    <w:rsid w:val="00223DFC"/>
    <w:rsid w:val="00267781"/>
    <w:rsid w:val="00292F7F"/>
    <w:rsid w:val="00295741"/>
    <w:rsid w:val="002E7D48"/>
    <w:rsid w:val="00314C8C"/>
    <w:rsid w:val="003209AF"/>
    <w:rsid w:val="003333F4"/>
    <w:rsid w:val="003F29FF"/>
    <w:rsid w:val="003F2B30"/>
    <w:rsid w:val="004202B6"/>
    <w:rsid w:val="00497E95"/>
    <w:rsid w:val="004C31B7"/>
    <w:rsid w:val="004E2F27"/>
    <w:rsid w:val="00570373"/>
    <w:rsid w:val="005A446C"/>
    <w:rsid w:val="005C5249"/>
    <w:rsid w:val="005E0B1A"/>
    <w:rsid w:val="005E2BC5"/>
    <w:rsid w:val="005E7707"/>
    <w:rsid w:val="00602D03"/>
    <w:rsid w:val="00602D4F"/>
    <w:rsid w:val="00611B92"/>
    <w:rsid w:val="00613667"/>
    <w:rsid w:val="00617F5F"/>
    <w:rsid w:val="00642CC0"/>
    <w:rsid w:val="00643A74"/>
    <w:rsid w:val="00650B3A"/>
    <w:rsid w:val="00661B5C"/>
    <w:rsid w:val="006C0A27"/>
    <w:rsid w:val="006C0FD3"/>
    <w:rsid w:val="006C3EB4"/>
    <w:rsid w:val="006C4283"/>
    <w:rsid w:val="006C541F"/>
    <w:rsid w:val="006E23DB"/>
    <w:rsid w:val="00701EA4"/>
    <w:rsid w:val="007042F2"/>
    <w:rsid w:val="007A0689"/>
    <w:rsid w:val="007A1A6F"/>
    <w:rsid w:val="007A34BC"/>
    <w:rsid w:val="007B3C08"/>
    <w:rsid w:val="00832B70"/>
    <w:rsid w:val="00840A66"/>
    <w:rsid w:val="008A1FCC"/>
    <w:rsid w:val="008E090C"/>
    <w:rsid w:val="00933A1E"/>
    <w:rsid w:val="00941F61"/>
    <w:rsid w:val="0095061F"/>
    <w:rsid w:val="00967E45"/>
    <w:rsid w:val="00975DE8"/>
    <w:rsid w:val="00985014"/>
    <w:rsid w:val="009A1523"/>
    <w:rsid w:val="00A258CD"/>
    <w:rsid w:val="00A3628F"/>
    <w:rsid w:val="00A60B2A"/>
    <w:rsid w:val="00A71873"/>
    <w:rsid w:val="00A775EE"/>
    <w:rsid w:val="00AB3662"/>
    <w:rsid w:val="00AB4D82"/>
    <w:rsid w:val="00AB7C69"/>
    <w:rsid w:val="00AE4444"/>
    <w:rsid w:val="00B0154E"/>
    <w:rsid w:val="00B173E3"/>
    <w:rsid w:val="00B22D8E"/>
    <w:rsid w:val="00C0309C"/>
    <w:rsid w:val="00C039A4"/>
    <w:rsid w:val="00C3492F"/>
    <w:rsid w:val="00C40565"/>
    <w:rsid w:val="00C55571"/>
    <w:rsid w:val="00CC6832"/>
    <w:rsid w:val="00CD2DEC"/>
    <w:rsid w:val="00CE1567"/>
    <w:rsid w:val="00CF0423"/>
    <w:rsid w:val="00D21EDC"/>
    <w:rsid w:val="00D40314"/>
    <w:rsid w:val="00D8078E"/>
    <w:rsid w:val="00DD4B41"/>
    <w:rsid w:val="00DD5A1A"/>
    <w:rsid w:val="00DE5037"/>
    <w:rsid w:val="00E03CB6"/>
    <w:rsid w:val="00E05D96"/>
    <w:rsid w:val="00E25D63"/>
    <w:rsid w:val="00E829AE"/>
    <w:rsid w:val="00E82F90"/>
    <w:rsid w:val="00E97176"/>
    <w:rsid w:val="00ED081D"/>
    <w:rsid w:val="00EF42D3"/>
    <w:rsid w:val="00F32626"/>
    <w:rsid w:val="00F8195F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977D"/>
  <w15:chartTrackingRefBased/>
  <w15:docId w15:val="{FE663726-AD72-4309-A2D2-2ADFF55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0F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2F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世君</dc:creator>
  <cp:keywords/>
  <dc:description/>
  <cp:lastModifiedBy>1402562981@qq.com</cp:lastModifiedBy>
  <cp:revision>2</cp:revision>
  <dcterms:created xsi:type="dcterms:W3CDTF">2024-12-23T10:29:00Z</dcterms:created>
  <dcterms:modified xsi:type="dcterms:W3CDTF">2024-12-23T10:29:00Z</dcterms:modified>
</cp:coreProperties>
</file>