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pStyle w:val="5"/>
        <w:bidi w:val="0"/>
        <w:ind w:firstLine="883" w:firstLineChars="200"/>
        <w:jc w:val="center"/>
        <w:rPr>
          <w:rFonts w:hint="default" w:eastAsiaTheme="minorEastAsia"/>
          <w:lang w:val="en-US" w:eastAsia="zh-CN"/>
        </w:rPr>
      </w:pPr>
      <w:r>
        <w:rPr>
          <w:rFonts w:hint="eastAsia"/>
          <w:lang w:val="en-US" w:eastAsia="zh-CN"/>
        </w:rPr>
        <w:t>CT/DR室放射屏蔽</w:t>
      </w:r>
      <w:r>
        <w:rPr>
          <w:rFonts w:hint="eastAsia"/>
        </w:rPr>
        <w:t>招标</w:t>
      </w:r>
      <w:r>
        <w:rPr>
          <w:rFonts w:hint="eastAsia"/>
          <w:lang w:val="en-US" w:eastAsia="zh-CN"/>
        </w:rPr>
        <w:t>要求</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1、满足《中华人民共和国政府采购法》第二十二条规定之下列条件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营业</w:t>
      </w:r>
      <w:r>
        <w:rPr>
          <w:rFonts w:hint="eastAsia" w:ascii="仿宋_GB2312" w:hAnsi="仿宋_GB2312" w:eastAsia="仿宋_GB2312" w:cs="仿宋_GB2312"/>
          <w:sz w:val="32"/>
          <w:szCs w:val="32"/>
          <w:lang w:val="en-US" w:eastAsia="zh-CN"/>
        </w:rPr>
        <w:t>执照</w:t>
      </w:r>
      <w:r>
        <w:rPr>
          <w:rFonts w:hint="eastAsia" w:ascii="仿宋_GB2312" w:hAnsi="仿宋_GB2312" w:eastAsia="仿宋_GB2312" w:cs="仿宋_GB2312"/>
          <w:sz w:val="32"/>
          <w:szCs w:val="32"/>
        </w:rPr>
        <w:t>范围需包括建设工程施工及金属制品销售</w:t>
      </w:r>
      <w:r>
        <w:rPr>
          <w:rFonts w:hint="eastAsia" w:ascii="仿宋_GB2312" w:hAnsi="仿宋_GB2312" w:eastAsia="仿宋_GB2312" w:cs="仿宋_GB2312"/>
          <w:sz w:val="32"/>
          <w:szCs w:val="32"/>
          <w:lang w:val="en-US" w:eastAsia="zh-CN"/>
        </w:rPr>
        <w:t>等相关行业资质</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、为避免项目其他不确定因素，需在</w:t>
      </w:r>
      <w:r>
        <w:rPr>
          <w:rFonts w:hint="eastAsia" w:ascii="仿宋_GB2312" w:hAnsi="仿宋_GB2312" w:eastAsia="仿宋_GB2312" w:cs="仿宋_GB2312"/>
          <w:sz w:val="32"/>
          <w:szCs w:val="32"/>
          <w:lang w:val="en-US" w:eastAsia="zh-CN"/>
        </w:rPr>
        <w:t>投</w:t>
      </w:r>
      <w:r>
        <w:rPr>
          <w:rFonts w:hint="eastAsia" w:ascii="仿宋_GB2312" w:hAnsi="仿宋_GB2312" w:eastAsia="仿宋_GB2312" w:cs="仿宋_GB2312"/>
          <w:sz w:val="32"/>
          <w:szCs w:val="32"/>
        </w:rPr>
        <w:t>标前</w:t>
      </w:r>
      <w:r>
        <w:rPr>
          <w:rFonts w:hint="eastAsia" w:ascii="仿宋_GB2312" w:hAnsi="仿宋_GB2312" w:eastAsia="仿宋_GB2312" w:cs="仿宋_GB2312"/>
          <w:sz w:val="32"/>
          <w:szCs w:val="32"/>
          <w:lang w:val="en-US" w:eastAsia="zh-CN"/>
        </w:rPr>
        <w:t>前往</w:t>
      </w:r>
      <w:r>
        <w:rPr>
          <w:rFonts w:hint="eastAsia" w:ascii="仿宋_GB2312" w:hAnsi="仿宋_GB2312" w:eastAsia="仿宋_GB2312" w:cs="仿宋_GB2312"/>
          <w:sz w:val="32"/>
          <w:szCs w:val="32"/>
        </w:rPr>
        <w:t>现场</w:t>
      </w:r>
      <w:r>
        <w:rPr>
          <w:rFonts w:hint="eastAsia" w:ascii="仿宋_GB2312" w:hAnsi="仿宋_GB2312" w:eastAsia="仿宋_GB2312" w:cs="仿宋_GB2312"/>
          <w:sz w:val="32"/>
          <w:szCs w:val="32"/>
          <w:lang w:eastAsia="zh-CN"/>
        </w:rPr>
        <w:t>踏勘（</w:t>
      </w:r>
      <w:r>
        <w:rPr>
          <w:rFonts w:hint="eastAsia" w:ascii="仿宋_GB2312" w:hAnsi="仿宋_GB2312" w:eastAsia="仿宋_GB2312" w:cs="仿宋_GB2312"/>
          <w:sz w:val="32"/>
          <w:szCs w:val="32"/>
          <w:lang w:val="en-US" w:eastAsia="zh-CN"/>
        </w:rPr>
        <w:t>统一</w:t>
      </w:r>
      <w:r>
        <w:rPr>
          <w:rFonts w:hint="eastAsia" w:ascii="仿宋_GB2312" w:hAnsi="仿宋_GB2312" w:eastAsia="仿宋_GB2312" w:cs="仿宋_GB2312"/>
          <w:sz w:val="32"/>
          <w:szCs w:val="32"/>
          <w:lang w:eastAsia="zh-CN"/>
        </w:rPr>
        <w:t>踏勘</w:t>
      </w:r>
      <w:r>
        <w:rPr>
          <w:rFonts w:hint="eastAsia" w:ascii="仿宋_GB2312" w:hAnsi="仿宋_GB2312" w:eastAsia="仿宋_GB2312" w:cs="仿宋_GB2312"/>
          <w:sz w:val="32"/>
          <w:szCs w:val="32"/>
          <w:lang w:val="en-US" w:eastAsia="zh-CN"/>
        </w:rPr>
        <w:t>日期为：北京时间</w:t>
      </w:r>
      <w:r>
        <w:rPr>
          <w:rFonts w:hint="eastAsia" w:ascii="仿宋_GB2312" w:hAnsi="仿宋_GB2312" w:eastAsia="仿宋_GB2312" w:cs="仿宋_GB2312"/>
          <w:color w:val="FF0000"/>
          <w:sz w:val="32"/>
          <w:szCs w:val="32"/>
          <w:lang w:val="en-US" w:eastAsia="zh-CN"/>
        </w:rPr>
        <w:t>2024</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color w:val="FF0000"/>
          <w:sz w:val="32"/>
          <w:szCs w:val="32"/>
          <w:lang w:val="en-US" w:eastAsia="zh-CN"/>
        </w:rPr>
        <w:t>5</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color w:val="FF0000"/>
          <w:sz w:val="32"/>
          <w:szCs w:val="32"/>
          <w:lang w:val="en-US" w:eastAsia="zh-CN"/>
        </w:rPr>
        <w:t>7</w:t>
      </w:r>
      <w:r>
        <w:rPr>
          <w:rFonts w:hint="eastAsia" w:ascii="仿宋_GB2312" w:hAnsi="仿宋_GB2312" w:eastAsia="仿宋_GB2312" w:cs="仿宋_GB2312"/>
          <w:sz w:val="32"/>
          <w:szCs w:val="32"/>
          <w:lang w:val="en-US" w:eastAsia="zh-CN"/>
        </w:rPr>
        <w:t>日</w:t>
      </w:r>
      <w:r>
        <w:rPr>
          <w:rFonts w:hint="eastAsia" w:ascii="仿宋_GB2312" w:hAnsi="仿宋_GB2312" w:eastAsia="仿宋_GB2312" w:cs="仿宋_GB2312"/>
          <w:color w:val="FF0000"/>
          <w:sz w:val="32"/>
          <w:szCs w:val="32"/>
          <w:lang w:val="en-US" w:eastAsia="zh-CN"/>
        </w:rPr>
        <w:t>下午16:00</w:t>
      </w:r>
      <w:r>
        <w:rPr>
          <w:rFonts w:hint="eastAsia" w:ascii="仿宋_GB2312" w:hAnsi="仿宋_GB2312" w:eastAsia="仿宋_GB2312" w:cs="仿宋_GB2312"/>
          <w:sz w:val="32"/>
          <w:szCs w:val="32"/>
          <w:lang w:val="en-US" w:eastAsia="zh-CN"/>
        </w:rPr>
        <w:t>于乌苏市和田河路094号乌苏市人民医院公卫科现场签到，联系人：陈万里15899286444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便于</w:t>
      </w:r>
      <w:r>
        <w:rPr>
          <w:rFonts w:hint="eastAsia" w:ascii="仿宋_GB2312" w:hAnsi="仿宋_GB2312" w:eastAsia="仿宋_GB2312" w:cs="仿宋_GB2312"/>
          <w:sz w:val="32"/>
          <w:szCs w:val="32"/>
        </w:rPr>
        <w:t>完全了解本项目的具体情况</w:t>
      </w:r>
      <w:r>
        <w:rPr>
          <w:rFonts w:hint="eastAsia" w:ascii="仿宋_GB2312" w:hAnsi="仿宋_GB2312" w:eastAsia="仿宋_GB2312" w:cs="仿宋_GB2312"/>
          <w:sz w:val="32"/>
          <w:szCs w:val="32"/>
          <w:lang w:val="en-US" w:eastAsia="zh-CN"/>
        </w:rPr>
        <w:t>并出具施工方案后上传</w:t>
      </w:r>
      <w:bookmarkStart w:id="0" w:name="_GoBack"/>
      <w:bookmarkEnd w:id="0"/>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、本项目工期为</w:t>
      </w:r>
      <w:r>
        <w:rPr>
          <w:rFonts w:hint="eastAsia" w:ascii="仿宋_GB2312" w:hAnsi="仿宋_GB2312" w:eastAsia="仿宋_GB2312" w:cs="仿宋_GB2312"/>
          <w:sz w:val="32"/>
          <w:szCs w:val="32"/>
          <w:lang w:eastAsia="zh-CN"/>
        </w:rPr>
        <w:t>自中标之日起</w:t>
      </w:r>
      <w:r>
        <w:rPr>
          <w:rFonts w:hint="eastAsia" w:ascii="仿宋_GB2312" w:hAnsi="仿宋_GB2312" w:eastAsia="仿宋_GB2312" w:cs="仿宋_GB2312"/>
          <w:sz w:val="32"/>
          <w:szCs w:val="32"/>
          <w:lang w:val="en-US" w:eastAsia="zh-CN"/>
        </w:rPr>
        <w:t>3日内屏蔽材料到场，10日完成放射屏蔽施工，同时完成职业病危害放射防护预评价报告并向采购方递交纸质版报告书。</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因该项目专业性较强，需</w:t>
      </w:r>
      <w:r>
        <w:rPr>
          <w:rFonts w:hint="eastAsia" w:ascii="仿宋_GB2312" w:hAnsi="仿宋_GB2312" w:eastAsia="仿宋_GB2312" w:cs="仿宋_GB2312"/>
          <w:sz w:val="32"/>
          <w:szCs w:val="32"/>
        </w:rPr>
        <w:t>提供至少三份与本项目相同类型的业绩</w:t>
      </w:r>
      <w:r>
        <w:rPr>
          <w:rFonts w:hint="eastAsia" w:ascii="仿宋_GB2312" w:hAnsi="仿宋_GB2312" w:eastAsia="仿宋_GB2312" w:cs="仿宋_GB2312"/>
          <w:sz w:val="32"/>
          <w:szCs w:val="32"/>
          <w:lang w:eastAsia="zh-CN"/>
        </w:rPr>
        <w:t>。</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需提交对本项目第三方检验检测机构的评价合作协议，该机构需有职业病危害放射防护评价资质，需在新疆卫健委相关部门登记备案且提供相应的证明材料。</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.涉及辐射防护所用材料及设施</w:t>
      </w:r>
      <w:r>
        <w:rPr>
          <w:rFonts w:hint="eastAsia" w:ascii="仿宋_GB2312" w:hAnsi="仿宋_GB2312" w:eastAsia="仿宋_GB2312" w:cs="仿宋_GB2312"/>
          <w:sz w:val="32"/>
          <w:szCs w:val="32"/>
          <w:lang w:val="en-US" w:eastAsia="zh-CN"/>
        </w:rPr>
        <w:t>应符合国家标准，并</w:t>
      </w:r>
      <w:r>
        <w:rPr>
          <w:rFonts w:hint="eastAsia" w:ascii="仿宋_GB2312" w:hAnsi="仿宋_GB2312" w:eastAsia="仿宋_GB2312" w:cs="仿宋_GB2312"/>
          <w:sz w:val="32"/>
          <w:szCs w:val="32"/>
        </w:rPr>
        <w:t>出具</w:t>
      </w:r>
      <w:r>
        <w:rPr>
          <w:rFonts w:hint="eastAsia" w:ascii="仿宋_GB2312" w:hAnsi="仿宋_GB2312" w:eastAsia="仿宋_GB2312" w:cs="仿宋_GB2312"/>
          <w:sz w:val="32"/>
          <w:szCs w:val="32"/>
          <w:lang w:eastAsia="zh-CN"/>
        </w:rPr>
        <w:t>正式的</w:t>
      </w:r>
      <w:r>
        <w:rPr>
          <w:rFonts w:hint="eastAsia" w:ascii="仿宋_GB2312" w:hAnsi="仿宋_GB2312" w:eastAsia="仿宋_GB2312" w:cs="仿宋_GB2312"/>
          <w:sz w:val="32"/>
          <w:szCs w:val="32"/>
        </w:rPr>
        <w:t>专业辐射安全的检验报告</w:t>
      </w:r>
      <w:r>
        <w:rPr>
          <w:rFonts w:hint="eastAsia" w:ascii="仿宋_GB2312" w:hAnsi="仿宋_GB2312" w:eastAsia="仿宋_GB2312" w:cs="仿宋_GB2312"/>
          <w:sz w:val="32"/>
          <w:szCs w:val="32"/>
          <w:lang w:eastAsia="zh-CN"/>
        </w:rPr>
        <w:t>。</w:t>
      </w:r>
    </w:p>
    <w:p>
      <w:pPr>
        <w:pStyle w:val="8"/>
        <w:ind w:left="0" w:leftChars="0" w:firstLine="640" w:firstLineChars="200"/>
        <w:rPr>
          <w:rFonts w:hint="eastAsia" w:cs="仿宋"/>
          <w:sz w:val="32"/>
          <w:szCs w:val="32"/>
        </w:rPr>
      </w:pPr>
      <w:r>
        <w:rPr>
          <w:rFonts w:hint="eastAsia" w:ascii="仿宋_GB2312" w:hAnsi="仿宋_GB2312" w:eastAsia="仿宋_GB2312" w:cs="仿宋_GB2312"/>
          <w:sz w:val="32"/>
          <w:szCs w:val="32"/>
          <w:lang w:val="en-US" w:eastAsia="zh-CN"/>
        </w:rPr>
        <w:t>7、本项目需</w:t>
      </w:r>
      <w:r>
        <w:rPr>
          <w:rFonts w:hint="eastAsia" w:cs="仿宋"/>
          <w:sz w:val="32"/>
          <w:szCs w:val="32"/>
        </w:rPr>
        <w:t>根据本竞价文件</w:t>
      </w:r>
      <w:r>
        <w:rPr>
          <w:rFonts w:hint="eastAsia" w:cs="仿宋"/>
          <w:sz w:val="32"/>
          <w:szCs w:val="32"/>
          <w:lang w:val="en-US" w:eastAsia="zh-CN"/>
        </w:rPr>
        <w:t>和相关行业规范</w:t>
      </w:r>
      <w:r>
        <w:rPr>
          <w:rFonts w:hint="eastAsia" w:cs="仿宋"/>
          <w:sz w:val="32"/>
          <w:szCs w:val="32"/>
        </w:rPr>
        <w:t>要求进行验收，若</w:t>
      </w:r>
      <w:r>
        <w:rPr>
          <w:rFonts w:hint="eastAsia" w:cs="仿宋"/>
          <w:sz w:val="32"/>
          <w:szCs w:val="32"/>
          <w:lang w:val="en-US" w:eastAsia="zh-CN"/>
        </w:rPr>
        <w:t>中标方</w:t>
      </w:r>
      <w:r>
        <w:rPr>
          <w:rFonts w:hint="eastAsia" w:cs="仿宋"/>
          <w:sz w:val="32"/>
          <w:szCs w:val="32"/>
        </w:rPr>
        <w:t>没有</w:t>
      </w:r>
      <w:r>
        <w:rPr>
          <w:rFonts w:hint="eastAsia" w:cs="仿宋"/>
          <w:sz w:val="32"/>
          <w:szCs w:val="32"/>
          <w:lang w:val="en-US" w:eastAsia="zh-CN"/>
        </w:rPr>
        <w:t>完全</w:t>
      </w:r>
      <w:r>
        <w:rPr>
          <w:rFonts w:hint="eastAsia" w:cs="仿宋"/>
          <w:sz w:val="32"/>
          <w:szCs w:val="32"/>
        </w:rPr>
        <w:t>履约</w:t>
      </w:r>
      <w:r>
        <w:rPr>
          <w:rFonts w:hint="eastAsia" w:cs="仿宋"/>
          <w:sz w:val="32"/>
          <w:szCs w:val="32"/>
          <w:lang w:val="en-US" w:eastAsia="zh-CN"/>
        </w:rPr>
        <w:t>该项目全部内容，无法达到采购方使用要求</w:t>
      </w:r>
      <w:r>
        <w:rPr>
          <w:rFonts w:hint="eastAsia" w:cs="仿宋"/>
          <w:sz w:val="32"/>
          <w:szCs w:val="32"/>
        </w:rPr>
        <w:t>，或</w:t>
      </w:r>
      <w:r>
        <w:rPr>
          <w:rFonts w:hint="eastAsia" w:cs="仿宋"/>
          <w:sz w:val="32"/>
          <w:szCs w:val="32"/>
          <w:lang w:val="en-US" w:eastAsia="zh-CN"/>
        </w:rPr>
        <w:t>项目</w:t>
      </w:r>
      <w:r>
        <w:rPr>
          <w:rFonts w:hint="eastAsia" w:cs="仿宋"/>
          <w:sz w:val="32"/>
          <w:szCs w:val="32"/>
        </w:rPr>
        <w:t>并不满足全部采购需求的技术、商务要求，验收时不符合竞价文件</w:t>
      </w:r>
      <w:r>
        <w:rPr>
          <w:rFonts w:hint="eastAsia" w:cs="仿宋"/>
          <w:sz w:val="32"/>
          <w:szCs w:val="32"/>
          <w:lang w:val="en-US" w:eastAsia="zh-CN"/>
        </w:rPr>
        <w:t>和相关行业规范</w:t>
      </w:r>
      <w:r>
        <w:rPr>
          <w:rFonts w:hint="eastAsia" w:cs="仿宋"/>
          <w:sz w:val="32"/>
          <w:szCs w:val="32"/>
        </w:rPr>
        <w:t>要求</w:t>
      </w:r>
      <w:r>
        <w:rPr>
          <w:rFonts w:hint="eastAsia" w:cs="仿宋"/>
          <w:sz w:val="32"/>
          <w:szCs w:val="32"/>
          <w:lang w:eastAsia="zh-CN"/>
        </w:rPr>
        <w:t>，中标方</w:t>
      </w:r>
      <w:r>
        <w:rPr>
          <w:rFonts w:hint="eastAsia" w:cs="仿宋"/>
          <w:sz w:val="32"/>
          <w:szCs w:val="32"/>
        </w:rPr>
        <w:t>应承担相应的法律责任，采购方有权采取相应措施维护自身利益，将作为废标处理</w:t>
      </w:r>
      <w:r>
        <w:rPr>
          <w:rFonts w:hint="eastAsia" w:cs="仿宋"/>
          <w:sz w:val="32"/>
          <w:szCs w:val="32"/>
          <w:lang w:eastAsia="zh-CN"/>
        </w:rPr>
        <w:t>，</w:t>
      </w:r>
      <w:r>
        <w:rPr>
          <w:rFonts w:hint="eastAsia" w:cs="仿宋"/>
          <w:sz w:val="32"/>
          <w:szCs w:val="32"/>
        </w:rPr>
        <w:t>所产生的相关费用</w:t>
      </w:r>
      <w:r>
        <w:rPr>
          <w:rFonts w:hint="eastAsia" w:cs="仿宋"/>
          <w:sz w:val="32"/>
          <w:szCs w:val="32"/>
          <w:lang w:eastAsia="zh-CN"/>
        </w:rPr>
        <w:t>及损失</w:t>
      </w:r>
      <w:r>
        <w:rPr>
          <w:rFonts w:hint="eastAsia" w:cs="仿宋"/>
          <w:sz w:val="32"/>
          <w:szCs w:val="32"/>
        </w:rPr>
        <w:t>均由</w:t>
      </w:r>
      <w:r>
        <w:rPr>
          <w:rFonts w:hint="eastAsia" w:cs="仿宋"/>
          <w:sz w:val="32"/>
          <w:szCs w:val="32"/>
          <w:lang w:eastAsia="zh-CN"/>
        </w:rPr>
        <w:t>中标方</w:t>
      </w:r>
      <w:r>
        <w:rPr>
          <w:rFonts w:hint="eastAsia" w:cs="仿宋"/>
          <w:sz w:val="32"/>
          <w:szCs w:val="32"/>
        </w:rPr>
        <w:t>承担。</w:t>
      </w:r>
    </w:p>
    <w:p>
      <w:pPr>
        <w:pStyle w:val="8"/>
        <w:ind w:left="0" w:leftChars="0" w:firstLine="640" w:firstLineChars="200"/>
        <w:rPr>
          <w:rFonts w:hint="eastAsia" w:cs="仿宋"/>
          <w:sz w:val="32"/>
          <w:szCs w:val="32"/>
          <w:lang w:val="en-US" w:eastAsia="zh-CN"/>
        </w:rPr>
      </w:pPr>
      <w:r>
        <w:rPr>
          <w:rFonts w:hint="eastAsia" w:cs="仿宋"/>
          <w:sz w:val="32"/>
          <w:szCs w:val="32"/>
          <w:lang w:val="en-US" w:eastAsia="zh-CN"/>
        </w:rPr>
        <w:t>8、</w:t>
      </w:r>
      <w:r>
        <w:rPr>
          <w:rFonts w:hint="eastAsia" w:cs="仿宋"/>
          <w:sz w:val="32"/>
          <w:szCs w:val="32"/>
        </w:rPr>
        <w:t>总报价中必须包含</w:t>
      </w:r>
      <w:r>
        <w:rPr>
          <w:rFonts w:hint="eastAsia" w:cs="仿宋"/>
          <w:sz w:val="32"/>
          <w:szCs w:val="32"/>
          <w:lang w:val="en-US" w:eastAsia="zh-CN"/>
        </w:rPr>
        <w:t>服务费</w:t>
      </w:r>
      <w:r>
        <w:rPr>
          <w:rFonts w:hint="eastAsia" w:cs="仿宋"/>
          <w:sz w:val="32"/>
          <w:szCs w:val="32"/>
        </w:rPr>
        <w:t>、</w:t>
      </w:r>
      <w:r>
        <w:rPr>
          <w:rFonts w:hint="eastAsia" w:cs="仿宋"/>
          <w:sz w:val="32"/>
          <w:szCs w:val="32"/>
          <w:lang w:val="en-US" w:eastAsia="zh-CN"/>
        </w:rPr>
        <w:t>材料</w:t>
      </w:r>
      <w:r>
        <w:rPr>
          <w:rFonts w:hint="eastAsia" w:cs="仿宋"/>
          <w:sz w:val="32"/>
          <w:szCs w:val="32"/>
        </w:rPr>
        <w:t>、安装、运输保险、装卸</w:t>
      </w:r>
      <w:r>
        <w:rPr>
          <w:rFonts w:hint="eastAsia" w:ascii="仿宋" w:hAnsi="仿宋" w:eastAsia="仿宋" w:cs="仿宋"/>
          <w:kern w:val="2"/>
          <w:sz w:val="32"/>
          <w:szCs w:val="32"/>
          <w:lang w:val="en-US" w:eastAsia="zh-CN" w:bidi="ar-SA"/>
        </w:rPr>
        <w:t>、质保期售后服务、全额含税发票、人工费用、合同实施过程中应预见和不</w:t>
      </w:r>
      <w:r>
        <w:rPr>
          <w:rFonts w:hint="eastAsia" w:cs="仿宋"/>
          <w:sz w:val="32"/>
          <w:szCs w:val="32"/>
        </w:rPr>
        <w:t>可预见费用等</w:t>
      </w:r>
      <w:r>
        <w:rPr>
          <w:rFonts w:hint="eastAsia" w:cs="仿宋"/>
          <w:sz w:val="32"/>
          <w:szCs w:val="32"/>
          <w:lang w:eastAsia="zh-CN"/>
        </w:rPr>
        <w:t>全部费用，</w:t>
      </w:r>
      <w:r>
        <w:rPr>
          <w:rFonts w:hint="eastAsia" w:cs="仿宋"/>
          <w:sz w:val="32"/>
          <w:szCs w:val="32"/>
          <w:lang w:val="en-US" w:eastAsia="zh-CN"/>
        </w:rPr>
        <w:t>该工程质保期为1年。</w:t>
      </w:r>
    </w:p>
    <w:p>
      <w:pPr>
        <w:spacing w:line="360" w:lineRule="auto"/>
        <w:ind w:firstLine="640" w:firstLineChars="200"/>
        <w:rPr>
          <w:rFonts w:hint="eastAsia" w:ascii="仿宋_GB2312" w:hAnsi="仿宋_GB2312" w:eastAsia="仿宋_GB2312" w:cs="仿宋_GB2312"/>
          <w:sz w:val="32"/>
          <w:szCs w:val="32"/>
        </w:rPr>
      </w:pPr>
      <w:r>
        <w:rPr>
          <w:rFonts w:hint="eastAsia" w:cs="仿宋"/>
          <w:sz w:val="32"/>
          <w:szCs w:val="32"/>
          <w:lang w:val="en-US" w:eastAsia="zh-CN"/>
        </w:rPr>
        <w:t>9、</w:t>
      </w:r>
      <w:r>
        <w:rPr>
          <w:rFonts w:hint="eastAsia" w:ascii="仿宋" w:hAnsi="仿宋" w:eastAsia="仿宋" w:cs="仿宋"/>
          <w:kern w:val="2"/>
          <w:sz w:val="32"/>
          <w:szCs w:val="32"/>
          <w:lang w:val="en-US" w:eastAsia="zh-CN" w:bidi="ar-SA"/>
        </w:rPr>
        <w:t>信誉要求：被列入“信用中国”网站（www.creditchina.gov.cn）重大税收违法失信主体和政府采购严重违法失信行为记录名单、“中国执行信息公开网”（http://zxgk.court.gov.cn）失信被执行人和“中国政府采购”网站（www.ccgp.gov.cn）政府采购严重违法失信行为记录名单的，不得参与本次投标</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FF0000"/>
          <w:sz w:val="32"/>
          <w:szCs w:val="32"/>
          <w:lang w:val="en-US" w:eastAsia="zh-CN"/>
        </w:rPr>
        <w:t>必须上传相应资质证明文件高清截图，加盖公章</w:t>
      </w:r>
      <w:r>
        <w:rPr>
          <w:rFonts w:hint="eastAsia" w:ascii="仿宋_GB2312" w:hAnsi="仿宋_GB2312" w:eastAsia="仿宋_GB2312" w:cs="仿宋_GB2312"/>
          <w:sz w:val="32"/>
          <w:szCs w:val="32"/>
          <w:lang w:val="en-US" w:eastAsia="zh-CN"/>
        </w:rPr>
        <w:t>）</w:t>
      </w:r>
      <w:r>
        <w:rPr>
          <w:rFonts w:hint="eastAsia" w:ascii="仿宋" w:hAnsi="仿宋" w:eastAsia="仿宋" w:cs="仿宋"/>
          <w:kern w:val="2"/>
          <w:sz w:val="32"/>
          <w:szCs w:val="32"/>
          <w:lang w:val="en-US" w:eastAsia="zh-CN" w:bidi="ar-SA"/>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kN2I4NGUzMTlmYWY0NDBiODUxYzdjZTczOWFmYmQifQ=="/>
  </w:docVars>
  <w:rsids>
    <w:rsidRoot w:val="00000000"/>
    <w:rsid w:val="03004408"/>
    <w:rsid w:val="05752ECF"/>
    <w:rsid w:val="08A573FB"/>
    <w:rsid w:val="0E067CA8"/>
    <w:rsid w:val="0E67573E"/>
    <w:rsid w:val="0F99374E"/>
    <w:rsid w:val="13552B24"/>
    <w:rsid w:val="17546E15"/>
    <w:rsid w:val="18B53391"/>
    <w:rsid w:val="19DE7B1C"/>
    <w:rsid w:val="1A6C4720"/>
    <w:rsid w:val="203E6629"/>
    <w:rsid w:val="2B536F73"/>
    <w:rsid w:val="2BA4779B"/>
    <w:rsid w:val="2EFB5BB0"/>
    <w:rsid w:val="319E3798"/>
    <w:rsid w:val="32AD7F00"/>
    <w:rsid w:val="33BD5A0D"/>
    <w:rsid w:val="36AC346E"/>
    <w:rsid w:val="3B614C17"/>
    <w:rsid w:val="3D7E3A54"/>
    <w:rsid w:val="3ECF07E5"/>
    <w:rsid w:val="49D10DD3"/>
    <w:rsid w:val="4A4866C9"/>
    <w:rsid w:val="4AEE46C6"/>
    <w:rsid w:val="512E5395"/>
    <w:rsid w:val="56F16DF6"/>
    <w:rsid w:val="59990C8F"/>
    <w:rsid w:val="59E66CC8"/>
    <w:rsid w:val="5DC618B5"/>
    <w:rsid w:val="5FFB0F9D"/>
    <w:rsid w:val="62182436"/>
    <w:rsid w:val="62F36570"/>
    <w:rsid w:val="64030032"/>
    <w:rsid w:val="65380B98"/>
    <w:rsid w:val="66997B4E"/>
    <w:rsid w:val="6B5349A7"/>
    <w:rsid w:val="77041973"/>
    <w:rsid w:val="78850C78"/>
    <w:rsid w:val="799D59EF"/>
    <w:rsid w:val="7D6B1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Calibri" w:hAnsi="Calibri"/>
    </w:rPr>
  </w:style>
  <w:style w:type="paragraph" w:styleId="3">
    <w:name w:val="Body Text Indent"/>
    <w:basedOn w:val="1"/>
    <w:next w:val="4"/>
    <w:qFormat/>
    <w:uiPriority w:val="0"/>
    <w:pPr>
      <w:adjustRightInd w:val="0"/>
      <w:spacing w:line="312" w:lineRule="atLeast"/>
      <w:ind w:firstLine="574"/>
      <w:textAlignment w:val="baseline"/>
    </w:pPr>
    <w:rPr>
      <w:rFonts w:ascii="宋体"/>
      <w:kern w:val="0"/>
      <w:sz w:val="28"/>
    </w:rPr>
  </w:style>
  <w:style w:type="paragraph" w:styleId="4">
    <w:name w:val="envelope return"/>
    <w:basedOn w:val="1"/>
    <w:qFormat/>
    <w:uiPriority w:val="0"/>
    <w:pPr>
      <w:snapToGrid w:val="0"/>
    </w:pPr>
    <w:rPr>
      <w:rFonts w:ascii="Arial" w:hAnsi="Arial" w:eastAsia="宋体" w:cs="Times New Roman"/>
    </w:rPr>
  </w:style>
  <w:style w:type="paragraph" w:customStyle="1" w:styleId="8">
    <w:name w:val="采购正文"/>
    <w:qFormat/>
    <w:uiPriority w:val="0"/>
    <w:pPr>
      <w:snapToGrid w:val="0"/>
      <w:spacing w:line="560" w:lineRule="exact"/>
      <w:ind w:firstLine="200" w:firstLineChars="200"/>
      <w:jc w:val="both"/>
    </w:pPr>
    <w:rPr>
      <w:rFonts w:ascii="仿宋" w:hAnsi="仿宋" w:eastAsia="仿宋"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59</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2024-03-19T01:44:00Z</dcterms:created>
  <dc:creator>Hanyan</dc:creator>
  <cp:lastModifiedBy>Administrator</cp:lastModifiedBy>
  <cp:lastPrinted>2024-04-12T03:09:00Z</cp:lastPrinted>
  <dcterms:modified xsi:type="dcterms:W3CDTF">2024-05-07T03:45:37Z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DE1A16AA287349B995CD4E216BBB9995</vt:lpwstr>
  </property>
</Properties>
</file>