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</w:pPr>
      <w:r>
        <w:rPr>
          <w:rFonts w:hint="eastAsia" w:ascii="宋体" w:hAnsi="宋体"/>
        </w:rPr>
        <w:t>申请报告</w:t>
      </w:r>
    </w:p>
    <w:p>
      <w:pPr>
        <w:rPr>
          <w:rFonts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  <w:lang w:eastAsia="zh-CN"/>
        </w:rPr>
        <w:t>塔城市疾控</w:t>
      </w:r>
      <w:r>
        <w:rPr>
          <w:rFonts w:hint="eastAsia" w:ascii="仿宋" w:hAnsi="仿宋" w:eastAsia="仿宋"/>
          <w:sz w:val="36"/>
          <w:szCs w:val="36"/>
        </w:rPr>
        <w:t>中心委员会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eastAsia="zh-CN"/>
        </w:rPr>
        <w:t>为满足</w:t>
      </w:r>
      <w:r>
        <w:rPr>
          <w:rFonts w:hint="eastAsia" w:ascii="仿宋" w:hAnsi="仿宋" w:eastAsia="仿宋"/>
          <w:sz w:val="36"/>
          <w:szCs w:val="36"/>
          <w:lang w:val="en-US" w:eastAsia="zh-CN"/>
        </w:rPr>
        <w:t>免疫规划科2025年4月份全国儿童预防接种疫苗到学校宣传 ，</w:t>
      </w:r>
      <w:r>
        <w:rPr>
          <w:rFonts w:hint="eastAsia" w:ascii="仿宋" w:hAnsi="仿宋" w:eastAsia="仿宋"/>
          <w:sz w:val="36"/>
          <w:szCs w:val="36"/>
          <w:lang w:eastAsia="zh-CN"/>
        </w:rPr>
        <w:t>现需要申请</w:t>
      </w:r>
      <w:r>
        <w:rPr>
          <w:rFonts w:hint="eastAsia" w:ascii="仿宋" w:hAnsi="仿宋" w:eastAsia="仿宋"/>
          <w:sz w:val="36"/>
          <w:szCs w:val="36"/>
          <w:lang w:val="en-US" w:eastAsia="zh-CN"/>
        </w:rPr>
        <w:t>制作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1、儿童丙烯马克笔24色，核心参数：（颜色鲜明覆盖力强，色素含量高，色彩鲜艳浓郁，作画时能覆盖原有底色，干后防水不易褪色，适合绝大部分材料表面。纤维笔头耐磨耐写，不用时盖上笔盖储存时间久。）600盒.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2、竹节跳绳 ，核心参数：pp塑料手柄，强化塑料珠条沦线，长度2.8米（长度可调节）1.35米500个。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3、足球，核心参数 ：5号足球，贴皮:32片，重量: 400-420克，表皮:PU+EVA，中胎:缠纱橡胶中胎，胎球直径:21.5cm，工艺: 热粘合贴皮足球50个。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4、篮球，核心参数：青少年5号比赛、训练用球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内胆材质：优质天然橡胶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表皮材质：PU革超软防滑吸湿软皮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克重：重量470-500g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周长为69-71cm</w:t>
      </w:r>
    </w:p>
    <w:p>
      <w:pPr>
        <w:ind w:firstLine="72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直径22.0cm  50个、</w:t>
      </w:r>
    </w:p>
    <w:p>
      <w:pPr>
        <w:ind w:firstLine="720"/>
        <w:rPr>
          <w:rFonts w:hint="default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5、可绘画白风筝，核心参数：1.2米线条风筝，尺寸:宽1.2米/高55cm/尾巴85cm材质:190T加厚布+玻璃钢杆工艺:数码高清印刷风力:2-6级持续风力   带手摇线轮30米线。300个</w:t>
      </w:r>
      <w:bookmarkStart w:id="0" w:name="_GoBack"/>
      <w:bookmarkEnd w:id="0"/>
      <w:r>
        <w:rPr>
          <w:rFonts w:hint="eastAsia" w:ascii="仿宋" w:hAnsi="仿宋" w:eastAsia="仿宋"/>
          <w:sz w:val="36"/>
          <w:szCs w:val="36"/>
          <w:lang w:val="en-US" w:eastAsia="zh-CN"/>
        </w:rPr>
        <w:t xml:space="preserve"> </w:t>
      </w:r>
    </w:p>
    <w:p>
      <w:pPr>
        <w:jc w:val="left"/>
        <w:rPr>
          <w:rFonts w:hint="eastAsia"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风筝宣传标语：</w:t>
      </w:r>
      <w:r>
        <w:rPr>
          <w:rFonts w:hint="eastAsia" w:ascii="仿宋" w:hAnsi="仿宋" w:eastAsia="仿宋"/>
          <w:sz w:val="36"/>
          <w:szCs w:val="36"/>
        </w:rPr>
        <w:t>防疫道路千万条，接种疫苗第一条。</w:t>
      </w:r>
    </w:p>
    <w:p>
      <w:pPr>
        <w:rPr>
          <w:rFonts w:hint="eastAsia"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丙烯笔宣传标语：</w:t>
      </w:r>
      <w:r>
        <w:rPr>
          <w:rFonts w:hint="eastAsia" w:ascii="仿宋" w:hAnsi="仿宋" w:eastAsia="仿宋"/>
          <w:sz w:val="36"/>
          <w:szCs w:val="36"/>
        </w:rPr>
        <w:t>一针疫苗一份心，预防接种尽责任。</w:t>
      </w:r>
    </w:p>
    <w:p>
      <w:pPr>
        <w:rPr>
          <w:rFonts w:hint="eastAsia"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足球、篮球宣传标语：</w:t>
      </w:r>
      <w:r>
        <w:rPr>
          <w:rFonts w:hint="eastAsia" w:ascii="仿宋" w:hAnsi="仿宋" w:eastAsia="仿宋"/>
          <w:sz w:val="36"/>
          <w:szCs w:val="36"/>
        </w:rPr>
        <w:t>疫苗接种尽早打，防患未然靠大家。</w:t>
      </w:r>
    </w:p>
    <w:p>
      <w:pPr>
        <w:rPr>
          <w:rFonts w:hint="default" w:ascii="仿宋" w:hAnsi="仿宋" w:eastAsia="仿宋"/>
          <w:sz w:val="36"/>
          <w:szCs w:val="36"/>
          <w:lang w:val="en-US" w:eastAsia="zh-CN"/>
        </w:rPr>
      </w:pPr>
    </w:p>
    <w:p>
      <w:pPr>
        <w:rPr>
          <w:rFonts w:hint="eastAsia"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 xml:space="preserve"> </w:t>
      </w:r>
      <w:r>
        <w:rPr>
          <w:rFonts w:hint="eastAsia" w:ascii="仿宋" w:hAnsi="仿宋" w:eastAsia="仿宋"/>
          <w:sz w:val="36"/>
          <w:szCs w:val="36"/>
          <w:lang w:val="en-US" w:eastAsia="zh-CN"/>
        </w:rPr>
        <w:t xml:space="preserve">                         </w:t>
      </w:r>
      <w:r>
        <w:rPr>
          <w:rFonts w:hint="eastAsia" w:ascii="仿宋" w:hAnsi="仿宋" w:eastAsia="仿宋"/>
          <w:sz w:val="36"/>
          <w:szCs w:val="36"/>
        </w:rPr>
        <w:t>特此申请</w:t>
      </w:r>
    </w:p>
    <w:p>
      <w:pPr>
        <w:pStyle w:val="3"/>
        <w:rPr>
          <w:rFonts w:hint="eastAsia"/>
          <w:lang w:val="en-US" w:eastAsia="zh-CN"/>
        </w:rPr>
      </w:pPr>
      <w:r>
        <w:rPr>
          <w:rFonts w:hint="eastAsia" w:ascii="仿宋" w:hAnsi="仿宋" w:eastAsia="仿宋"/>
          <w:sz w:val="36"/>
          <w:szCs w:val="36"/>
        </w:rPr>
        <w:t xml:space="preserve">  </w:t>
      </w:r>
    </w:p>
    <w:p>
      <w:pPr>
        <w:rPr>
          <w:rFonts w:hint="eastAsia" w:ascii="仿宋" w:hAnsi="仿宋" w:eastAsia="仿宋"/>
          <w:sz w:val="36"/>
          <w:szCs w:val="36"/>
        </w:rPr>
      </w:pPr>
    </w:p>
    <w:p>
      <w:pPr>
        <w:ind w:left="5210" w:leftChars="1881" w:hanging="1260" w:hangingChars="350"/>
        <w:rPr>
          <w:rFonts w:hint="eastAsia"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>塔城市疾控中心免疫</w:t>
      </w:r>
      <w:r>
        <w:rPr>
          <w:rFonts w:hint="eastAsia" w:ascii="仿宋" w:hAnsi="仿宋" w:eastAsia="仿宋"/>
          <w:sz w:val="36"/>
          <w:szCs w:val="36"/>
          <w:lang w:eastAsia="zh-CN"/>
        </w:rPr>
        <w:t>规</w:t>
      </w:r>
      <w:r>
        <w:rPr>
          <w:rFonts w:hint="eastAsia" w:ascii="仿宋" w:hAnsi="仿宋" w:eastAsia="仿宋"/>
          <w:sz w:val="36"/>
          <w:szCs w:val="36"/>
        </w:rPr>
        <w:t>划</w:t>
      </w:r>
    </w:p>
    <w:p>
      <w:pPr>
        <w:ind w:left="5210" w:leftChars="1881" w:hanging="1260" w:hangingChars="350"/>
        <w:rPr>
          <w:rFonts w:hint="eastAsia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 xml:space="preserve">热孜万 </w:t>
      </w:r>
    </w:p>
    <w:p>
      <w:pPr>
        <w:ind w:left="5210" w:leftChars="1881" w:hanging="1260" w:hangingChars="350"/>
        <w:rPr>
          <w:rFonts w:hint="default" w:ascii="仿宋" w:hAnsi="仿宋" w:eastAsia="仿宋"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sz w:val="36"/>
          <w:szCs w:val="36"/>
          <w:lang w:val="en-US" w:eastAsia="zh-CN"/>
        </w:rPr>
        <w:t>验货联系电话18099318371</w:t>
      </w:r>
    </w:p>
    <w:p>
      <w:pPr>
        <w:ind w:firstLine="4320" w:firstLineChars="1200"/>
        <w:rPr>
          <w:rFonts w:hint="eastAsia"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>20</w:t>
      </w:r>
      <w:r>
        <w:rPr>
          <w:rFonts w:hint="eastAsia" w:ascii="仿宋" w:hAnsi="仿宋" w:eastAsia="仿宋"/>
          <w:sz w:val="36"/>
          <w:szCs w:val="36"/>
          <w:lang w:val="en-US" w:eastAsia="zh-CN"/>
        </w:rPr>
        <w:t>25</w:t>
      </w:r>
      <w:r>
        <w:rPr>
          <w:rFonts w:hint="eastAsia" w:ascii="仿宋" w:hAnsi="仿宋" w:eastAsia="仿宋"/>
          <w:sz w:val="36"/>
          <w:szCs w:val="36"/>
        </w:rPr>
        <w:t>年</w:t>
      </w:r>
      <w:r>
        <w:rPr>
          <w:rFonts w:hint="eastAsia" w:ascii="仿宋" w:hAnsi="仿宋" w:eastAsia="仿宋"/>
          <w:sz w:val="36"/>
          <w:szCs w:val="36"/>
          <w:lang w:val="en-US" w:eastAsia="zh-CN"/>
        </w:rPr>
        <w:t>3</w:t>
      </w:r>
      <w:r>
        <w:rPr>
          <w:rFonts w:hint="eastAsia" w:ascii="仿宋" w:hAnsi="仿宋" w:eastAsia="仿宋"/>
          <w:sz w:val="36"/>
          <w:szCs w:val="36"/>
        </w:rPr>
        <w:t>月</w:t>
      </w:r>
      <w:r>
        <w:rPr>
          <w:rFonts w:hint="eastAsia" w:ascii="仿宋" w:hAnsi="仿宋" w:eastAsia="仿宋"/>
          <w:sz w:val="36"/>
          <w:szCs w:val="36"/>
          <w:lang w:val="en-US" w:eastAsia="zh-CN"/>
        </w:rPr>
        <w:t>28</w:t>
      </w:r>
      <w:r>
        <w:rPr>
          <w:rFonts w:hint="eastAsia" w:ascii="仿宋" w:hAnsi="仿宋" w:eastAsia="仿宋"/>
          <w:sz w:val="36"/>
          <w:szCs w:val="36"/>
        </w:rPr>
        <w:t>日</w:t>
      </w:r>
    </w:p>
    <w:p>
      <w:pPr>
        <w:ind w:firstLine="4320" w:firstLineChars="1200"/>
        <w:rPr>
          <w:rFonts w:hint="eastAsia" w:ascii="仿宋" w:hAnsi="仿宋" w:eastAsia="仿宋"/>
          <w:sz w:val="36"/>
          <w:szCs w:val="36"/>
        </w:rPr>
      </w:pPr>
    </w:p>
    <w:p>
      <w:pPr>
        <w:widowControl/>
        <w:snapToGrid/>
        <w:spacing w:before="0" w:beforeAutospacing="0" w:after="0" w:afterAutospacing="0" w:line="240" w:lineRule="auto"/>
        <w:jc w:val="both"/>
        <w:textAlignment w:val="center"/>
        <w:rPr>
          <w:rStyle w:val="6"/>
          <w:rFonts w:ascii="宋体" w:hAnsi="宋体" w:eastAsia="宋体"/>
          <w:b w:val="0"/>
          <w:i w:val="0"/>
          <w:caps w:val="0"/>
          <w:color w:val="000000"/>
          <w:spacing w:val="0"/>
          <w:w w:val="100"/>
          <w:kern w:val="0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lnNumType w:countBy="0"/>
      <w:cols w:space="425" w:num="1"/>
      <w:vAlign w:val="top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cumentProtection w:enforcement="0"/>
  <w:defaultTabStop w:val="420"/>
  <w:displayHorizontalDrawingGridEvery w:val="1"/>
  <w:displayVerticalDrawingGridEvery w:val="1"/>
  <w:doNotUseMarginsForDrawingGridOrigin w:val="1"/>
  <w:drawingGridHorizontalOrigin w:val="1800"/>
  <w:drawingGridVerticalOrigin w:val="1440"/>
  <w:compat>
    <w:balanceSingleByteDoubleByteWidth/>
    <w:doNotLeaveBackslashAlon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ompatSetting w:name="compatibilityMode" w:uri="http://schemas.microsoft.com/office/word" w:val="12"/>
  </w:compat>
  <w:docVars>
    <w:docVar w:name="commondata" w:val="eyJoZGlkIjoiNmI2N2JhOTBjMjZhZDBjMjdhM2Y1YTQ4OTYwODZjM2YifQ=="/>
  </w:docVars>
  <w:rsids>
    <w:rsidRoot w:val="00000000"/>
    <w:rsid w:val="062A6AAF"/>
    <w:rsid w:val="09F8051A"/>
    <w:rsid w:val="1D937407"/>
    <w:rsid w:val="211E6198"/>
    <w:rsid w:val="26B956C7"/>
    <w:rsid w:val="2F874DAD"/>
    <w:rsid w:val="300611AC"/>
    <w:rsid w:val="30336BC1"/>
    <w:rsid w:val="397C7F0C"/>
    <w:rsid w:val="5ECF5E25"/>
    <w:rsid w:val="5FE558E8"/>
    <w:rsid w:val="67F32362"/>
    <w:rsid w:val="69CC6BB8"/>
    <w:rsid w:val="6C347135"/>
    <w:rsid w:val="725E7F1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6"/>
    <w:qFormat/>
    <w:uiPriority w:val="0"/>
    <w:pPr>
      <w:jc w:val="both"/>
      <w:textAlignment w:val="baseline"/>
    </w:pPr>
    <w:rPr>
      <w:rFonts w:ascii="Calibri" w:hAnsi="Calibri" w:eastAsia="宋体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9"/>
    <w:pPr>
      <w:keepNext/>
      <w:keepLines/>
      <w:spacing w:before="340" w:after="330" w:line="576" w:lineRule="auto"/>
      <w:outlineLvl w:val="0"/>
    </w:pPr>
    <w:rPr>
      <w:rFonts w:cs="宋体"/>
      <w:b/>
      <w:bCs/>
      <w:kern w:val="44"/>
      <w:sz w:val="44"/>
      <w:szCs w:val="44"/>
    </w:rPr>
  </w:style>
  <w:style w:type="paragraph" w:styleId="3">
    <w:name w:val="heading 3"/>
    <w:basedOn w:val="1"/>
    <w:next w:val="1"/>
    <w:qFormat/>
    <w:uiPriority w:val="99"/>
    <w:pPr>
      <w:keepNext/>
      <w:keepLines/>
      <w:spacing w:line="412" w:lineRule="auto"/>
      <w:outlineLvl w:val="2"/>
    </w:pPr>
    <w:rPr>
      <w:rFonts w:ascii="Times New Roman" w:hAnsi="Times New Roman" w:eastAsia="宋体" w:cs="Times New Roman"/>
      <w:b/>
      <w:kern w:val="0"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NormalCharacter"/>
    <w:link w:val="1"/>
    <w:semiHidden/>
    <w:qFormat/>
    <w:uiPriority w:val="0"/>
  </w:style>
  <w:style w:type="table" w:customStyle="1" w:styleId="7">
    <w:name w:val="TableNormal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157</Words>
  <Characters>196</Characters>
  <TotalTime>8</TotalTime>
  <ScaleCrop>false</ScaleCrop>
  <LinksUpToDate>false</LinksUpToDate>
  <CharactersWithSpaces>220</CharactersWithSpaces>
  <Application>WPS Office_11.8.2.8053_F1E327BC-269C-435d-A152-05C5408002CA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2021-03-25T08:22:00Z</dcterms:created>
  <dc:creator>Administrator</dc:creator>
  <cp:lastModifiedBy>Administrator</cp:lastModifiedBy>
  <cp:lastPrinted>2025-04-01T03:51:06Z</cp:lastPrinted>
  <dcterms:modified xsi:type="dcterms:W3CDTF">2025-04-01T03:54:01Z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4DECA81AD3C9416AA09141AC19B2880F</vt:lpwstr>
  </property>
  <property fmtid="{D5CDD505-2E9C-101B-9397-08002B2CF9AE}" pid="4" name="KSOTemplateDocerSaveRecord">
    <vt:lpwstr>eyJoZGlkIjoiZjRlMjNmMWFkYjMyYTliOWZlM2VhNWYwMDA1MjI3YjIiLCJ1c2VySWQiOiI2MzA0MzU5NjUifQ==</vt:lpwstr>
  </property>
</Properties>
</file>