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1064"/>
        <w:gridCol w:w="1057"/>
        <w:gridCol w:w="114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品牌规格</w:t>
            </w:r>
          </w:p>
        </w:tc>
        <w:tc>
          <w:tcPr>
            <w:tcW w:w="10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5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华辉护眼灯HHL-204036</w:t>
            </w:r>
          </w:p>
        </w:tc>
        <w:tc>
          <w:tcPr>
            <w:tcW w:w="106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5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盏</w:t>
            </w:r>
          </w:p>
        </w:tc>
        <w:tc>
          <w:tcPr>
            <w:tcW w:w="11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968" w:type="dxa"/>
            <w:gridSpan w:val="4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8800元（捌仟捌佰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元整）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30AC"/>
    <w:rsid w:val="35506AB8"/>
    <w:rsid w:val="62A14824"/>
    <w:rsid w:val="6505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2025-06-18T02:43:00Z</dcterms:created>
  <dc:creator>admin</dc:creator>
  <cp:lastModifiedBy>塔城永信电器张新文</cp:lastModifiedBy>
  <dcterms:modified xsi:type="dcterms:W3CDTF">2025-06-23T09:12:45Z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