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9D86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kern w:val="0"/>
          <w:sz w:val="18"/>
          <w:szCs w:val="18"/>
          <w:u w:val="none"/>
          <w:lang w:val="en-US" w:eastAsia="zh-CN" w:bidi="ar"/>
        </w:rPr>
      </w:pPr>
    </w:p>
    <w:tbl>
      <w:tblPr>
        <w:tblStyle w:val="4"/>
        <w:tblW w:w="14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897"/>
        <w:gridCol w:w="8571"/>
        <w:gridCol w:w="994"/>
        <w:gridCol w:w="862"/>
        <w:gridCol w:w="800"/>
        <w:gridCol w:w="680"/>
        <w:gridCol w:w="814"/>
      </w:tblGrid>
      <w:tr w14:paraId="0144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120" w:type="dxa"/>
            <w:gridSpan w:val="8"/>
            <w:tcBorders>
              <w:top w:val="single" w:color="AAAAAA" w:sz="4" w:space="0"/>
              <w:left w:val="nil"/>
              <w:bottom w:val="single" w:color="7F7F7F" w:sz="4" w:space="0"/>
              <w:right w:val="single" w:color="AAAAAA" w:sz="4" w:space="0"/>
            </w:tcBorders>
            <w:shd w:val="clear" w:color="auto" w:fill="FFFFFF"/>
            <w:vAlign w:val="center"/>
          </w:tcPr>
          <w:p w14:paraId="4067D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p w14:paraId="7B530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伊犁职业技术学院产教联合体移动网络运维理产一体共享实训室设备采购需求清单</w:t>
            </w:r>
          </w:p>
        </w:tc>
      </w:tr>
      <w:tr w14:paraId="4DF4F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8606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6"/>
                <w:rFonts w:hint="eastAsia" w:ascii="宋体" w:hAnsi="宋体" w:eastAsia="宋体" w:cs="宋体"/>
                <w:sz w:val="18"/>
                <w:szCs w:val="18"/>
                <w:lang w:val="en-US" w:eastAsia="zh-CN" w:bidi="ar"/>
              </w:rPr>
              <w:t>序号</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023C3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6"/>
                <w:rFonts w:hint="eastAsia" w:ascii="宋体" w:hAnsi="宋体" w:eastAsia="宋体" w:cs="宋体"/>
                <w:sz w:val="18"/>
                <w:szCs w:val="18"/>
                <w:lang w:val="en-US" w:eastAsia="zh-CN" w:bidi="ar"/>
              </w:rPr>
              <w:t>设备仪器名称</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A36F5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参数要求</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2C550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品牌</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FE53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6"/>
                <w:rFonts w:hint="eastAsia" w:ascii="宋体" w:hAnsi="宋体" w:eastAsia="宋体" w:cs="宋体"/>
                <w:sz w:val="18"/>
                <w:szCs w:val="18"/>
                <w:lang w:val="en-US" w:eastAsia="zh-CN" w:bidi="ar"/>
              </w:rPr>
              <w:t>预算单价(万元)</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5872B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6"/>
                <w:rFonts w:hint="eastAsia" w:ascii="宋体" w:hAnsi="宋体" w:eastAsia="宋体" w:cs="宋体"/>
                <w:sz w:val="18"/>
                <w:szCs w:val="18"/>
                <w:lang w:val="en-US" w:eastAsia="zh-CN" w:bidi="ar"/>
              </w:rPr>
              <w:t>数量</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C52D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6"/>
                <w:rFonts w:hint="eastAsia" w:ascii="宋体" w:hAnsi="宋体" w:eastAsia="宋体" w:cs="宋体"/>
                <w:sz w:val="18"/>
                <w:szCs w:val="18"/>
                <w:lang w:val="en-US" w:eastAsia="zh-CN" w:bidi="ar"/>
              </w:rPr>
              <w:t>单位</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0948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6"/>
                <w:rFonts w:hint="eastAsia" w:ascii="宋体" w:hAnsi="宋体" w:eastAsia="宋体" w:cs="宋体"/>
                <w:sz w:val="18"/>
                <w:szCs w:val="18"/>
                <w:lang w:val="en-US" w:eastAsia="zh-CN" w:bidi="ar"/>
              </w:rPr>
              <w:t>总价(万元)</w:t>
            </w:r>
          </w:p>
        </w:tc>
      </w:tr>
      <w:tr w14:paraId="71AE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5"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7BB094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2F947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实训桌椅</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DBB33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采用铝合金内轴连接件可移动折叠桌：</w:t>
            </w:r>
            <w:r>
              <w:rPr>
                <w:rStyle w:val="9"/>
                <w:rFonts w:hint="eastAsia" w:ascii="宋体" w:hAnsi="宋体" w:eastAsia="宋体" w:cs="宋体"/>
                <w:sz w:val="18"/>
                <w:szCs w:val="18"/>
                <w:lang w:val="en-US" w:eastAsia="zh-CN" w:bidi="ar"/>
              </w:rPr>
              <w:t xml:space="preserve">                                                                                                                                                                  </w:t>
            </w:r>
            <w:r>
              <w:rPr>
                <w:rStyle w:val="10"/>
                <w:rFonts w:hint="eastAsia" w:ascii="宋体" w:hAnsi="宋体" w:eastAsia="宋体" w:cs="宋体"/>
                <w:sz w:val="18"/>
                <w:szCs w:val="18"/>
                <w:lang w:val="en-US" w:eastAsia="zh-CN" w:bidi="ar"/>
              </w:rPr>
              <w:t xml:space="preserve">1. </w:t>
            </w:r>
            <w:r>
              <w:rPr>
                <w:rStyle w:val="9"/>
                <w:rFonts w:hint="eastAsia" w:ascii="宋体" w:hAnsi="宋体" w:eastAsia="宋体" w:cs="宋体"/>
                <w:sz w:val="18"/>
                <w:szCs w:val="18"/>
                <w:lang w:val="en-US" w:eastAsia="zh-CN" w:bidi="ar"/>
              </w:rPr>
              <w:t>台架：采用椭圆形旦管足</w:t>
            </w:r>
            <w:r>
              <w:rPr>
                <w:rStyle w:val="10"/>
                <w:rFonts w:hint="eastAsia" w:ascii="宋体" w:hAnsi="宋体" w:eastAsia="宋体" w:cs="宋体"/>
                <w:sz w:val="18"/>
                <w:szCs w:val="18"/>
                <w:lang w:val="en-US" w:eastAsia="zh-CN" w:bidi="ar"/>
              </w:rPr>
              <w:t>1.2mm</w:t>
            </w:r>
            <w:r>
              <w:rPr>
                <w:rStyle w:val="9"/>
                <w:rFonts w:hint="eastAsia" w:ascii="宋体" w:hAnsi="宋体" w:eastAsia="宋体" w:cs="宋体"/>
                <w:sz w:val="18"/>
                <w:szCs w:val="18"/>
                <w:lang w:val="en-US" w:eastAsia="zh-CN" w:bidi="ar"/>
              </w:rPr>
              <w:t>厚的优质冷轧钢管；</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 xml:space="preserve">2. </w:t>
            </w:r>
            <w:r>
              <w:rPr>
                <w:rStyle w:val="9"/>
                <w:rFonts w:hint="eastAsia" w:ascii="宋体" w:hAnsi="宋体" w:eastAsia="宋体" w:cs="宋体"/>
                <w:sz w:val="18"/>
                <w:szCs w:val="18"/>
                <w:lang w:val="en-US" w:eastAsia="zh-CN" w:bidi="ar"/>
              </w:rPr>
              <w:t>横梁：采用圆管</w:t>
            </w:r>
            <w:r>
              <w:rPr>
                <w:rStyle w:val="10"/>
                <w:rFonts w:hint="eastAsia" w:ascii="宋体" w:hAnsi="宋体" w:eastAsia="宋体" w:cs="宋体"/>
                <w:sz w:val="18"/>
                <w:szCs w:val="18"/>
                <w:lang w:val="en-US" w:eastAsia="zh-CN" w:bidi="ar"/>
              </w:rPr>
              <w:t>1.2mm</w:t>
            </w:r>
            <w:r>
              <w:rPr>
                <w:rStyle w:val="9"/>
                <w:rFonts w:hint="eastAsia" w:ascii="宋体" w:hAnsi="宋体" w:eastAsia="宋体" w:cs="宋体"/>
                <w:sz w:val="18"/>
                <w:szCs w:val="18"/>
                <w:lang w:val="en-US" w:eastAsia="zh-CN" w:bidi="ar"/>
              </w:rPr>
              <w:t>厚优质冷轧钢管；</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 xml:space="preserve">3. </w:t>
            </w:r>
            <w:r>
              <w:rPr>
                <w:rStyle w:val="9"/>
                <w:rFonts w:hint="eastAsia" w:ascii="宋体" w:hAnsi="宋体" w:eastAsia="宋体" w:cs="宋体"/>
                <w:sz w:val="18"/>
                <w:szCs w:val="18"/>
                <w:lang w:val="en-US" w:eastAsia="zh-CN" w:bidi="ar"/>
              </w:rPr>
              <w:t>书网：采用圆管</w:t>
            </w:r>
            <w:r>
              <w:rPr>
                <w:rStyle w:val="10"/>
                <w:rFonts w:hint="eastAsia" w:ascii="宋体" w:hAnsi="宋体" w:eastAsia="宋体" w:cs="宋体"/>
                <w:sz w:val="18"/>
                <w:szCs w:val="18"/>
                <w:lang w:val="en-US" w:eastAsia="zh-CN" w:bidi="ar"/>
              </w:rPr>
              <w:t>1.0mm</w:t>
            </w:r>
            <w:r>
              <w:rPr>
                <w:rStyle w:val="9"/>
                <w:rFonts w:hint="eastAsia" w:ascii="宋体" w:hAnsi="宋体" w:eastAsia="宋体" w:cs="宋体"/>
                <w:sz w:val="18"/>
                <w:szCs w:val="18"/>
                <w:lang w:val="en-US" w:eastAsia="zh-CN" w:bidi="ar"/>
              </w:rPr>
              <w:t>优质冷轧钢管；以上表面处理经酸洗、磷化、脱脂，高温静电喷涂防锈处理；</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 xml:space="preserve">4. </w:t>
            </w:r>
            <w:r>
              <w:rPr>
                <w:rStyle w:val="9"/>
                <w:rFonts w:hint="eastAsia" w:ascii="宋体" w:hAnsi="宋体" w:eastAsia="宋体" w:cs="宋体"/>
                <w:sz w:val="18"/>
                <w:szCs w:val="18"/>
                <w:lang w:val="en-US" w:eastAsia="zh-CN" w:bidi="ar"/>
              </w:rPr>
              <w:t>台面采用</w:t>
            </w:r>
            <w:r>
              <w:rPr>
                <w:rStyle w:val="10"/>
                <w:rFonts w:hint="eastAsia" w:ascii="宋体" w:hAnsi="宋体" w:eastAsia="宋体" w:cs="宋体"/>
                <w:sz w:val="18"/>
                <w:szCs w:val="18"/>
                <w:lang w:val="en-US" w:eastAsia="zh-CN" w:bidi="ar"/>
              </w:rPr>
              <w:t>25mm</w:t>
            </w:r>
            <w:r>
              <w:rPr>
                <w:rStyle w:val="9"/>
                <w:rFonts w:hint="eastAsia" w:ascii="宋体" w:hAnsi="宋体" w:eastAsia="宋体" w:cs="宋体"/>
                <w:sz w:val="18"/>
                <w:szCs w:val="18"/>
                <w:lang w:val="en-US" w:eastAsia="zh-CN" w:bidi="ar"/>
              </w:rPr>
              <w:t>厚</w:t>
            </w:r>
            <w:r>
              <w:rPr>
                <w:rStyle w:val="10"/>
                <w:rFonts w:hint="eastAsia" w:ascii="宋体" w:hAnsi="宋体" w:eastAsia="宋体" w:cs="宋体"/>
                <w:sz w:val="18"/>
                <w:szCs w:val="18"/>
                <w:lang w:val="en-US" w:eastAsia="zh-CN" w:bidi="ar"/>
              </w:rPr>
              <w:t>E1</w:t>
            </w:r>
            <w:r>
              <w:rPr>
                <w:rStyle w:val="9"/>
                <w:rFonts w:hint="eastAsia" w:ascii="宋体" w:hAnsi="宋体" w:eastAsia="宋体" w:cs="宋体"/>
                <w:sz w:val="18"/>
                <w:szCs w:val="18"/>
                <w:lang w:val="en-US" w:eastAsia="zh-CN" w:bidi="ar"/>
              </w:rPr>
              <w:t>级环保中纤板基材暖白色三胺板，</w:t>
            </w:r>
            <w:r>
              <w:rPr>
                <w:rStyle w:val="9"/>
                <w:rFonts w:hint="eastAsia" w:ascii="宋体" w:hAnsi="宋体" w:eastAsia="宋体" w:cs="宋体"/>
                <w:b/>
                <w:bCs/>
                <w:sz w:val="18"/>
                <w:szCs w:val="18"/>
                <w:lang w:val="en-US" w:eastAsia="zh-CN" w:bidi="ar"/>
              </w:rPr>
              <w:t>梯形，可组合成六边形，</w:t>
            </w:r>
            <w:r>
              <w:rPr>
                <w:rStyle w:val="9"/>
                <w:rFonts w:hint="eastAsia" w:ascii="宋体" w:hAnsi="宋体" w:eastAsia="宋体" w:cs="宋体"/>
                <w:sz w:val="18"/>
                <w:szCs w:val="18"/>
                <w:lang w:val="en-US" w:eastAsia="zh-CN" w:bidi="ar"/>
              </w:rPr>
              <w:t>颜色可选配；</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厚实面板，加厚台面，</w:t>
            </w:r>
            <w:r>
              <w:rPr>
                <w:rStyle w:val="10"/>
                <w:rFonts w:hint="eastAsia" w:ascii="宋体" w:hAnsi="宋体" w:eastAsia="宋体" w:cs="宋体"/>
                <w:sz w:val="18"/>
                <w:szCs w:val="18"/>
                <w:lang w:val="en-US" w:eastAsia="zh-CN" w:bidi="ar"/>
              </w:rPr>
              <w:t>E1</w:t>
            </w:r>
            <w:r>
              <w:rPr>
                <w:rStyle w:val="9"/>
                <w:rFonts w:hint="eastAsia" w:ascii="宋体" w:hAnsi="宋体" w:eastAsia="宋体" w:cs="宋体"/>
                <w:sz w:val="18"/>
                <w:szCs w:val="18"/>
                <w:lang w:val="en-US" w:eastAsia="zh-CN" w:bidi="ar"/>
              </w:rPr>
              <w:t>级环保材质，防耐磨、防水浸泡处理，环保板材；</w:t>
            </w:r>
            <w:r>
              <w:rPr>
                <w:rStyle w:val="10"/>
                <w:rFonts w:hint="eastAsia" w:ascii="宋体" w:hAnsi="宋体" w:eastAsia="宋体" w:cs="宋体"/>
                <w:sz w:val="18"/>
                <w:szCs w:val="18"/>
                <w:lang w:val="en-US" w:eastAsia="zh-CN" w:bidi="ar"/>
              </w:rPr>
              <w:t xml:space="preserve"> </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 xml:space="preserve">5. </w:t>
            </w:r>
            <w:r>
              <w:rPr>
                <w:rStyle w:val="9"/>
                <w:rFonts w:hint="eastAsia" w:ascii="宋体" w:hAnsi="宋体" w:eastAsia="宋体" w:cs="宋体"/>
                <w:sz w:val="18"/>
                <w:szCs w:val="18"/>
                <w:lang w:val="en-US" w:eastAsia="zh-CN" w:bidi="ar"/>
              </w:rPr>
              <w:t>前挡板采用</w:t>
            </w:r>
            <w:r>
              <w:rPr>
                <w:rStyle w:val="10"/>
                <w:rFonts w:hint="eastAsia" w:ascii="宋体" w:hAnsi="宋体" w:eastAsia="宋体" w:cs="宋体"/>
                <w:sz w:val="18"/>
                <w:szCs w:val="18"/>
                <w:lang w:val="en-US" w:eastAsia="zh-CN" w:bidi="ar"/>
              </w:rPr>
              <w:t>15mm</w:t>
            </w:r>
            <w:r>
              <w:rPr>
                <w:rStyle w:val="9"/>
                <w:rFonts w:hint="eastAsia" w:ascii="宋体" w:hAnsi="宋体" w:eastAsia="宋体" w:cs="宋体"/>
                <w:sz w:val="18"/>
                <w:szCs w:val="18"/>
                <w:lang w:val="en-US" w:eastAsia="zh-CN" w:bidi="ar"/>
              </w:rPr>
              <w:t>厚</w:t>
            </w:r>
            <w:r>
              <w:rPr>
                <w:rStyle w:val="10"/>
                <w:rFonts w:hint="eastAsia" w:ascii="宋体" w:hAnsi="宋体" w:eastAsia="宋体" w:cs="宋体"/>
                <w:sz w:val="18"/>
                <w:szCs w:val="18"/>
                <w:lang w:val="en-US" w:eastAsia="zh-CN" w:bidi="ar"/>
              </w:rPr>
              <w:t>E1</w:t>
            </w:r>
            <w:r>
              <w:rPr>
                <w:rStyle w:val="9"/>
                <w:rFonts w:hint="eastAsia" w:ascii="宋体" w:hAnsi="宋体" w:eastAsia="宋体" w:cs="宋体"/>
                <w:sz w:val="18"/>
                <w:szCs w:val="18"/>
                <w:lang w:val="en-US" w:eastAsia="zh-CN" w:bidi="ar"/>
              </w:rPr>
              <w:t>级中纤板基材果绿色或暖白色，颜色可选配。</w:t>
            </w:r>
            <w:r>
              <w:rPr>
                <w:rStyle w:val="10"/>
                <w:rFonts w:hint="eastAsia" w:ascii="宋体" w:hAnsi="宋体" w:eastAsia="宋体" w:cs="宋体"/>
                <w:sz w:val="18"/>
                <w:szCs w:val="18"/>
                <w:lang w:val="en-US" w:eastAsia="zh-CN" w:bidi="ar"/>
              </w:rPr>
              <w:t>E1</w:t>
            </w:r>
            <w:r>
              <w:rPr>
                <w:rStyle w:val="9"/>
                <w:rFonts w:hint="eastAsia" w:ascii="宋体" w:hAnsi="宋体" w:eastAsia="宋体" w:cs="宋体"/>
                <w:sz w:val="18"/>
                <w:szCs w:val="18"/>
                <w:lang w:val="en-US" w:eastAsia="zh-CN" w:bidi="ar"/>
              </w:rPr>
              <w:t>级环保板材，悬挂固定式挡板耐磨、防水浸泡处理，更结实耐用。</w:t>
            </w:r>
            <w:r>
              <w:rPr>
                <w:rStyle w:val="10"/>
                <w:rFonts w:hint="eastAsia" w:ascii="宋体" w:hAnsi="宋体" w:eastAsia="宋体" w:cs="宋体"/>
                <w:sz w:val="18"/>
                <w:szCs w:val="18"/>
                <w:lang w:val="en-US" w:eastAsia="zh-CN" w:bidi="ar"/>
              </w:rPr>
              <w:br w:type="textWrapping"/>
            </w:r>
            <w:r>
              <w:rPr>
                <w:rStyle w:val="11"/>
                <w:rFonts w:hint="eastAsia" w:ascii="宋体" w:hAnsi="宋体" w:eastAsia="宋体" w:cs="宋体"/>
                <w:sz w:val="18"/>
                <w:szCs w:val="18"/>
                <w:lang w:val="en-US" w:eastAsia="zh-CN" w:bidi="ar"/>
              </w:rPr>
              <w:t xml:space="preserve">产品特征：                                                                                                                                                                                        </w:t>
            </w:r>
            <w:r>
              <w:rPr>
                <w:rStyle w:val="9"/>
                <w:rFonts w:hint="eastAsia" w:ascii="宋体" w:hAnsi="宋体" w:eastAsia="宋体" w:cs="宋体"/>
                <w:sz w:val="18"/>
                <w:szCs w:val="18"/>
                <w:lang w:val="en-US" w:eastAsia="zh-CN" w:bidi="ar"/>
              </w:rPr>
              <w:t xml:space="preserve"> </w:t>
            </w:r>
            <w:r>
              <w:rPr>
                <w:rStyle w:val="10"/>
                <w:rFonts w:hint="eastAsia" w:ascii="宋体" w:hAnsi="宋体" w:eastAsia="宋体" w:cs="宋体"/>
                <w:sz w:val="18"/>
                <w:szCs w:val="18"/>
                <w:lang w:val="en-US" w:eastAsia="zh-CN" w:bidi="ar"/>
              </w:rPr>
              <w:t xml:space="preserve">1. </w:t>
            </w:r>
            <w:r>
              <w:rPr>
                <w:rStyle w:val="9"/>
                <w:rFonts w:hint="eastAsia" w:ascii="宋体" w:hAnsi="宋体" w:eastAsia="宋体" w:cs="宋体"/>
                <w:sz w:val="18"/>
                <w:szCs w:val="18"/>
                <w:lang w:val="en-US" w:eastAsia="zh-CN" w:bidi="ar"/>
              </w:rPr>
              <w:t>桌架两侧有</w:t>
            </w:r>
            <w:r>
              <w:rPr>
                <w:rStyle w:val="10"/>
                <w:rFonts w:hint="eastAsia" w:ascii="宋体" w:hAnsi="宋体" w:eastAsia="宋体" w:cs="宋体"/>
                <w:sz w:val="18"/>
                <w:szCs w:val="18"/>
                <w:lang w:val="en-US" w:eastAsia="zh-CN" w:bidi="ar"/>
              </w:rPr>
              <w:t>ABS</w:t>
            </w:r>
            <w:r>
              <w:rPr>
                <w:rStyle w:val="9"/>
                <w:rFonts w:hint="eastAsia" w:ascii="宋体" w:hAnsi="宋体" w:eastAsia="宋体" w:cs="宋体"/>
                <w:sz w:val="18"/>
                <w:szCs w:val="18"/>
                <w:lang w:val="en-US" w:eastAsia="zh-CN" w:bidi="ar"/>
              </w:rPr>
              <w:t>塑料旋钮，任何一侧轻轻旋转便可折叠桌面；</w:t>
            </w:r>
            <w:r>
              <w:rPr>
                <w:rStyle w:val="10"/>
                <w:rFonts w:hint="eastAsia" w:ascii="宋体" w:hAnsi="宋体" w:eastAsia="宋体" w:cs="宋体"/>
                <w:sz w:val="18"/>
                <w:szCs w:val="18"/>
                <w:lang w:val="en-US" w:eastAsia="zh-CN" w:bidi="ar"/>
              </w:rPr>
              <w:t xml:space="preserve">                    </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 xml:space="preserve">2. </w:t>
            </w:r>
            <w:r>
              <w:rPr>
                <w:rStyle w:val="9"/>
                <w:rFonts w:hint="eastAsia" w:ascii="宋体" w:hAnsi="宋体" w:eastAsia="宋体" w:cs="宋体"/>
                <w:sz w:val="18"/>
                <w:szCs w:val="18"/>
                <w:lang w:val="en-US" w:eastAsia="zh-CN" w:bidi="ar"/>
              </w:rPr>
              <w:t>脚轮配有旋钮，可手动调节高低，调节范围</w:t>
            </w:r>
            <w:r>
              <w:rPr>
                <w:rStyle w:val="10"/>
                <w:rFonts w:hint="eastAsia" w:ascii="宋体" w:hAnsi="宋体" w:eastAsia="宋体" w:cs="宋体"/>
                <w:sz w:val="18"/>
                <w:szCs w:val="18"/>
                <w:lang w:val="en-US" w:eastAsia="zh-CN" w:bidi="ar"/>
              </w:rPr>
              <w:t>1.5cm,</w:t>
            </w:r>
            <w:r>
              <w:rPr>
                <w:rStyle w:val="9"/>
                <w:rFonts w:hint="eastAsia" w:ascii="宋体" w:hAnsi="宋体" w:eastAsia="宋体" w:cs="宋体"/>
                <w:sz w:val="18"/>
                <w:szCs w:val="18"/>
                <w:lang w:val="en-US" w:eastAsia="zh-CN" w:bidi="ar"/>
              </w:rPr>
              <w:t>确保拼接平整</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 xml:space="preserve">      </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3.</w:t>
            </w:r>
            <w:r>
              <w:rPr>
                <w:rStyle w:val="9"/>
                <w:rFonts w:hint="eastAsia" w:ascii="宋体" w:hAnsi="宋体" w:eastAsia="宋体" w:cs="宋体"/>
                <w:sz w:val="18"/>
                <w:szCs w:val="18"/>
                <w:lang w:val="en-US" w:eastAsia="zh-CN" w:bidi="ar"/>
              </w:rPr>
              <w:t>五年质保。</w:t>
            </w:r>
            <w:r>
              <w:rPr>
                <w:rStyle w:val="10"/>
                <w:rFonts w:hint="eastAsia" w:ascii="宋体" w:hAnsi="宋体" w:eastAsia="宋体" w:cs="宋体"/>
                <w:sz w:val="18"/>
                <w:szCs w:val="18"/>
                <w:lang w:val="en-US" w:eastAsia="zh-CN" w:bidi="ar"/>
              </w:rPr>
              <w:t xml:space="preserve">                                                                                                                                                                                                                          </w:t>
            </w:r>
            <w:r>
              <w:rPr>
                <w:rStyle w:val="11"/>
                <w:rFonts w:hint="eastAsia" w:ascii="宋体" w:hAnsi="宋体" w:eastAsia="宋体" w:cs="宋体"/>
                <w:sz w:val="18"/>
                <w:szCs w:val="18"/>
                <w:lang w:val="en-US" w:eastAsia="zh-CN" w:bidi="ar"/>
              </w:rPr>
              <w:t>方凳参数</w:t>
            </w:r>
            <w:r>
              <w:rPr>
                <w:rStyle w:val="9"/>
                <w:rFonts w:hint="eastAsia" w:ascii="宋体" w:hAnsi="宋体" w:eastAsia="宋体" w:cs="宋体"/>
                <w:sz w:val="18"/>
                <w:szCs w:val="18"/>
                <w:lang w:val="en-US" w:eastAsia="zh-CN" w:bidi="ar"/>
              </w:rPr>
              <w:t>：                                                                                                                                                                                     1.尺寸前宽</w:t>
            </w:r>
            <w:r>
              <w:rPr>
                <w:rStyle w:val="10"/>
                <w:rFonts w:hint="eastAsia" w:ascii="宋体" w:hAnsi="宋体" w:eastAsia="宋体" w:cs="宋体"/>
                <w:sz w:val="18"/>
                <w:szCs w:val="18"/>
                <w:lang w:val="en-US" w:eastAsia="zh-CN" w:bidi="ar"/>
              </w:rPr>
              <w:t>330*</w:t>
            </w:r>
            <w:r>
              <w:rPr>
                <w:rStyle w:val="9"/>
                <w:rFonts w:hint="eastAsia" w:ascii="宋体" w:hAnsi="宋体" w:eastAsia="宋体" w:cs="宋体"/>
                <w:sz w:val="18"/>
                <w:szCs w:val="18"/>
                <w:lang w:val="en-US" w:eastAsia="zh-CN" w:bidi="ar"/>
              </w:rPr>
              <w:t>侧宽</w:t>
            </w:r>
            <w:r>
              <w:rPr>
                <w:rStyle w:val="10"/>
                <w:rFonts w:hint="eastAsia" w:ascii="宋体" w:hAnsi="宋体" w:eastAsia="宋体" w:cs="宋体"/>
                <w:sz w:val="18"/>
                <w:szCs w:val="18"/>
                <w:lang w:val="en-US" w:eastAsia="zh-CN" w:bidi="ar"/>
              </w:rPr>
              <w:t>230*</w:t>
            </w:r>
            <w:r>
              <w:rPr>
                <w:rStyle w:val="9"/>
                <w:rFonts w:hint="eastAsia" w:ascii="宋体" w:hAnsi="宋体" w:eastAsia="宋体" w:cs="宋体"/>
                <w:sz w:val="18"/>
                <w:szCs w:val="18"/>
                <w:lang w:val="en-US" w:eastAsia="zh-CN" w:bidi="ar"/>
              </w:rPr>
              <w:t>高</w:t>
            </w:r>
            <w:r>
              <w:rPr>
                <w:rStyle w:val="10"/>
                <w:rFonts w:hint="eastAsia" w:ascii="宋体" w:hAnsi="宋体" w:eastAsia="宋体" w:cs="宋体"/>
                <w:sz w:val="18"/>
                <w:szCs w:val="18"/>
                <w:lang w:val="en-US" w:eastAsia="zh-CN" w:bidi="ar"/>
              </w:rPr>
              <w:t>450mm</w:t>
            </w:r>
            <w:r>
              <w:rPr>
                <w:rStyle w:val="9"/>
                <w:rFonts w:hint="eastAsia" w:ascii="宋体" w:hAnsi="宋体" w:eastAsia="宋体" w:cs="宋体"/>
                <w:sz w:val="18"/>
                <w:szCs w:val="18"/>
                <w:lang w:val="en-US" w:eastAsia="zh-CN" w:bidi="ar"/>
              </w:rPr>
              <w:t>，凳面</w:t>
            </w:r>
            <w:r>
              <w:rPr>
                <w:rStyle w:val="10"/>
                <w:rFonts w:hint="eastAsia" w:ascii="宋体" w:hAnsi="宋体" w:eastAsia="宋体" w:cs="宋体"/>
                <w:sz w:val="18"/>
                <w:szCs w:val="18"/>
                <w:lang w:val="en-US" w:eastAsia="zh-CN" w:bidi="ar"/>
              </w:rPr>
              <w:t>350*240mm,</w:t>
            </w:r>
            <w:r>
              <w:rPr>
                <w:rStyle w:val="9"/>
                <w:rFonts w:hint="eastAsia" w:ascii="宋体" w:hAnsi="宋体" w:eastAsia="宋体" w:cs="宋体"/>
                <w:sz w:val="18"/>
                <w:szCs w:val="18"/>
                <w:lang w:val="en-US" w:eastAsia="zh-CN" w:bidi="ar"/>
              </w:rPr>
              <w:t>架子喷涂前足</w:t>
            </w:r>
            <w:r>
              <w:rPr>
                <w:rStyle w:val="10"/>
                <w:rFonts w:hint="eastAsia" w:ascii="宋体" w:hAnsi="宋体" w:eastAsia="宋体" w:cs="宋体"/>
                <w:sz w:val="18"/>
                <w:szCs w:val="18"/>
                <w:lang w:val="en-US" w:eastAsia="zh-CN" w:bidi="ar"/>
              </w:rPr>
              <w:t>1.0</w:t>
            </w:r>
            <w:r>
              <w:rPr>
                <w:rStyle w:val="9"/>
                <w:rFonts w:hint="eastAsia" w:ascii="宋体" w:hAnsi="宋体" w:eastAsia="宋体" w:cs="宋体"/>
                <w:sz w:val="18"/>
                <w:szCs w:val="18"/>
                <w:lang w:val="en-US" w:eastAsia="zh-CN" w:bidi="ar"/>
              </w:rPr>
              <w:t>厚的</w:t>
            </w:r>
            <w:r>
              <w:rPr>
                <w:rStyle w:val="10"/>
                <w:rFonts w:hint="eastAsia" w:ascii="宋体" w:hAnsi="宋体" w:eastAsia="宋体" w:cs="宋体"/>
                <w:sz w:val="18"/>
                <w:szCs w:val="18"/>
                <w:lang w:val="en-US" w:eastAsia="zh-CN" w:bidi="ar"/>
              </w:rPr>
              <w:t>25mm</w:t>
            </w:r>
            <w:r>
              <w:rPr>
                <w:rStyle w:val="9"/>
                <w:rFonts w:hint="eastAsia" w:ascii="宋体" w:hAnsi="宋体" w:eastAsia="宋体" w:cs="宋体"/>
                <w:sz w:val="18"/>
                <w:szCs w:val="18"/>
                <w:lang w:val="en-US" w:eastAsia="zh-CN" w:bidi="ar"/>
              </w:rPr>
              <w:t>方管，以上表面涂装</w:t>
            </w:r>
            <w:r>
              <w:rPr>
                <w:rStyle w:val="10"/>
                <w:rFonts w:hint="eastAsia" w:ascii="宋体" w:hAnsi="宋体" w:eastAsia="宋体" w:cs="宋体"/>
                <w:sz w:val="18"/>
                <w:szCs w:val="18"/>
                <w:lang w:val="en-US" w:eastAsia="zh-CN" w:bidi="ar"/>
              </w:rPr>
              <w:t>:</w:t>
            </w:r>
            <w:r>
              <w:rPr>
                <w:rStyle w:val="9"/>
                <w:rFonts w:hint="eastAsia" w:ascii="宋体" w:hAnsi="宋体" w:eastAsia="宋体" w:cs="宋体"/>
                <w:sz w:val="18"/>
                <w:szCs w:val="18"/>
                <w:lang w:val="en-US" w:eastAsia="zh-CN" w:bidi="ar"/>
              </w:rPr>
              <w:t>焊接完成之钢管架，表面经酸洗、脱脂、磷化处理，耐腐蚀、防锈；                                                                                                        2.外表采一级颗粒粉末，经高温粉体烤漆，附着力特强，不脱漆；                                                                                                                                            3.五年质保。</w:t>
            </w:r>
            <w:r>
              <w:rPr>
                <w:rStyle w:val="10"/>
                <w:rFonts w:hint="eastAsia" w:ascii="宋体" w:hAnsi="宋体" w:eastAsia="宋体" w:cs="宋体"/>
                <w:sz w:val="18"/>
                <w:szCs w:val="18"/>
                <w:lang w:val="en-US" w:eastAsia="zh-CN" w:bidi="ar"/>
              </w:rPr>
              <w:t xml:space="preserve">                                                    </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2C8E0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佛山卓世</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佛山祥聚</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佛山友邦</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EADE7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0.0760</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DB00D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2BFE7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套</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01DFC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3.8000</w:t>
            </w:r>
          </w:p>
        </w:tc>
      </w:tr>
      <w:tr w14:paraId="6FD2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90099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7"/>
                <w:rFonts w:hint="eastAsia" w:ascii="宋体" w:hAnsi="宋体" w:eastAsia="宋体" w:cs="宋体"/>
                <w:sz w:val="18"/>
                <w:szCs w:val="18"/>
                <w:lang w:val="en-US" w:eastAsia="zh-CN" w:bidi="ar"/>
              </w:rPr>
              <w:t>2</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CB480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升降桌</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30240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Style w:val="9"/>
                <w:rFonts w:hint="eastAsia" w:ascii="宋体" w:hAnsi="宋体" w:eastAsia="宋体" w:cs="宋体"/>
                <w:sz w:val="18"/>
                <w:szCs w:val="18"/>
                <w:lang w:val="en-US" w:eastAsia="zh-CN" w:bidi="ar"/>
              </w:rPr>
              <w:t>1.防耐磨、防水浸泡处理，环保板材，升降高度</w:t>
            </w:r>
            <w:r>
              <w:rPr>
                <w:rStyle w:val="10"/>
                <w:rFonts w:hint="eastAsia" w:ascii="宋体" w:hAnsi="宋体" w:eastAsia="宋体" w:cs="宋体"/>
                <w:sz w:val="18"/>
                <w:szCs w:val="18"/>
                <w:lang w:val="en-US" w:eastAsia="zh-CN" w:bidi="ar"/>
              </w:rPr>
              <w:t>710</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1100mm</w:t>
            </w:r>
            <w:r>
              <w:rPr>
                <w:rStyle w:val="9"/>
                <w:rFonts w:hint="eastAsia" w:ascii="宋体" w:hAnsi="宋体" w:eastAsia="宋体" w:cs="宋体"/>
                <w:sz w:val="18"/>
                <w:szCs w:val="18"/>
                <w:lang w:val="en-US" w:eastAsia="zh-CN" w:bidi="ar"/>
              </w:rPr>
              <w:t>，最大承重：</w:t>
            </w:r>
            <w:r>
              <w:rPr>
                <w:rStyle w:val="10"/>
                <w:rFonts w:hint="eastAsia" w:ascii="宋体" w:hAnsi="宋体" w:eastAsia="宋体" w:cs="宋体"/>
                <w:sz w:val="18"/>
                <w:szCs w:val="18"/>
                <w:lang w:val="en-US" w:eastAsia="zh-CN" w:bidi="ar"/>
              </w:rPr>
              <w:t>60kg</w:t>
            </w:r>
            <w:r>
              <w:rPr>
                <w:rStyle w:val="9"/>
                <w:rFonts w:hint="eastAsia" w:ascii="宋体" w:hAnsi="宋体" w:eastAsia="宋体" w:cs="宋体"/>
                <w:sz w:val="18"/>
                <w:szCs w:val="18"/>
                <w:lang w:val="en-US" w:eastAsia="zh-CN" w:bidi="ar"/>
              </w:rPr>
              <w:t>；                                                      2</w:t>
            </w:r>
            <w:r>
              <w:rPr>
                <w:rStyle w:val="10"/>
                <w:rFonts w:hint="eastAsia" w:ascii="宋体" w:hAnsi="宋体" w:eastAsia="宋体" w:cs="宋体"/>
                <w:sz w:val="18"/>
                <w:szCs w:val="18"/>
                <w:lang w:val="en-US" w:eastAsia="zh-CN" w:bidi="ar"/>
              </w:rPr>
              <w:t>.</w:t>
            </w:r>
            <w:r>
              <w:rPr>
                <w:rStyle w:val="9"/>
                <w:rFonts w:hint="eastAsia" w:ascii="宋体" w:hAnsi="宋体" w:eastAsia="宋体" w:cs="宋体"/>
                <w:sz w:val="18"/>
                <w:szCs w:val="18"/>
                <w:lang w:val="en-US" w:eastAsia="zh-CN" w:bidi="ar"/>
              </w:rPr>
              <w:t>配件：平板槽</w:t>
            </w:r>
            <w:r>
              <w:rPr>
                <w:rStyle w:val="10"/>
                <w:rFonts w:hint="eastAsia" w:ascii="宋体" w:hAnsi="宋体" w:eastAsia="宋体" w:cs="宋体"/>
                <w:sz w:val="18"/>
                <w:szCs w:val="18"/>
                <w:lang w:val="en-US" w:eastAsia="zh-CN" w:bidi="ar"/>
              </w:rPr>
              <w:t>+</w:t>
            </w:r>
            <w:r>
              <w:rPr>
                <w:rStyle w:val="9"/>
                <w:rFonts w:hint="eastAsia" w:ascii="宋体" w:hAnsi="宋体" w:eastAsia="宋体" w:cs="宋体"/>
                <w:sz w:val="18"/>
                <w:szCs w:val="18"/>
                <w:lang w:val="en-US" w:eastAsia="zh-CN" w:bidi="ar"/>
              </w:rPr>
              <w:t>抽屉，桌面：</w:t>
            </w:r>
            <w:r>
              <w:rPr>
                <w:rStyle w:val="10"/>
                <w:rFonts w:hint="eastAsia" w:ascii="宋体" w:hAnsi="宋体" w:eastAsia="宋体" w:cs="宋体"/>
                <w:sz w:val="18"/>
                <w:szCs w:val="18"/>
                <w:lang w:val="en-US" w:eastAsia="zh-CN" w:bidi="ar"/>
              </w:rPr>
              <w:t>mdf</w:t>
            </w:r>
            <w:r>
              <w:rPr>
                <w:rStyle w:val="9"/>
                <w:rFonts w:hint="eastAsia" w:ascii="宋体" w:hAnsi="宋体" w:eastAsia="宋体" w:cs="宋体"/>
                <w:sz w:val="18"/>
                <w:szCs w:val="18"/>
                <w:lang w:val="en-US" w:eastAsia="zh-CN" w:bidi="ar"/>
              </w:rPr>
              <w:t>吸塑板，</w:t>
            </w:r>
            <w:r>
              <w:rPr>
                <w:rStyle w:val="10"/>
                <w:rFonts w:hint="eastAsia" w:ascii="宋体" w:hAnsi="宋体" w:eastAsia="宋体" w:cs="宋体"/>
                <w:sz w:val="18"/>
                <w:szCs w:val="18"/>
                <w:lang w:val="en-US" w:eastAsia="zh-CN" w:bidi="ar"/>
              </w:rPr>
              <w:t>715*495*18mm</w:t>
            </w:r>
            <w:r>
              <w:rPr>
                <w:rStyle w:val="9"/>
                <w:rFonts w:hint="eastAsia" w:ascii="宋体" w:hAnsi="宋体" w:eastAsia="宋体" w:cs="宋体"/>
                <w:sz w:val="18"/>
                <w:szCs w:val="18"/>
                <w:lang w:val="en-US" w:eastAsia="zh-CN" w:bidi="ar"/>
              </w:rPr>
              <w:t>，立柱</w:t>
            </w:r>
            <w:r>
              <w:rPr>
                <w:rStyle w:val="10"/>
                <w:rFonts w:hint="eastAsia" w:ascii="宋体" w:hAnsi="宋体" w:eastAsia="宋体" w:cs="宋体"/>
                <w:sz w:val="18"/>
                <w:szCs w:val="18"/>
                <w:lang w:val="en-US" w:eastAsia="zh-CN" w:bidi="ar"/>
              </w:rPr>
              <w:t>/</w:t>
            </w:r>
            <w:r>
              <w:rPr>
                <w:rStyle w:val="9"/>
                <w:rFonts w:hint="eastAsia" w:ascii="宋体" w:hAnsi="宋体" w:eastAsia="宋体" w:cs="宋体"/>
                <w:sz w:val="18"/>
                <w:szCs w:val="18"/>
                <w:lang w:val="en-US" w:eastAsia="zh-CN" w:bidi="ar"/>
              </w:rPr>
              <w:t>围板：塑料</w:t>
            </w:r>
            <w:r>
              <w:rPr>
                <w:rStyle w:val="10"/>
                <w:rFonts w:hint="eastAsia" w:ascii="宋体" w:hAnsi="宋体" w:eastAsia="宋体" w:cs="宋体"/>
                <w:sz w:val="18"/>
                <w:szCs w:val="18"/>
                <w:lang w:val="en-US" w:eastAsia="zh-CN" w:bidi="ar"/>
              </w:rPr>
              <w:t>+</w:t>
            </w:r>
            <w:r>
              <w:rPr>
                <w:rStyle w:val="9"/>
                <w:rFonts w:hint="eastAsia" w:ascii="宋体" w:hAnsi="宋体" w:eastAsia="宋体" w:cs="宋体"/>
                <w:sz w:val="18"/>
                <w:szCs w:val="18"/>
                <w:lang w:val="en-US" w:eastAsia="zh-CN" w:bidi="ar"/>
              </w:rPr>
              <w:t>金属（喷粉），象牙白，桌角：铝压铸，抛光，脚垫：</w:t>
            </w:r>
            <w:r>
              <w:rPr>
                <w:rStyle w:val="10"/>
                <w:rFonts w:hint="eastAsia" w:ascii="宋体" w:hAnsi="宋体" w:eastAsia="宋体" w:cs="宋体"/>
                <w:sz w:val="18"/>
                <w:szCs w:val="18"/>
                <w:lang w:val="en-US" w:eastAsia="zh-CN" w:bidi="ar"/>
              </w:rPr>
              <w:t>2</w:t>
            </w:r>
            <w:r>
              <w:rPr>
                <w:rStyle w:val="9"/>
                <w:rFonts w:hint="eastAsia" w:ascii="宋体" w:hAnsi="宋体" w:eastAsia="宋体" w:cs="宋体"/>
                <w:sz w:val="18"/>
                <w:szCs w:val="18"/>
                <w:lang w:val="en-US" w:eastAsia="zh-CN" w:bidi="ar"/>
              </w:rPr>
              <w:t>个带前倾可推动脚轮。</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4556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佛山卓世 佛山祥聚 佛山友邦</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F3862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0.1516</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E2E48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 xml:space="preserve">1.00 </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FC7A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套</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EE89E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0.1516</w:t>
            </w:r>
          </w:p>
        </w:tc>
      </w:tr>
      <w:tr w14:paraId="41CE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83E9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4AE4D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空调</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765A7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Style w:val="9"/>
                <w:rFonts w:hint="eastAsia" w:ascii="宋体" w:hAnsi="宋体" w:eastAsia="宋体" w:cs="宋体"/>
                <w:sz w:val="18"/>
                <w:szCs w:val="18"/>
                <w:lang w:val="en-US" w:eastAsia="zh-CN" w:bidi="ar"/>
              </w:rPr>
              <w:t>1.十匹一拖二，外机</w:t>
            </w:r>
            <w:r>
              <w:rPr>
                <w:rStyle w:val="10"/>
                <w:rFonts w:hint="eastAsia" w:ascii="宋体" w:hAnsi="宋体" w:eastAsia="宋体" w:cs="宋体"/>
                <w:sz w:val="18"/>
                <w:szCs w:val="18"/>
                <w:lang w:val="en-US" w:eastAsia="zh-CN" w:bidi="ar"/>
              </w:rPr>
              <w:t>10</w:t>
            </w:r>
            <w:r>
              <w:rPr>
                <w:rStyle w:val="9"/>
                <w:rFonts w:hint="eastAsia" w:ascii="宋体" w:hAnsi="宋体" w:eastAsia="宋体" w:cs="宋体"/>
                <w:sz w:val="18"/>
                <w:szCs w:val="18"/>
                <w:lang w:val="en-US" w:eastAsia="zh-CN" w:bidi="ar"/>
              </w:rPr>
              <w:t>匹，内机</w:t>
            </w:r>
            <w:r>
              <w:rPr>
                <w:rStyle w:val="10"/>
                <w:rFonts w:hint="eastAsia" w:ascii="宋体" w:hAnsi="宋体" w:eastAsia="宋体" w:cs="宋体"/>
                <w:sz w:val="18"/>
                <w:szCs w:val="18"/>
                <w:lang w:val="en-US" w:eastAsia="zh-CN" w:bidi="ar"/>
              </w:rPr>
              <w:t>2</w:t>
            </w:r>
            <w:r>
              <w:rPr>
                <w:rStyle w:val="9"/>
                <w:rFonts w:hint="eastAsia" w:ascii="宋体" w:hAnsi="宋体" w:eastAsia="宋体" w:cs="宋体"/>
                <w:sz w:val="18"/>
                <w:szCs w:val="18"/>
                <w:lang w:val="en-US" w:eastAsia="zh-CN" w:bidi="ar"/>
              </w:rPr>
              <w:t>台</w:t>
            </w:r>
            <w:r>
              <w:rPr>
                <w:rStyle w:val="10"/>
                <w:rFonts w:hint="eastAsia" w:ascii="宋体" w:hAnsi="宋体" w:eastAsia="宋体" w:cs="宋体"/>
                <w:sz w:val="18"/>
                <w:szCs w:val="18"/>
                <w:lang w:val="en-US" w:eastAsia="zh-CN" w:bidi="ar"/>
              </w:rPr>
              <w:t>*5</w:t>
            </w:r>
            <w:r>
              <w:rPr>
                <w:rStyle w:val="9"/>
                <w:rFonts w:hint="eastAsia" w:ascii="宋体" w:hAnsi="宋体" w:eastAsia="宋体" w:cs="宋体"/>
                <w:sz w:val="18"/>
                <w:szCs w:val="18"/>
                <w:lang w:val="en-US" w:eastAsia="zh-CN" w:bidi="ar"/>
              </w:rPr>
              <w:t>匹；</w:t>
            </w:r>
            <w:r>
              <w:rPr>
                <w:rStyle w:val="10"/>
                <w:rFonts w:hint="eastAsia" w:ascii="宋体" w:hAnsi="宋体" w:eastAsia="宋体" w:cs="宋体"/>
                <w:sz w:val="18"/>
                <w:szCs w:val="18"/>
                <w:lang w:val="en-US" w:eastAsia="zh-CN" w:bidi="ar"/>
              </w:rPr>
              <w:t xml:space="preserve">                                                                                                                                                                               2.</w:t>
            </w:r>
            <w:r>
              <w:rPr>
                <w:rStyle w:val="9"/>
                <w:rFonts w:hint="eastAsia" w:ascii="宋体" w:hAnsi="宋体" w:eastAsia="宋体" w:cs="宋体"/>
                <w:sz w:val="18"/>
                <w:szCs w:val="18"/>
                <w:lang w:val="en-US" w:eastAsia="zh-CN" w:bidi="ar"/>
              </w:rPr>
              <w:t>中央空调吸顶机及安装，国标节能；</w:t>
            </w:r>
            <w:r>
              <w:rPr>
                <w:rStyle w:val="10"/>
                <w:rFonts w:hint="eastAsia" w:ascii="宋体" w:hAnsi="宋体" w:eastAsia="宋体" w:cs="宋体"/>
                <w:sz w:val="18"/>
                <w:szCs w:val="18"/>
                <w:lang w:val="en-US" w:eastAsia="zh-CN" w:bidi="ar"/>
              </w:rPr>
              <w:t xml:space="preserve">                                                                                                                                                                                     3.</w:t>
            </w:r>
            <w:r>
              <w:rPr>
                <w:rStyle w:val="9"/>
                <w:rFonts w:hint="eastAsia" w:ascii="宋体" w:hAnsi="宋体" w:eastAsia="宋体" w:cs="宋体"/>
                <w:sz w:val="18"/>
                <w:szCs w:val="18"/>
                <w:lang w:val="en-US" w:eastAsia="zh-CN" w:bidi="ar"/>
              </w:rPr>
              <w:t>内机外形尺寸：</w:t>
            </w:r>
            <w:r>
              <w:rPr>
                <w:rStyle w:val="10"/>
                <w:rFonts w:hint="eastAsia" w:ascii="宋体" w:hAnsi="宋体" w:eastAsia="宋体" w:cs="宋体"/>
                <w:sz w:val="18"/>
                <w:szCs w:val="18"/>
                <w:lang w:val="en-US" w:eastAsia="zh-CN" w:bidi="ar"/>
              </w:rPr>
              <w:t>840*840*288</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 xml:space="preserve">                                                                                                                                                                                              4.</w:t>
            </w:r>
            <w:r>
              <w:rPr>
                <w:rStyle w:val="9"/>
                <w:rFonts w:hint="eastAsia" w:ascii="宋体" w:hAnsi="宋体" w:eastAsia="宋体" w:cs="宋体"/>
                <w:sz w:val="18"/>
                <w:szCs w:val="18"/>
                <w:lang w:val="en-US" w:eastAsia="zh-CN" w:bidi="ar"/>
              </w:rPr>
              <w:t>面板：</w:t>
            </w:r>
            <w:r>
              <w:rPr>
                <w:rStyle w:val="10"/>
                <w:rFonts w:hint="eastAsia" w:ascii="宋体" w:hAnsi="宋体" w:eastAsia="宋体" w:cs="宋体"/>
                <w:sz w:val="18"/>
                <w:szCs w:val="18"/>
                <w:lang w:val="en-US" w:eastAsia="zh-CN" w:bidi="ar"/>
              </w:rPr>
              <w:t>950*950*52</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 xml:space="preserve">                                                                                                                                                                                                               5.</w:t>
            </w:r>
            <w:r>
              <w:rPr>
                <w:rStyle w:val="9"/>
                <w:rFonts w:hint="eastAsia" w:ascii="宋体" w:hAnsi="宋体" w:eastAsia="宋体" w:cs="宋体"/>
                <w:sz w:val="18"/>
                <w:szCs w:val="18"/>
                <w:lang w:val="en-US" w:eastAsia="zh-CN" w:bidi="ar"/>
              </w:rPr>
              <w:t>机身尺寸（</w:t>
            </w:r>
            <w:r>
              <w:rPr>
                <w:rStyle w:val="10"/>
                <w:rFonts w:hint="eastAsia" w:ascii="宋体" w:hAnsi="宋体" w:eastAsia="宋体" w:cs="宋体"/>
                <w:sz w:val="18"/>
                <w:szCs w:val="18"/>
                <w:lang w:val="en-US" w:eastAsia="zh-CN" w:bidi="ar"/>
              </w:rPr>
              <w:t>w*h*d</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1120*1558*400</w:t>
            </w:r>
            <w:r>
              <w:rPr>
                <w:rStyle w:val="9"/>
                <w:rFonts w:hint="eastAsia" w:ascii="宋体" w:hAnsi="宋体" w:eastAsia="宋体" w:cs="宋体"/>
                <w:sz w:val="18"/>
                <w:szCs w:val="18"/>
                <w:lang w:val="en-US" w:eastAsia="zh-CN" w:bidi="ar"/>
              </w:rPr>
              <w:t>。</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FC39D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美的，大金，格力</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2B206D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2.9000</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305EB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 xml:space="preserve">1.00 </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3CC2F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套</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E3933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2.9000</w:t>
            </w:r>
          </w:p>
        </w:tc>
      </w:tr>
      <w:tr w14:paraId="34C2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39096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ADA0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高刷模组</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7CC52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Style w:val="10"/>
                <w:rFonts w:hint="eastAsia" w:ascii="宋体" w:hAnsi="宋体" w:eastAsia="宋体" w:cs="宋体"/>
                <w:sz w:val="18"/>
                <w:szCs w:val="18"/>
                <w:lang w:val="en-US" w:eastAsia="zh-CN" w:bidi="ar"/>
              </w:rPr>
              <w:t>1.</w:t>
            </w:r>
            <w:r>
              <w:rPr>
                <w:rStyle w:val="9"/>
                <w:rFonts w:hint="eastAsia" w:ascii="宋体" w:hAnsi="宋体" w:eastAsia="宋体" w:cs="宋体"/>
                <w:sz w:val="18"/>
                <w:szCs w:val="18"/>
                <w:lang w:val="en-US" w:eastAsia="zh-CN" w:bidi="ar"/>
              </w:rPr>
              <w:t>点间距：</w:t>
            </w:r>
            <w:r>
              <w:rPr>
                <w:rStyle w:val="10"/>
                <w:rFonts w:hint="eastAsia" w:ascii="宋体" w:hAnsi="宋体" w:eastAsia="宋体" w:cs="宋体"/>
                <w:sz w:val="18"/>
                <w:szCs w:val="18"/>
                <w:lang w:val="en-US" w:eastAsia="zh-CN" w:bidi="ar"/>
              </w:rPr>
              <w:t xml:space="preserve">1.86mm  </w:t>
            </w:r>
            <w:r>
              <w:rPr>
                <w:rStyle w:val="9"/>
                <w:rFonts w:hint="eastAsia" w:ascii="宋体" w:hAnsi="宋体" w:eastAsia="宋体" w:cs="宋体"/>
                <w:sz w:val="18"/>
                <w:szCs w:val="18"/>
                <w:lang w:val="en-US" w:eastAsia="zh-CN" w:bidi="ar"/>
              </w:rPr>
              <w:t>模组尺寸（</w:t>
            </w:r>
            <w:r>
              <w:rPr>
                <w:rStyle w:val="10"/>
                <w:rFonts w:hint="eastAsia" w:ascii="宋体" w:hAnsi="宋体" w:eastAsia="宋体" w:cs="宋体"/>
                <w:sz w:val="18"/>
                <w:szCs w:val="18"/>
                <w:lang w:val="en-US" w:eastAsia="zh-CN" w:bidi="ar"/>
              </w:rPr>
              <w:t>mm</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 xml:space="preserve"> 320</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W</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×160</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H</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×16.6</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D</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 xml:space="preserve">  </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2.</w:t>
            </w:r>
            <w:r>
              <w:rPr>
                <w:rStyle w:val="9"/>
                <w:rFonts w:hint="eastAsia" w:ascii="宋体" w:hAnsi="宋体" w:eastAsia="宋体" w:cs="宋体"/>
                <w:sz w:val="18"/>
                <w:szCs w:val="18"/>
                <w:lang w:val="en-US" w:eastAsia="zh-CN" w:bidi="ar"/>
              </w:rPr>
              <w:t>刷新率</w:t>
            </w:r>
            <w:r>
              <w:rPr>
                <w:rStyle w:val="10"/>
                <w:rFonts w:hint="eastAsia" w:ascii="宋体" w:hAnsi="宋体" w:eastAsia="宋体" w:cs="宋体"/>
                <w:sz w:val="18"/>
                <w:szCs w:val="18"/>
                <w:lang w:val="en-US" w:eastAsia="zh-CN" w:bidi="ar"/>
              </w:rPr>
              <w:t>≥3840HZ</w:t>
            </w:r>
            <w:r>
              <w:rPr>
                <w:rStyle w:val="9"/>
                <w:rFonts w:hint="eastAsia" w:ascii="宋体" w:hAnsi="宋体" w:eastAsia="宋体" w:cs="宋体"/>
                <w:sz w:val="18"/>
                <w:szCs w:val="18"/>
                <w:lang w:val="en-US" w:eastAsia="zh-CN" w:bidi="ar"/>
              </w:rPr>
              <w:t>，对比度</w:t>
            </w:r>
            <w:r>
              <w:rPr>
                <w:rStyle w:val="10"/>
                <w:rFonts w:hint="eastAsia" w:ascii="宋体" w:hAnsi="宋体" w:eastAsia="宋体" w:cs="宋体"/>
                <w:sz w:val="18"/>
                <w:szCs w:val="18"/>
                <w:lang w:val="en-US" w:eastAsia="zh-CN" w:bidi="ar"/>
              </w:rPr>
              <w:t>≥9000:1</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3.</w:t>
            </w:r>
            <w:r>
              <w:rPr>
                <w:rStyle w:val="9"/>
                <w:rFonts w:hint="eastAsia" w:ascii="宋体" w:hAnsi="宋体" w:eastAsia="宋体" w:cs="宋体"/>
                <w:sz w:val="18"/>
                <w:szCs w:val="18"/>
                <w:lang w:val="en-US" w:eastAsia="zh-CN" w:bidi="ar"/>
              </w:rPr>
              <w:t>水平</w:t>
            </w:r>
            <w:r>
              <w:rPr>
                <w:rStyle w:val="10"/>
                <w:rFonts w:hint="eastAsia" w:ascii="宋体" w:hAnsi="宋体" w:eastAsia="宋体" w:cs="宋体"/>
                <w:sz w:val="18"/>
                <w:szCs w:val="18"/>
                <w:lang w:val="en-US" w:eastAsia="zh-CN" w:bidi="ar"/>
              </w:rPr>
              <w:t>/</w:t>
            </w:r>
            <w:r>
              <w:rPr>
                <w:rStyle w:val="9"/>
                <w:rFonts w:hint="eastAsia" w:ascii="宋体" w:hAnsi="宋体" w:eastAsia="宋体" w:cs="宋体"/>
                <w:sz w:val="18"/>
                <w:szCs w:val="18"/>
                <w:lang w:val="en-US" w:eastAsia="zh-CN" w:bidi="ar"/>
              </w:rPr>
              <w:t>垂直视角</w:t>
            </w:r>
            <w:r>
              <w:rPr>
                <w:rStyle w:val="10"/>
                <w:rFonts w:hint="eastAsia" w:ascii="宋体" w:hAnsi="宋体" w:eastAsia="宋体" w:cs="宋体"/>
                <w:sz w:val="18"/>
                <w:szCs w:val="18"/>
                <w:lang w:val="en-US" w:eastAsia="zh-CN" w:bidi="ar"/>
              </w:rPr>
              <w:t>≥170°</w:t>
            </w:r>
            <w:r>
              <w:rPr>
                <w:rStyle w:val="9"/>
                <w:rFonts w:hint="eastAsia" w:ascii="宋体" w:hAnsi="宋体" w:eastAsia="宋体" w:cs="宋体"/>
                <w:sz w:val="18"/>
                <w:szCs w:val="18"/>
                <w:lang w:val="en-US" w:eastAsia="zh-CN" w:bidi="ar"/>
              </w:rPr>
              <w:t>，发光中心距偏差</w:t>
            </w:r>
            <w:r>
              <w:rPr>
                <w:rStyle w:val="10"/>
                <w:rFonts w:hint="eastAsia" w:ascii="宋体" w:hAnsi="宋体" w:eastAsia="宋体" w:cs="宋体"/>
                <w:sz w:val="18"/>
                <w:szCs w:val="18"/>
                <w:lang w:val="en-US" w:eastAsia="zh-CN" w:bidi="ar"/>
              </w:rPr>
              <w:t>≤1%</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4.</w:t>
            </w:r>
            <w:r>
              <w:rPr>
                <w:rStyle w:val="9"/>
                <w:rFonts w:hint="eastAsia" w:ascii="宋体" w:hAnsi="宋体" w:eastAsia="宋体" w:cs="宋体"/>
                <w:sz w:val="18"/>
                <w:szCs w:val="18"/>
                <w:lang w:val="en-US" w:eastAsia="zh-CN" w:bidi="ar"/>
              </w:rPr>
              <w:t>模组拼接相对偏差符合</w:t>
            </w:r>
            <w:r>
              <w:rPr>
                <w:rStyle w:val="10"/>
                <w:rFonts w:hint="eastAsia" w:ascii="宋体" w:hAnsi="宋体" w:eastAsia="宋体" w:cs="宋体"/>
                <w:sz w:val="18"/>
                <w:szCs w:val="18"/>
                <w:lang w:val="en-US" w:eastAsia="zh-CN" w:bidi="ar"/>
              </w:rPr>
              <w:t>SJ/T11141-2017</w:t>
            </w:r>
            <w:r>
              <w:rPr>
                <w:rStyle w:val="9"/>
                <w:rFonts w:hint="eastAsia" w:ascii="宋体" w:hAnsi="宋体" w:eastAsia="宋体" w:cs="宋体"/>
                <w:sz w:val="18"/>
                <w:szCs w:val="18"/>
                <w:lang w:val="en-US" w:eastAsia="zh-CN" w:bidi="ar"/>
              </w:rPr>
              <w:t>标准</w:t>
            </w:r>
            <w:r>
              <w:rPr>
                <w:rStyle w:val="10"/>
                <w:rFonts w:hint="eastAsia" w:ascii="宋体" w:hAnsi="宋体" w:eastAsia="宋体" w:cs="宋体"/>
                <w:sz w:val="18"/>
                <w:szCs w:val="18"/>
                <w:lang w:val="en-US" w:eastAsia="zh-CN" w:bidi="ar"/>
              </w:rPr>
              <w:t>C</w:t>
            </w:r>
            <w:r>
              <w:rPr>
                <w:rStyle w:val="9"/>
                <w:rFonts w:hint="eastAsia" w:ascii="宋体" w:hAnsi="宋体" w:eastAsia="宋体" w:cs="宋体"/>
                <w:sz w:val="18"/>
                <w:szCs w:val="18"/>
                <w:lang w:val="en-US" w:eastAsia="zh-CN" w:bidi="ar"/>
              </w:rPr>
              <w:t>级，模组间相对错位均值</w:t>
            </w:r>
            <w:r>
              <w:rPr>
                <w:rStyle w:val="10"/>
                <w:rFonts w:hint="eastAsia" w:ascii="宋体" w:hAnsi="宋体" w:eastAsia="宋体" w:cs="宋体"/>
                <w:sz w:val="18"/>
                <w:szCs w:val="18"/>
                <w:lang w:val="en-US" w:eastAsia="zh-CN" w:bidi="ar"/>
              </w:rPr>
              <w:t>≤0.1mm</w:t>
            </w:r>
            <w:r>
              <w:rPr>
                <w:rStyle w:val="9"/>
                <w:rFonts w:hint="eastAsia" w:ascii="宋体" w:hAnsi="宋体" w:eastAsia="宋体" w:cs="宋体"/>
                <w:sz w:val="18"/>
                <w:szCs w:val="18"/>
                <w:lang w:val="en-US" w:eastAsia="zh-CN" w:bidi="ar"/>
              </w:rPr>
              <w:t>，平整度等级</w:t>
            </w:r>
            <w:r>
              <w:rPr>
                <w:rStyle w:val="10"/>
                <w:rFonts w:hint="eastAsia" w:ascii="宋体" w:hAnsi="宋体" w:eastAsia="宋体" w:cs="宋体"/>
                <w:sz w:val="18"/>
                <w:szCs w:val="18"/>
                <w:lang w:val="en-US" w:eastAsia="zh-CN" w:bidi="ar"/>
              </w:rPr>
              <w:t>P≤0.05</w:t>
            </w:r>
            <w:r>
              <w:rPr>
                <w:rStyle w:val="9"/>
                <w:rFonts w:hint="eastAsia" w:ascii="宋体" w:hAnsi="宋体" w:eastAsia="宋体" w:cs="宋体"/>
                <w:sz w:val="18"/>
                <w:szCs w:val="18"/>
                <w:lang w:val="en-US" w:eastAsia="zh-CN" w:bidi="ar"/>
              </w:rPr>
              <w:t>，水平</w:t>
            </w:r>
            <w:r>
              <w:rPr>
                <w:rStyle w:val="10"/>
                <w:rFonts w:hint="eastAsia" w:ascii="宋体" w:hAnsi="宋体" w:eastAsia="宋体" w:cs="宋体"/>
                <w:sz w:val="18"/>
                <w:szCs w:val="18"/>
                <w:lang w:val="en-US" w:eastAsia="zh-CN" w:bidi="ar"/>
              </w:rPr>
              <w:t>/</w:t>
            </w:r>
            <w:r>
              <w:rPr>
                <w:rStyle w:val="9"/>
                <w:rFonts w:hint="eastAsia" w:ascii="宋体" w:hAnsi="宋体" w:eastAsia="宋体" w:cs="宋体"/>
                <w:sz w:val="18"/>
                <w:szCs w:val="18"/>
                <w:lang w:val="en-US" w:eastAsia="zh-CN" w:bidi="ar"/>
              </w:rPr>
              <w:t>垂直相对错位等级</w:t>
            </w:r>
            <w:r>
              <w:rPr>
                <w:rStyle w:val="10"/>
                <w:rFonts w:hint="eastAsia" w:ascii="宋体" w:hAnsi="宋体" w:eastAsia="宋体" w:cs="宋体"/>
                <w:sz w:val="18"/>
                <w:szCs w:val="18"/>
                <w:lang w:val="en-US" w:eastAsia="zh-CN" w:bidi="ar"/>
              </w:rPr>
              <w:t>CS≤1.1%</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5.</w:t>
            </w:r>
            <w:r>
              <w:rPr>
                <w:rStyle w:val="9"/>
                <w:rFonts w:hint="eastAsia" w:ascii="宋体" w:hAnsi="宋体" w:eastAsia="宋体" w:cs="宋体"/>
                <w:sz w:val="18"/>
                <w:szCs w:val="18"/>
                <w:lang w:val="en-US" w:eastAsia="zh-CN" w:bidi="ar"/>
              </w:rPr>
              <w:t>换帧频率</w:t>
            </w:r>
            <w:r>
              <w:rPr>
                <w:rStyle w:val="10"/>
                <w:rFonts w:hint="eastAsia" w:ascii="宋体" w:hAnsi="宋体" w:eastAsia="宋体" w:cs="宋体"/>
                <w:sz w:val="18"/>
                <w:szCs w:val="18"/>
                <w:lang w:val="en-US" w:eastAsia="zh-CN" w:bidi="ar"/>
              </w:rPr>
              <w:t>≥50Hz</w:t>
            </w:r>
            <w:r>
              <w:rPr>
                <w:rStyle w:val="9"/>
                <w:rFonts w:hint="eastAsia" w:ascii="宋体" w:hAnsi="宋体" w:eastAsia="宋体" w:cs="宋体"/>
                <w:sz w:val="18"/>
                <w:szCs w:val="18"/>
                <w:lang w:val="en-US" w:eastAsia="zh-CN" w:bidi="ar"/>
              </w:rPr>
              <w:t>，符合</w:t>
            </w:r>
            <w:r>
              <w:rPr>
                <w:rStyle w:val="10"/>
                <w:rFonts w:hint="eastAsia" w:ascii="宋体" w:hAnsi="宋体" w:eastAsia="宋体" w:cs="宋体"/>
                <w:sz w:val="18"/>
                <w:szCs w:val="18"/>
                <w:lang w:val="en-US" w:eastAsia="zh-CN" w:bidi="ar"/>
              </w:rPr>
              <w:t>SJ/T 11141-2017</w:t>
            </w:r>
            <w:r>
              <w:rPr>
                <w:rStyle w:val="9"/>
                <w:rFonts w:hint="eastAsia" w:ascii="宋体" w:hAnsi="宋体" w:eastAsia="宋体" w:cs="宋体"/>
                <w:sz w:val="18"/>
                <w:szCs w:val="18"/>
                <w:lang w:val="en-US" w:eastAsia="zh-CN" w:bidi="ar"/>
              </w:rPr>
              <w:t>标准；</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6.</w:t>
            </w:r>
            <w:r>
              <w:rPr>
                <w:rStyle w:val="9"/>
                <w:rFonts w:hint="eastAsia" w:ascii="宋体" w:hAnsi="宋体" w:eastAsia="宋体" w:cs="宋体"/>
                <w:sz w:val="18"/>
                <w:szCs w:val="18"/>
                <w:lang w:val="en-US" w:eastAsia="zh-CN" w:bidi="ar"/>
              </w:rPr>
              <w:t>整屏像素失控率</w:t>
            </w:r>
            <w:r>
              <w:rPr>
                <w:rStyle w:val="10"/>
                <w:rFonts w:hint="eastAsia" w:ascii="宋体" w:hAnsi="宋体" w:eastAsia="宋体" w:cs="宋体"/>
                <w:sz w:val="18"/>
                <w:szCs w:val="18"/>
                <w:lang w:val="en-US" w:eastAsia="zh-CN" w:bidi="ar"/>
              </w:rPr>
              <w:t>≤1*10-6</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7.</w:t>
            </w:r>
            <w:r>
              <w:rPr>
                <w:rStyle w:val="9"/>
                <w:rFonts w:hint="eastAsia" w:ascii="宋体" w:hAnsi="宋体" w:eastAsia="宋体" w:cs="宋体"/>
                <w:sz w:val="18"/>
                <w:szCs w:val="18"/>
                <w:lang w:val="en-US" w:eastAsia="zh-CN" w:bidi="ar"/>
              </w:rPr>
              <w:t>亮度</w:t>
            </w:r>
            <w:r>
              <w:rPr>
                <w:rStyle w:val="10"/>
                <w:rFonts w:hint="eastAsia" w:ascii="宋体" w:hAnsi="宋体" w:eastAsia="宋体" w:cs="宋体"/>
                <w:sz w:val="18"/>
                <w:szCs w:val="18"/>
                <w:lang w:val="en-US" w:eastAsia="zh-CN" w:bidi="ar"/>
              </w:rPr>
              <w:t>≥600cd/</w:t>
            </w:r>
            <w:r>
              <w:rPr>
                <w:rStyle w:val="9"/>
                <w:rFonts w:hint="eastAsia" w:ascii="宋体" w:hAnsi="宋体" w:eastAsia="宋体" w:cs="宋体"/>
                <w:sz w:val="18"/>
                <w:szCs w:val="18"/>
                <w:lang w:val="en-US" w:eastAsia="zh-CN" w:bidi="ar"/>
              </w:rPr>
              <w:t>㎡，亮度均匀性</w:t>
            </w:r>
            <w:r>
              <w:rPr>
                <w:rStyle w:val="10"/>
                <w:rFonts w:hint="eastAsia" w:ascii="宋体" w:hAnsi="宋体" w:eastAsia="宋体" w:cs="宋体"/>
                <w:sz w:val="18"/>
                <w:szCs w:val="18"/>
                <w:lang w:val="en-US" w:eastAsia="zh-CN" w:bidi="ar"/>
              </w:rPr>
              <w:t>≥99%</w:t>
            </w:r>
            <w:r>
              <w:rPr>
                <w:rStyle w:val="9"/>
                <w:rFonts w:hint="eastAsia" w:ascii="宋体" w:hAnsi="宋体" w:eastAsia="宋体" w:cs="宋体"/>
                <w:sz w:val="18"/>
                <w:szCs w:val="18"/>
                <w:lang w:val="en-US" w:eastAsia="zh-CN" w:bidi="ar"/>
              </w:rPr>
              <w:t>，亮度鉴别等级</w:t>
            </w:r>
            <w:r>
              <w:rPr>
                <w:rStyle w:val="10"/>
                <w:rFonts w:hint="eastAsia" w:ascii="宋体" w:hAnsi="宋体" w:eastAsia="宋体" w:cs="宋体"/>
                <w:sz w:val="18"/>
                <w:szCs w:val="18"/>
                <w:lang w:val="en-US" w:eastAsia="zh-CN" w:bidi="ar"/>
              </w:rPr>
              <w:t>Bj≥24</w:t>
            </w:r>
            <w:r>
              <w:rPr>
                <w:rStyle w:val="9"/>
                <w:rFonts w:hint="eastAsia" w:ascii="宋体" w:hAnsi="宋体" w:eastAsia="宋体" w:cs="宋体"/>
                <w:sz w:val="18"/>
                <w:szCs w:val="18"/>
                <w:lang w:val="en-US" w:eastAsia="zh-CN" w:bidi="ar"/>
              </w:rPr>
              <w:t>，符合</w:t>
            </w:r>
            <w:r>
              <w:rPr>
                <w:rStyle w:val="10"/>
                <w:rFonts w:hint="eastAsia" w:ascii="宋体" w:hAnsi="宋体" w:eastAsia="宋体" w:cs="宋体"/>
                <w:sz w:val="18"/>
                <w:szCs w:val="18"/>
                <w:lang w:val="en-US" w:eastAsia="zh-CN" w:bidi="ar"/>
              </w:rPr>
              <w:t>SJ/T 11141-2017</w:t>
            </w:r>
            <w:r>
              <w:rPr>
                <w:rStyle w:val="9"/>
                <w:rFonts w:hint="eastAsia" w:ascii="宋体" w:hAnsi="宋体" w:eastAsia="宋体" w:cs="宋体"/>
                <w:sz w:val="18"/>
                <w:szCs w:val="18"/>
                <w:lang w:val="en-US" w:eastAsia="zh-CN" w:bidi="ar"/>
              </w:rPr>
              <w:t>标准；</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8.</w:t>
            </w:r>
            <w:r>
              <w:rPr>
                <w:rStyle w:val="9"/>
                <w:rFonts w:hint="eastAsia" w:ascii="宋体" w:hAnsi="宋体" w:eastAsia="宋体" w:cs="宋体"/>
                <w:sz w:val="18"/>
                <w:szCs w:val="18"/>
                <w:lang w:val="en-US" w:eastAsia="zh-CN" w:bidi="ar"/>
              </w:rPr>
              <w:t>按</w:t>
            </w:r>
            <w:r>
              <w:rPr>
                <w:rStyle w:val="10"/>
                <w:rFonts w:hint="eastAsia" w:ascii="宋体" w:hAnsi="宋体" w:eastAsia="宋体" w:cs="宋体"/>
                <w:sz w:val="18"/>
                <w:szCs w:val="18"/>
                <w:lang w:val="en-US" w:eastAsia="zh-CN" w:bidi="ar"/>
              </w:rPr>
              <w:t>GB/T2423.2-2008</w:t>
            </w:r>
            <w:r>
              <w:rPr>
                <w:rStyle w:val="9"/>
                <w:rFonts w:hint="eastAsia" w:ascii="宋体" w:hAnsi="宋体" w:eastAsia="宋体" w:cs="宋体"/>
                <w:sz w:val="18"/>
                <w:szCs w:val="18"/>
                <w:lang w:val="en-US" w:eastAsia="zh-CN" w:bidi="ar"/>
              </w:rPr>
              <w:t>标准试验，产品在</w:t>
            </w:r>
            <w:r>
              <w:rPr>
                <w:rStyle w:val="10"/>
                <w:rFonts w:hint="eastAsia" w:ascii="宋体" w:hAnsi="宋体" w:eastAsia="宋体" w:cs="宋体"/>
                <w:sz w:val="18"/>
                <w:szCs w:val="18"/>
                <w:lang w:val="en-US" w:eastAsia="zh-CN" w:bidi="ar"/>
              </w:rPr>
              <w:t>-40</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-80</w:t>
            </w:r>
            <w:r>
              <w:rPr>
                <w:rStyle w:val="9"/>
                <w:rFonts w:hint="eastAsia" w:ascii="宋体" w:hAnsi="宋体" w:eastAsia="宋体" w:cs="宋体"/>
                <w:sz w:val="18"/>
                <w:szCs w:val="18"/>
                <w:lang w:val="en-US" w:eastAsia="zh-CN" w:bidi="ar"/>
              </w:rPr>
              <w:t>℃存储</w:t>
            </w:r>
            <w:r>
              <w:rPr>
                <w:rStyle w:val="10"/>
                <w:rFonts w:hint="eastAsia" w:ascii="宋体" w:hAnsi="宋体" w:eastAsia="宋体" w:cs="宋体"/>
                <w:sz w:val="18"/>
                <w:szCs w:val="18"/>
                <w:lang w:val="en-US" w:eastAsia="zh-CN" w:bidi="ar"/>
              </w:rPr>
              <w:t>72h</w:t>
            </w:r>
            <w:r>
              <w:rPr>
                <w:rStyle w:val="9"/>
                <w:rFonts w:hint="eastAsia" w:ascii="宋体" w:hAnsi="宋体" w:eastAsia="宋体" w:cs="宋体"/>
                <w:sz w:val="18"/>
                <w:szCs w:val="18"/>
                <w:lang w:val="en-US" w:eastAsia="zh-CN" w:bidi="ar"/>
              </w:rPr>
              <w:t>后工作无异常，在</w:t>
            </w:r>
            <w:r>
              <w:rPr>
                <w:rStyle w:val="10"/>
                <w:rFonts w:hint="eastAsia" w:ascii="宋体" w:hAnsi="宋体" w:eastAsia="宋体" w:cs="宋体"/>
                <w:sz w:val="18"/>
                <w:szCs w:val="18"/>
                <w:lang w:val="en-US" w:eastAsia="zh-CN" w:bidi="ar"/>
              </w:rPr>
              <w:t>-20</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-50</w:t>
            </w:r>
            <w:r>
              <w:rPr>
                <w:rStyle w:val="9"/>
                <w:rFonts w:hint="eastAsia" w:ascii="宋体" w:hAnsi="宋体" w:eastAsia="宋体" w:cs="宋体"/>
                <w:sz w:val="18"/>
                <w:szCs w:val="18"/>
                <w:lang w:val="en-US" w:eastAsia="zh-CN" w:bidi="ar"/>
              </w:rPr>
              <w:t>℃环境下通电</w:t>
            </w:r>
            <w:r>
              <w:rPr>
                <w:rStyle w:val="10"/>
                <w:rFonts w:hint="eastAsia" w:ascii="宋体" w:hAnsi="宋体" w:eastAsia="宋体" w:cs="宋体"/>
                <w:sz w:val="18"/>
                <w:szCs w:val="18"/>
                <w:lang w:val="en-US" w:eastAsia="zh-CN" w:bidi="ar"/>
              </w:rPr>
              <w:t>72h</w:t>
            </w:r>
            <w:r>
              <w:rPr>
                <w:rStyle w:val="9"/>
                <w:rFonts w:hint="eastAsia" w:ascii="宋体" w:hAnsi="宋体" w:eastAsia="宋体" w:cs="宋体"/>
                <w:sz w:val="18"/>
                <w:szCs w:val="18"/>
                <w:lang w:val="en-US" w:eastAsia="zh-CN" w:bidi="ar"/>
              </w:rPr>
              <w:t>后可正常工作；</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9.</w:t>
            </w:r>
            <w:r>
              <w:rPr>
                <w:rStyle w:val="9"/>
                <w:rFonts w:hint="eastAsia" w:ascii="宋体" w:hAnsi="宋体" w:eastAsia="宋体" w:cs="宋体"/>
                <w:sz w:val="18"/>
                <w:szCs w:val="18"/>
                <w:lang w:val="en-US" w:eastAsia="zh-CN" w:bidi="ar"/>
              </w:rPr>
              <w:t>产品设计符合</w:t>
            </w:r>
            <w:r>
              <w:rPr>
                <w:rStyle w:val="10"/>
                <w:rFonts w:hint="eastAsia" w:ascii="宋体" w:hAnsi="宋体" w:eastAsia="宋体" w:cs="宋体"/>
                <w:sz w:val="18"/>
                <w:szCs w:val="18"/>
                <w:lang w:val="en-US" w:eastAsia="zh-CN" w:bidi="ar"/>
              </w:rPr>
              <w:t>GB 4943.1-2011</w:t>
            </w:r>
            <w:r>
              <w:rPr>
                <w:rStyle w:val="9"/>
                <w:rFonts w:hint="eastAsia" w:ascii="宋体" w:hAnsi="宋体" w:eastAsia="宋体" w:cs="宋体"/>
                <w:sz w:val="18"/>
                <w:szCs w:val="18"/>
                <w:lang w:val="en-US" w:eastAsia="zh-CN" w:bidi="ar"/>
              </w:rPr>
              <w:t>信息技术设备安全标准；</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10.</w:t>
            </w:r>
            <w:r>
              <w:rPr>
                <w:rStyle w:val="9"/>
                <w:rFonts w:hint="eastAsia" w:ascii="宋体" w:hAnsi="宋体" w:eastAsia="宋体" w:cs="宋体"/>
                <w:sz w:val="18"/>
                <w:szCs w:val="18"/>
                <w:lang w:val="en-US" w:eastAsia="zh-CN" w:bidi="ar"/>
              </w:rPr>
              <w:t>防护等级：</w:t>
            </w:r>
            <w:r>
              <w:rPr>
                <w:rStyle w:val="10"/>
                <w:rFonts w:hint="eastAsia" w:ascii="宋体" w:hAnsi="宋体" w:eastAsia="宋体" w:cs="宋体"/>
                <w:sz w:val="18"/>
                <w:szCs w:val="18"/>
                <w:lang w:val="en-US" w:eastAsia="zh-CN" w:bidi="ar"/>
              </w:rPr>
              <w:t>IP3X</w:t>
            </w:r>
            <w:r>
              <w:rPr>
                <w:rStyle w:val="9"/>
                <w:rFonts w:hint="eastAsia" w:ascii="宋体" w:hAnsi="宋体" w:eastAsia="宋体" w:cs="宋体"/>
                <w:sz w:val="18"/>
                <w:szCs w:val="18"/>
                <w:lang w:val="en-US" w:eastAsia="zh-CN" w:bidi="ar"/>
              </w:rPr>
              <w:t>，达到盐雾</w:t>
            </w:r>
            <w:r>
              <w:rPr>
                <w:rStyle w:val="10"/>
                <w:rFonts w:hint="eastAsia" w:ascii="宋体" w:hAnsi="宋体" w:eastAsia="宋体" w:cs="宋体"/>
                <w:sz w:val="18"/>
                <w:szCs w:val="18"/>
                <w:lang w:val="en-US" w:eastAsia="zh-CN" w:bidi="ar"/>
              </w:rPr>
              <w:t>10</w:t>
            </w:r>
            <w:r>
              <w:rPr>
                <w:rStyle w:val="9"/>
                <w:rFonts w:hint="eastAsia" w:ascii="宋体" w:hAnsi="宋体" w:eastAsia="宋体" w:cs="宋体"/>
                <w:sz w:val="18"/>
                <w:szCs w:val="18"/>
                <w:lang w:val="en-US" w:eastAsia="zh-CN" w:bidi="ar"/>
              </w:rPr>
              <w:t>级要求；</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11.</w:t>
            </w:r>
            <w:r>
              <w:rPr>
                <w:rStyle w:val="9"/>
                <w:rFonts w:hint="eastAsia" w:ascii="宋体" w:hAnsi="宋体" w:eastAsia="宋体" w:cs="宋体"/>
                <w:sz w:val="18"/>
                <w:szCs w:val="18"/>
                <w:lang w:val="en-US" w:eastAsia="zh-CN" w:bidi="ar"/>
              </w:rPr>
              <w:t>寿命</w:t>
            </w:r>
            <w:r>
              <w:rPr>
                <w:rStyle w:val="10"/>
                <w:rFonts w:hint="eastAsia" w:ascii="宋体" w:hAnsi="宋体" w:eastAsia="宋体" w:cs="宋体"/>
                <w:sz w:val="18"/>
                <w:szCs w:val="18"/>
                <w:lang w:val="en-US" w:eastAsia="zh-CN" w:bidi="ar"/>
              </w:rPr>
              <w:t>≥120000h</w:t>
            </w:r>
            <w:r>
              <w:rPr>
                <w:rStyle w:val="9"/>
                <w:rFonts w:hint="eastAsia" w:ascii="宋体" w:hAnsi="宋体" w:eastAsia="宋体" w:cs="宋体"/>
                <w:sz w:val="18"/>
                <w:szCs w:val="18"/>
                <w:lang w:val="en-US" w:eastAsia="zh-CN" w:bidi="ar"/>
              </w:rPr>
              <w:t>，平均失效间隔工作时间（</w:t>
            </w:r>
            <w:r>
              <w:rPr>
                <w:rStyle w:val="10"/>
                <w:rFonts w:hint="eastAsia" w:ascii="宋体" w:hAnsi="宋体" w:eastAsia="宋体" w:cs="宋体"/>
                <w:sz w:val="18"/>
                <w:szCs w:val="18"/>
                <w:lang w:val="en-US" w:eastAsia="zh-CN" w:bidi="ar"/>
              </w:rPr>
              <w:t>MTBF</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≥100000h</w:t>
            </w:r>
            <w:r>
              <w:rPr>
                <w:rStyle w:val="9"/>
                <w:rFonts w:hint="eastAsia" w:ascii="宋体" w:hAnsi="宋体" w:eastAsia="宋体" w:cs="宋体"/>
                <w:sz w:val="18"/>
                <w:szCs w:val="18"/>
                <w:lang w:val="en-US" w:eastAsia="zh-CN" w:bidi="ar"/>
              </w:rPr>
              <w:t>，平均故障恢复时间（</w:t>
            </w:r>
            <w:r>
              <w:rPr>
                <w:rStyle w:val="10"/>
                <w:rFonts w:hint="eastAsia" w:ascii="宋体" w:hAnsi="宋体" w:eastAsia="宋体" w:cs="宋体"/>
                <w:sz w:val="18"/>
                <w:szCs w:val="18"/>
                <w:lang w:val="en-US" w:eastAsia="zh-CN" w:bidi="ar"/>
              </w:rPr>
              <w:t>MTTR</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≤2</w:t>
            </w:r>
            <w:r>
              <w:rPr>
                <w:rStyle w:val="9"/>
                <w:rFonts w:hint="eastAsia" w:ascii="宋体" w:hAnsi="宋体" w:eastAsia="宋体" w:cs="宋体"/>
                <w:sz w:val="18"/>
                <w:szCs w:val="18"/>
                <w:lang w:val="en-US" w:eastAsia="zh-CN" w:bidi="ar"/>
              </w:rPr>
              <w:t>分钟；</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12.</w:t>
            </w:r>
            <w:r>
              <w:rPr>
                <w:rStyle w:val="9"/>
                <w:rFonts w:hint="eastAsia" w:ascii="宋体" w:hAnsi="宋体" w:eastAsia="宋体" w:cs="宋体"/>
                <w:sz w:val="18"/>
                <w:szCs w:val="18"/>
                <w:lang w:val="en-US" w:eastAsia="zh-CN" w:bidi="ar"/>
              </w:rPr>
              <w:t>内部线材使用低烟无卤素环保线材，套件材料采用聚碳酸酯和玻璃纤维材质；</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13.PCB</w:t>
            </w:r>
            <w:r>
              <w:rPr>
                <w:rStyle w:val="9"/>
                <w:rFonts w:hint="eastAsia" w:ascii="宋体" w:hAnsi="宋体" w:eastAsia="宋体" w:cs="宋体"/>
                <w:sz w:val="18"/>
                <w:szCs w:val="18"/>
                <w:lang w:val="en-US" w:eastAsia="zh-CN" w:bidi="ar"/>
              </w:rPr>
              <w:t>采用</w:t>
            </w:r>
            <w:r>
              <w:rPr>
                <w:rStyle w:val="10"/>
                <w:rFonts w:hint="eastAsia" w:ascii="宋体" w:hAnsi="宋体" w:eastAsia="宋体" w:cs="宋体"/>
                <w:sz w:val="18"/>
                <w:szCs w:val="18"/>
                <w:lang w:val="en-US" w:eastAsia="zh-CN" w:bidi="ar"/>
              </w:rPr>
              <w:t>FR-4</w:t>
            </w:r>
            <w:r>
              <w:rPr>
                <w:rStyle w:val="9"/>
                <w:rFonts w:hint="eastAsia" w:ascii="宋体" w:hAnsi="宋体" w:eastAsia="宋体" w:cs="宋体"/>
                <w:sz w:val="18"/>
                <w:szCs w:val="18"/>
                <w:lang w:val="en-US" w:eastAsia="zh-CN" w:bidi="ar"/>
              </w:rPr>
              <w:t>材质，灯驱合一，电路及表面处理采用双层板</w:t>
            </w:r>
            <w:r>
              <w:rPr>
                <w:rStyle w:val="10"/>
                <w:rFonts w:hint="eastAsia" w:ascii="宋体" w:hAnsi="宋体" w:eastAsia="宋体" w:cs="宋体"/>
                <w:sz w:val="18"/>
                <w:szCs w:val="18"/>
                <w:lang w:val="en-US" w:eastAsia="zh-CN" w:bidi="ar"/>
              </w:rPr>
              <w:t>OSP</w:t>
            </w:r>
            <w:r>
              <w:rPr>
                <w:rStyle w:val="9"/>
                <w:rFonts w:hint="eastAsia" w:ascii="宋体" w:hAnsi="宋体" w:eastAsia="宋体" w:cs="宋体"/>
                <w:sz w:val="18"/>
                <w:szCs w:val="18"/>
                <w:lang w:val="en-US" w:eastAsia="zh-CN" w:bidi="ar"/>
              </w:rPr>
              <w:t>工艺；</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14.</w:t>
            </w:r>
            <w:r>
              <w:rPr>
                <w:rStyle w:val="9"/>
                <w:rFonts w:hint="eastAsia" w:ascii="宋体" w:hAnsi="宋体" w:eastAsia="宋体" w:cs="宋体"/>
                <w:sz w:val="18"/>
                <w:szCs w:val="18"/>
                <w:lang w:val="en-US" w:eastAsia="zh-CN" w:bidi="ar"/>
              </w:rPr>
              <w:t>电流增益调节级别</w:t>
            </w:r>
            <w:r>
              <w:rPr>
                <w:rStyle w:val="10"/>
                <w:rFonts w:hint="eastAsia" w:ascii="宋体" w:hAnsi="宋体" w:eastAsia="宋体" w:cs="宋体"/>
                <w:sz w:val="18"/>
                <w:szCs w:val="18"/>
                <w:lang w:val="en-US" w:eastAsia="zh-CN" w:bidi="ar"/>
              </w:rPr>
              <w:t>≥8</w:t>
            </w:r>
            <w:r>
              <w:rPr>
                <w:rStyle w:val="9"/>
                <w:rFonts w:hint="eastAsia" w:ascii="宋体" w:hAnsi="宋体" w:eastAsia="宋体" w:cs="宋体"/>
                <w:sz w:val="18"/>
                <w:szCs w:val="18"/>
                <w:lang w:val="en-US" w:eastAsia="zh-CN" w:bidi="ar"/>
              </w:rPr>
              <w:t>位，电流增益调节范围</w:t>
            </w:r>
            <w:r>
              <w:rPr>
                <w:rStyle w:val="10"/>
                <w:rFonts w:hint="eastAsia" w:ascii="宋体" w:hAnsi="宋体" w:eastAsia="宋体" w:cs="宋体"/>
                <w:sz w:val="18"/>
                <w:szCs w:val="18"/>
                <w:lang w:val="en-US" w:eastAsia="zh-CN" w:bidi="ar"/>
              </w:rPr>
              <w:t>1%-199%</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15.LED</w:t>
            </w:r>
            <w:r>
              <w:rPr>
                <w:rStyle w:val="9"/>
                <w:rFonts w:hint="eastAsia" w:ascii="宋体" w:hAnsi="宋体" w:eastAsia="宋体" w:cs="宋体"/>
                <w:sz w:val="18"/>
                <w:szCs w:val="18"/>
                <w:lang w:val="en-US" w:eastAsia="zh-CN" w:bidi="ar"/>
              </w:rPr>
              <w:t>显示屏通过过流、断路、短路、过压、欠压、超温、超负荷、断电等测试；</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16.</w:t>
            </w:r>
            <w:r>
              <w:rPr>
                <w:rStyle w:val="9"/>
                <w:rFonts w:hint="eastAsia" w:ascii="宋体" w:hAnsi="宋体" w:eastAsia="宋体" w:cs="宋体"/>
                <w:sz w:val="18"/>
                <w:szCs w:val="18"/>
                <w:lang w:val="en-US" w:eastAsia="zh-CN" w:bidi="ar"/>
              </w:rPr>
              <w:t>支持单点亮度色度校正功能，校正后亮度损失</w:t>
            </w:r>
            <w:r>
              <w:rPr>
                <w:rStyle w:val="10"/>
                <w:rFonts w:hint="eastAsia" w:ascii="宋体" w:hAnsi="宋体" w:eastAsia="宋体" w:cs="宋体"/>
                <w:sz w:val="18"/>
                <w:szCs w:val="18"/>
                <w:lang w:val="en-US" w:eastAsia="zh-CN" w:bidi="ar"/>
              </w:rPr>
              <w:t>&lt;7%</w:t>
            </w:r>
            <w:r>
              <w:rPr>
                <w:rStyle w:val="9"/>
                <w:rFonts w:hint="eastAsia" w:ascii="宋体" w:hAnsi="宋体" w:eastAsia="宋体" w:cs="宋体"/>
                <w:sz w:val="18"/>
                <w:szCs w:val="18"/>
                <w:lang w:val="en-US" w:eastAsia="zh-CN" w:bidi="ar"/>
              </w:rPr>
              <w:t>，屏体正面为亚黑处理，反光率</w:t>
            </w:r>
            <w:r>
              <w:rPr>
                <w:rStyle w:val="10"/>
                <w:rFonts w:hint="eastAsia" w:ascii="宋体" w:hAnsi="宋体" w:eastAsia="宋体" w:cs="宋体"/>
                <w:sz w:val="18"/>
                <w:szCs w:val="18"/>
                <w:lang w:val="en-US" w:eastAsia="zh-CN" w:bidi="ar"/>
              </w:rPr>
              <w:t>≤2%</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17.</w:t>
            </w:r>
            <w:r>
              <w:rPr>
                <w:rStyle w:val="9"/>
                <w:rFonts w:hint="eastAsia" w:ascii="宋体" w:hAnsi="宋体" w:eastAsia="宋体" w:cs="宋体"/>
                <w:sz w:val="18"/>
                <w:szCs w:val="18"/>
                <w:lang w:val="en-US" w:eastAsia="zh-CN" w:bidi="ar"/>
              </w:rPr>
              <w:t>灯珠推力测试：在灯珠四侧以水平夹角</w:t>
            </w:r>
            <w:r>
              <w:rPr>
                <w:rStyle w:val="10"/>
                <w:rFonts w:hint="eastAsia" w:ascii="宋体" w:hAnsi="宋体" w:eastAsia="宋体" w:cs="宋体"/>
                <w:sz w:val="18"/>
                <w:szCs w:val="18"/>
                <w:lang w:val="en-US" w:eastAsia="zh-CN" w:bidi="ar"/>
              </w:rPr>
              <w:t>45°</w:t>
            </w:r>
            <w:r>
              <w:rPr>
                <w:rStyle w:val="9"/>
                <w:rFonts w:hint="eastAsia" w:ascii="宋体" w:hAnsi="宋体" w:eastAsia="宋体" w:cs="宋体"/>
                <w:sz w:val="18"/>
                <w:szCs w:val="18"/>
                <w:lang w:val="en-US" w:eastAsia="zh-CN" w:bidi="ar"/>
              </w:rPr>
              <w:t>的方向施加推力</w:t>
            </w:r>
            <w:r>
              <w:rPr>
                <w:rStyle w:val="10"/>
                <w:rFonts w:hint="eastAsia" w:ascii="宋体" w:hAnsi="宋体" w:eastAsia="宋体" w:cs="宋体"/>
                <w:sz w:val="18"/>
                <w:szCs w:val="18"/>
                <w:lang w:val="en-US" w:eastAsia="zh-CN" w:bidi="ar"/>
              </w:rPr>
              <w:t>12N,</w:t>
            </w:r>
            <w:r>
              <w:rPr>
                <w:rStyle w:val="9"/>
                <w:rFonts w:hint="eastAsia" w:ascii="宋体" w:hAnsi="宋体" w:eastAsia="宋体" w:cs="宋体"/>
                <w:sz w:val="18"/>
                <w:szCs w:val="18"/>
                <w:lang w:val="en-US" w:eastAsia="zh-CN" w:bidi="ar"/>
              </w:rPr>
              <w:t>灯珠未破碎或脱落；</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18.</w:t>
            </w:r>
            <w:r>
              <w:rPr>
                <w:rStyle w:val="9"/>
                <w:rFonts w:hint="eastAsia" w:ascii="宋体" w:hAnsi="宋体" w:eastAsia="宋体" w:cs="宋体"/>
                <w:sz w:val="18"/>
                <w:szCs w:val="18"/>
                <w:lang w:val="en-US" w:eastAsia="zh-CN" w:bidi="ar"/>
              </w:rPr>
              <w:t>支持自动检测长时间没有使用屏体，将启动除湿模式</w:t>
            </w:r>
            <w:r>
              <w:rPr>
                <w:rStyle w:val="10"/>
                <w:rFonts w:hint="eastAsia" w:ascii="宋体" w:hAnsi="宋体" w:eastAsia="宋体" w:cs="宋体"/>
                <w:sz w:val="18"/>
                <w:szCs w:val="18"/>
                <w:lang w:val="en-US" w:eastAsia="zh-CN" w:bidi="ar"/>
              </w:rPr>
              <w:t>30min,</w:t>
            </w:r>
            <w:r>
              <w:rPr>
                <w:rStyle w:val="9"/>
                <w:rFonts w:hint="eastAsia" w:ascii="宋体" w:hAnsi="宋体" w:eastAsia="宋体" w:cs="宋体"/>
                <w:sz w:val="18"/>
                <w:szCs w:val="18"/>
                <w:lang w:val="en-US" w:eastAsia="zh-CN" w:bidi="ar"/>
              </w:rPr>
              <w:t>使屏体从</w:t>
            </w:r>
            <w:r>
              <w:rPr>
                <w:rStyle w:val="10"/>
                <w:rFonts w:hint="eastAsia" w:ascii="宋体" w:hAnsi="宋体" w:eastAsia="宋体" w:cs="宋体"/>
                <w:sz w:val="18"/>
                <w:szCs w:val="18"/>
                <w:lang w:val="en-US" w:eastAsia="zh-CN" w:bidi="ar"/>
              </w:rPr>
              <w:t>10%-100%</w:t>
            </w:r>
            <w:r>
              <w:rPr>
                <w:rStyle w:val="9"/>
                <w:rFonts w:hint="eastAsia" w:ascii="宋体" w:hAnsi="宋体" w:eastAsia="宋体" w:cs="宋体"/>
                <w:sz w:val="18"/>
                <w:szCs w:val="18"/>
                <w:lang w:val="en-US" w:eastAsia="zh-CN" w:bidi="ar"/>
              </w:rPr>
              <w:t>逐步显示，提升稳定性；</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19.</w:t>
            </w:r>
            <w:r>
              <w:rPr>
                <w:rStyle w:val="9"/>
                <w:rFonts w:hint="eastAsia" w:ascii="宋体" w:hAnsi="宋体" w:eastAsia="宋体" w:cs="宋体"/>
                <w:sz w:val="18"/>
                <w:szCs w:val="18"/>
                <w:lang w:val="en-US" w:eastAsia="zh-CN" w:bidi="ar"/>
              </w:rPr>
              <w:t>具备划痕性能技术，表面硬度</w:t>
            </w:r>
            <w:r>
              <w:rPr>
                <w:rStyle w:val="10"/>
                <w:rFonts w:hint="eastAsia" w:ascii="宋体" w:hAnsi="宋体" w:eastAsia="宋体" w:cs="宋体"/>
                <w:sz w:val="18"/>
                <w:szCs w:val="18"/>
                <w:lang w:val="en-US" w:eastAsia="zh-CN" w:bidi="ar"/>
              </w:rPr>
              <w:t>≥5H</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20.LED</w:t>
            </w:r>
            <w:r>
              <w:rPr>
                <w:rStyle w:val="9"/>
                <w:rFonts w:hint="eastAsia" w:ascii="宋体" w:hAnsi="宋体" w:eastAsia="宋体" w:cs="宋体"/>
                <w:sz w:val="18"/>
                <w:szCs w:val="18"/>
                <w:lang w:val="en-US" w:eastAsia="zh-CN" w:bidi="ar"/>
              </w:rPr>
              <w:t>显示屏画面延迟</w:t>
            </w:r>
            <w:r>
              <w:rPr>
                <w:rStyle w:val="10"/>
                <w:rFonts w:hint="eastAsia" w:ascii="宋体" w:hAnsi="宋体" w:eastAsia="宋体" w:cs="宋体"/>
                <w:sz w:val="18"/>
                <w:szCs w:val="18"/>
                <w:lang w:val="en-US" w:eastAsia="zh-CN" w:bidi="ar"/>
              </w:rPr>
              <w:t>≤500ns</w:t>
            </w:r>
            <w:r>
              <w:rPr>
                <w:rStyle w:val="9"/>
                <w:rFonts w:hint="eastAsia" w:ascii="宋体" w:hAnsi="宋体" w:eastAsia="宋体" w:cs="宋体"/>
                <w:sz w:val="18"/>
                <w:szCs w:val="18"/>
                <w:lang w:val="en-US" w:eastAsia="zh-CN" w:bidi="ar"/>
              </w:rPr>
              <w:t>，画面信噪比</w:t>
            </w:r>
            <w:r>
              <w:rPr>
                <w:rStyle w:val="10"/>
                <w:rFonts w:hint="eastAsia" w:ascii="宋体" w:hAnsi="宋体" w:eastAsia="宋体" w:cs="宋体"/>
                <w:sz w:val="18"/>
                <w:szCs w:val="18"/>
                <w:lang w:val="en-US" w:eastAsia="zh-CN" w:bidi="ar"/>
              </w:rPr>
              <w:t>≥60dB</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21.</w:t>
            </w:r>
            <w:r>
              <w:rPr>
                <w:rStyle w:val="9"/>
                <w:rFonts w:hint="eastAsia" w:ascii="宋体" w:hAnsi="宋体" w:eastAsia="宋体" w:cs="宋体"/>
                <w:sz w:val="18"/>
                <w:szCs w:val="18"/>
                <w:lang w:val="en-US" w:eastAsia="zh-CN" w:bidi="ar"/>
              </w:rPr>
              <w:t>具有隐亮消除、毛毛虫现象消除、具有</w:t>
            </w:r>
            <w:r>
              <w:rPr>
                <w:rStyle w:val="10"/>
                <w:rFonts w:hint="eastAsia" w:ascii="宋体" w:hAnsi="宋体" w:eastAsia="宋体" w:cs="宋体"/>
                <w:sz w:val="18"/>
                <w:szCs w:val="18"/>
                <w:lang w:val="en-US" w:eastAsia="zh-CN" w:bidi="ar"/>
              </w:rPr>
              <w:t>H2S</w:t>
            </w:r>
            <w:r>
              <w:rPr>
                <w:rStyle w:val="9"/>
                <w:rFonts w:hint="eastAsia" w:ascii="宋体" w:hAnsi="宋体" w:eastAsia="宋体" w:cs="宋体"/>
                <w:sz w:val="18"/>
                <w:szCs w:val="18"/>
                <w:lang w:val="en-US" w:eastAsia="zh-CN" w:bidi="ar"/>
              </w:rPr>
              <w:t>宽动态处理技术，正常工作显示画面无重影和拖尾现象，无几何失真和非线性失真；</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22.</w:t>
            </w:r>
            <w:r>
              <w:rPr>
                <w:rStyle w:val="9"/>
                <w:rFonts w:hint="eastAsia" w:ascii="宋体" w:hAnsi="宋体" w:eastAsia="宋体" w:cs="宋体"/>
                <w:sz w:val="18"/>
                <w:szCs w:val="18"/>
                <w:lang w:val="en-US" w:eastAsia="zh-CN" w:bidi="ar"/>
              </w:rPr>
              <w:t>能源效率</w:t>
            </w:r>
            <w:r>
              <w:rPr>
                <w:rStyle w:val="10"/>
                <w:rFonts w:hint="eastAsia" w:ascii="宋体" w:hAnsi="宋体" w:eastAsia="宋体" w:cs="宋体"/>
                <w:sz w:val="18"/>
                <w:szCs w:val="18"/>
                <w:lang w:val="en-US" w:eastAsia="zh-CN" w:bidi="ar"/>
              </w:rPr>
              <w:t>≥3.2cd/w</w:t>
            </w:r>
            <w:r>
              <w:rPr>
                <w:rStyle w:val="9"/>
                <w:rFonts w:hint="eastAsia" w:ascii="宋体" w:hAnsi="宋体" w:eastAsia="宋体" w:cs="宋体"/>
                <w:sz w:val="18"/>
                <w:szCs w:val="18"/>
                <w:lang w:val="en-US" w:eastAsia="zh-CN" w:bidi="ar"/>
              </w:rPr>
              <w:t>，符合</w:t>
            </w:r>
            <w:r>
              <w:rPr>
                <w:rStyle w:val="10"/>
                <w:rFonts w:hint="eastAsia" w:ascii="宋体" w:hAnsi="宋体" w:eastAsia="宋体" w:cs="宋体"/>
                <w:sz w:val="18"/>
                <w:szCs w:val="18"/>
                <w:lang w:val="en-US" w:eastAsia="zh-CN" w:bidi="ar"/>
              </w:rPr>
              <w:t>GB21520-2015</w:t>
            </w:r>
            <w:r>
              <w:rPr>
                <w:rStyle w:val="9"/>
                <w:rFonts w:hint="eastAsia" w:ascii="宋体" w:hAnsi="宋体" w:eastAsia="宋体" w:cs="宋体"/>
                <w:sz w:val="18"/>
                <w:szCs w:val="18"/>
                <w:lang w:val="en-US" w:eastAsia="zh-CN" w:bidi="ar"/>
              </w:rPr>
              <w:t>，能效一级；</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23.</w:t>
            </w:r>
            <w:r>
              <w:rPr>
                <w:rStyle w:val="9"/>
                <w:rFonts w:hint="eastAsia" w:ascii="宋体" w:hAnsi="宋体" w:eastAsia="宋体" w:cs="宋体"/>
                <w:sz w:val="18"/>
                <w:szCs w:val="18"/>
                <w:lang w:val="en-US" w:eastAsia="zh-CN" w:bidi="ar"/>
              </w:rPr>
              <w:t>支持模组级</w:t>
            </w:r>
            <w:r>
              <w:rPr>
                <w:rStyle w:val="10"/>
                <w:rFonts w:hint="eastAsia" w:ascii="宋体" w:hAnsi="宋体" w:eastAsia="宋体" w:cs="宋体"/>
                <w:sz w:val="18"/>
                <w:szCs w:val="18"/>
                <w:lang w:val="en-US" w:eastAsia="zh-CN" w:bidi="ar"/>
              </w:rPr>
              <w:t>LED</w:t>
            </w:r>
            <w:r>
              <w:rPr>
                <w:rStyle w:val="9"/>
                <w:rFonts w:hint="eastAsia" w:ascii="宋体" w:hAnsi="宋体" w:eastAsia="宋体" w:cs="宋体"/>
                <w:sz w:val="18"/>
                <w:szCs w:val="18"/>
                <w:lang w:val="en-US" w:eastAsia="zh-CN" w:bidi="ar"/>
              </w:rPr>
              <w:t>灯防撞灯保护装置，具备防碰撞焊盘技术；</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24.</w:t>
            </w:r>
            <w:r>
              <w:rPr>
                <w:rStyle w:val="9"/>
                <w:rFonts w:hint="eastAsia" w:ascii="宋体" w:hAnsi="宋体" w:eastAsia="宋体" w:cs="宋体"/>
                <w:sz w:val="18"/>
                <w:szCs w:val="18"/>
                <w:lang w:val="en-US" w:eastAsia="zh-CN" w:bidi="ar"/>
              </w:rPr>
              <w:t>噪声：专业环境测试距离</w:t>
            </w:r>
            <w:r>
              <w:rPr>
                <w:rStyle w:val="10"/>
                <w:rFonts w:hint="eastAsia" w:ascii="宋体" w:hAnsi="宋体" w:eastAsia="宋体" w:cs="宋体"/>
                <w:sz w:val="18"/>
                <w:szCs w:val="18"/>
                <w:lang w:val="en-US" w:eastAsia="zh-CN" w:bidi="ar"/>
              </w:rPr>
              <w:t>1m</w:t>
            </w:r>
            <w:r>
              <w:rPr>
                <w:rStyle w:val="9"/>
                <w:rFonts w:hint="eastAsia" w:ascii="宋体" w:hAnsi="宋体" w:eastAsia="宋体" w:cs="宋体"/>
                <w:sz w:val="18"/>
                <w:szCs w:val="18"/>
                <w:lang w:val="en-US" w:eastAsia="zh-CN" w:bidi="ar"/>
              </w:rPr>
              <w:t>时，声压级</w:t>
            </w:r>
            <w:r>
              <w:rPr>
                <w:rStyle w:val="10"/>
                <w:rFonts w:hint="eastAsia" w:ascii="宋体" w:hAnsi="宋体" w:eastAsia="宋体" w:cs="宋体"/>
                <w:sz w:val="18"/>
                <w:szCs w:val="18"/>
                <w:lang w:val="en-US" w:eastAsia="zh-CN" w:bidi="ar"/>
              </w:rPr>
              <w:t>≤5db;</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25.</w:t>
            </w:r>
            <w:r>
              <w:rPr>
                <w:rStyle w:val="9"/>
                <w:rFonts w:hint="eastAsia" w:ascii="宋体" w:hAnsi="宋体" w:eastAsia="宋体" w:cs="宋体"/>
                <w:sz w:val="18"/>
                <w:szCs w:val="18"/>
                <w:lang w:val="en-US" w:eastAsia="zh-CN" w:bidi="ar"/>
              </w:rPr>
              <w:t>支持</w:t>
            </w:r>
            <w:r>
              <w:rPr>
                <w:rStyle w:val="10"/>
                <w:rFonts w:hint="eastAsia" w:ascii="宋体" w:hAnsi="宋体" w:eastAsia="宋体" w:cs="宋体"/>
                <w:sz w:val="18"/>
                <w:szCs w:val="18"/>
                <w:lang w:val="en-US" w:eastAsia="zh-CN" w:bidi="ar"/>
              </w:rPr>
              <w:t>SDI/VGA/DVI/HDMI/RGBHV/CVBS/DP/HDBase-T/</w:t>
            </w:r>
            <w:r>
              <w:rPr>
                <w:rStyle w:val="9"/>
                <w:rFonts w:hint="eastAsia" w:ascii="宋体" w:hAnsi="宋体" w:eastAsia="宋体" w:cs="宋体"/>
                <w:sz w:val="18"/>
                <w:szCs w:val="18"/>
                <w:lang w:val="en-US" w:eastAsia="zh-CN" w:bidi="ar"/>
              </w:rPr>
              <w:t>光纤</w:t>
            </w:r>
            <w:r>
              <w:rPr>
                <w:rStyle w:val="10"/>
                <w:rFonts w:hint="eastAsia" w:ascii="宋体" w:hAnsi="宋体" w:eastAsia="宋体" w:cs="宋体"/>
                <w:sz w:val="18"/>
                <w:szCs w:val="18"/>
                <w:lang w:val="en-US" w:eastAsia="zh-CN" w:bidi="ar"/>
              </w:rPr>
              <w:t>/</w:t>
            </w:r>
            <w:r>
              <w:rPr>
                <w:rStyle w:val="9"/>
                <w:rFonts w:hint="eastAsia" w:ascii="宋体" w:hAnsi="宋体" w:eastAsia="宋体" w:cs="宋体"/>
                <w:sz w:val="18"/>
                <w:szCs w:val="18"/>
                <w:lang w:val="en-US" w:eastAsia="zh-CN" w:bidi="ar"/>
              </w:rPr>
              <w:t>网络等接口</w:t>
            </w:r>
            <w:r>
              <w:rPr>
                <w:rStyle w:val="10"/>
                <w:rFonts w:hint="eastAsia" w:ascii="宋体" w:hAnsi="宋体" w:eastAsia="宋体" w:cs="宋体"/>
                <w:sz w:val="18"/>
                <w:szCs w:val="18"/>
                <w:lang w:val="en-US" w:eastAsia="zh-CN" w:bidi="ar"/>
              </w:rPr>
              <w:t>/</w:t>
            </w:r>
            <w:r>
              <w:rPr>
                <w:rStyle w:val="9"/>
                <w:rFonts w:hint="eastAsia" w:ascii="宋体" w:hAnsi="宋体" w:eastAsia="宋体" w:cs="宋体"/>
                <w:sz w:val="18"/>
                <w:szCs w:val="18"/>
                <w:lang w:val="en-US" w:eastAsia="zh-CN" w:bidi="ar"/>
              </w:rPr>
              <w:t>复合视频信号</w:t>
            </w:r>
            <w:r>
              <w:rPr>
                <w:rStyle w:val="10"/>
                <w:rFonts w:hint="eastAsia" w:ascii="宋体" w:hAnsi="宋体" w:eastAsia="宋体" w:cs="宋体"/>
                <w:sz w:val="18"/>
                <w:szCs w:val="18"/>
                <w:lang w:val="en-US" w:eastAsia="zh-CN" w:bidi="ar"/>
              </w:rPr>
              <w:t>/HDTV</w:t>
            </w:r>
            <w:r>
              <w:rPr>
                <w:rStyle w:val="9"/>
                <w:rFonts w:hint="eastAsia" w:ascii="宋体" w:hAnsi="宋体" w:eastAsia="宋体" w:cs="宋体"/>
                <w:sz w:val="18"/>
                <w:szCs w:val="18"/>
                <w:lang w:val="en-US" w:eastAsia="zh-CN" w:bidi="ar"/>
              </w:rPr>
              <w:t>输入</w:t>
            </w:r>
            <w:r>
              <w:rPr>
                <w:rStyle w:val="10"/>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26.</w:t>
            </w:r>
            <w:r>
              <w:rPr>
                <w:rStyle w:val="9"/>
                <w:rFonts w:hint="eastAsia" w:ascii="宋体" w:hAnsi="宋体" w:eastAsia="宋体" w:cs="宋体"/>
                <w:sz w:val="18"/>
                <w:szCs w:val="18"/>
                <w:lang w:val="en-US" w:eastAsia="zh-CN" w:bidi="ar"/>
              </w:rPr>
              <w:t>具有信号加密传输功能，支持控制器与屏体之间信号加密传输功能，防止网络恶意入侵；</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27.</w:t>
            </w:r>
            <w:r>
              <w:rPr>
                <w:rStyle w:val="9"/>
                <w:rFonts w:hint="eastAsia" w:ascii="宋体" w:hAnsi="宋体" w:eastAsia="宋体" w:cs="宋体"/>
                <w:sz w:val="18"/>
                <w:szCs w:val="18"/>
                <w:lang w:val="en-US" w:eastAsia="zh-CN" w:bidi="ar"/>
              </w:rPr>
              <w:t>峰值功耗</w:t>
            </w:r>
            <w:r>
              <w:rPr>
                <w:rStyle w:val="10"/>
                <w:rFonts w:hint="eastAsia" w:ascii="宋体" w:hAnsi="宋体" w:eastAsia="宋体" w:cs="宋体"/>
                <w:sz w:val="18"/>
                <w:szCs w:val="18"/>
                <w:lang w:val="en-US" w:eastAsia="zh-CN" w:bidi="ar"/>
              </w:rPr>
              <w:t>≤260W/</w:t>
            </w:r>
            <w:r>
              <w:rPr>
                <w:rStyle w:val="9"/>
                <w:rFonts w:hint="eastAsia" w:ascii="宋体" w:hAnsi="宋体" w:eastAsia="宋体" w:cs="宋体"/>
                <w:sz w:val="18"/>
                <w:szCs w:val="18"/>
                <w:lang w:val="en-US" w:eastAsia="zh-CN" w:bidi="ar"/>
              </w:rPr>
              <w:t>㎡，平均功耗</w:t>
            </w:r>
            <w:r>
              <w:rPr>
                <w:rStyle w:val="10"/>
                <w:rFonts w:hint="eastAsia" w:ascii="宋体" w:hAnsi="宋体" w:eastAsia="宋体" w:cs="宋体"/>
                <w:sz w:val="18"/>
                <w:szCs w:val="18"/>
                <w:lang w:val="en-US" w:eastAsia="zh-CN" w:bidi="ar"/>
              </w:rPr>
              <w:t>90w/</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28.</w:t>
            </w:r>
            <w:r>
              <w:rPr>
                <w:rStyle w:val="9"/>
                <w:rFonts w:hint="eastAsia" w:ascii="宋体" w:hAnsi="宋体" w:eastAsia="宋体" w:cs="宋体"/>
                <w:sz w:val="18"/>
                <w:szCs w:val="18"/>
                <w:lang w:val="en-US" w:eastAsia="zh-CN" w:bidi="ar"/>
              </w:rPr>
              <w:t>显示屏通过冷热冲击、跌落测试、湿热测试、绝缘电阻试验、抗扰度试验；</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29.</w:t>
            </w:r>
            <w:r>
              <w:rPr>
                <w:rStyle w:val="9"/>
                <w:rFonts w:hint="eastAsia" w:ascii="宋体" w:hAnsi="宋体" w:eastAsia="宋体" w:cs="宋体"/>
                <w:sz w:val="18"/>
                <w:szCs w:val="18"/>
                <w:lang w:val="en-US" w:eastAsia="zh-CN" w:bidi="ar"/>
              </w:rPr>
              <w:t>以上</w:t>
            </w:r>
            <w:r>
              <w:rPr>
                <w:rStyle w:val="10"/>
                <w:rFonts w:hint="eastAsia" w:ascii="宋体" w:hAnsi="宋体" w:eastAsia="宋体" w:cs="宋体"/>
                <w:sz w:val="18"/>
                <w:szCs w:val="18"/>
                <w:lang w:val="en-US" w:eastAsia="zh-CN" w:bidi="ar"/>
              </w:rPr>
              <w:t>2-28</w:t>
            </w:r>
            <w:r>
              <w:rPr>
                <w:rStyle w:val="9"/>
                <w:rFonts w:hint="eastAsia" w:ascii="宋体" w:hAnsi="宋体" w:eastAsia="宋体" w:cs="宋体"/>
                <w:sz w:val="18"/>
                <w:szCs w:val="18"/>
                <w:lang w:val="en-US" w:eastAsia="zh-CN" w:bidi="ar"/>
              </w:rPr>
              <w:t>条参数需提供封面具有</w:t>
            </w:r>
            <w:r>
              <w:rPr>
                <w:rStyle w:val="10"/>
                <w:rFonts w:hint="eastAsia" w:ascii="宋体" w:hAnsi="宋体" w:eastAsia="宋体" w:cs="宋体"/>
                <w:sz w:val="18"/>
                <w:szCs w:val="18"/>
                <w:lang w:val="en-US" w:eastAsia="zh-CN" w:bidi="ar"/>
              </w:rPr>
              <w:t>CNAS</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CMA</w:t>
            </w:r>
            <w:r>
              <w:rPr>
                <w:rStyle w:val="9"/>
                <w:rFonts w:hint="eastAsia" w:ascii="宋体" w:hAnsi="宋体" w:eastAsia="宋体" w:cs="宋体"/>
                <w:sz w:val="18"/>
                <w:szCs w:val="18"/>
                <w:lang w:val="en-US" w:eastAsia="zh-CN" w:bidi="ar"/>
              </w:rPr>
              <w:t>及</w:t>
            </w:r>
            <w:r>
              <w:rPr>
                <w:rStyle w:val="10"/>
                <w:rFonts w:hint="eastAsia" w:ascii="宋体" w:hAnsi="宋体" w:eastAsia="宋体" w:cs="宋体"/>
                <w:sz w:val="18"/>
                <w:szCs w:val="18"/>
                <w:lang w:val="en-US" w:eastAsia="zh-CN" w:bidi="ar"/>
              </w:rPr>
              <w:t>ilac-MRA</w:t>
            </w:r>
            <w:r>
              <w:rPr>
                <w:rStyle w:val="9"/>
                <w:rFonts w:hint="eastAsia" w:ascii="宋体" w:hAnsi="宋体" w:eastAsia="宋体" w:cs="宋体"/>
                <w:sz w:val="18"/>
                <w:szCs w:val="18"/>
                <w:lang w:val="en-US" w:eastAsia="zh-CN" w:bidi="ar"/>
              </w:rPr>
              <w:t>标识的第三方将测报告复印件；</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30.</w:t>
            </w:r>
            <w:r>
              <w:rPr>
                <w:rStyle w:val="9"/>
                <w:rFonts w:hint="eastAsia" w:ascii="宋体" w:hAnsi="宋体" w:eastAsia="宋体" w:cs="宋体"/>
                <w:sz w:val="18"/>
                <w:szCs w:val="18"/>
                <w:lang w:val="en-US" w:eastAsia="zh-CN" w:bidi="ar"/>
              </w:rPr>
              <w:t>需提供产品</w:t>
            </w:r>
            <w:r>
              <w:rPr>
                <w:rStyle w:val="10"/>
                <w:rFonts w:hint="eastAsia" w:ascii="宋体" w:hAnsi="宋体" w:eastAsia="宋体" w:cs="宋体"/>
                <w:sz w:val="18"/>
                <w:szCs w:val="18"/>
                <w:lang w:val="en-US" w:eastAsia="zh-CN" w:bidi="ar"/>
              </w:rPr>
              <w:t>CCC</w:t>
            </w:r>
            <w:r>
              <w:rPr>
                <w:rStyle w:val="9"/>
                <w:rFonts w:hint="eastAsia" w:ascii="宋体" w:hAnsi="宋体" w:eastAsia="宋体" w:cs="宋体"/>
                <w:sz w:val="18"/>
                <w:szCs w:val="18"/>
                <w:lang w:val="en-US" w:eastAsia="zh-CN" w:bidi="ar"/>
              </w:rPr>
              <w:t>认证，非</w:t>
            </w:r>
            <w:r>
              <w:rPr>
                <w:rStyle w:val="10"/>
                <w:rFonts w:hint="eastAsia" w:ascii="宋体" w:hAnsi="宋体" w:eastAsia="宋体" w:cs="宋体"/>
                <w:sz w:val="18"/>
                <w:szCs w:val="18"/>
                <w:lang w:val="en-US" w:eastAsia="zh-CN" w:bidi="ar"/>
              </w:rPr>
              <w:t>OEM</w:t>
            </w:r>
            <w:r>
              <w:rPr>
                <w:rStyle w:val="9"/>
                <w:rFonts w:hint="eastAsia" w:ascii="宋体" w:hAnsi="宋体" w:eastAsia="宋体" w:cs="宋体"/>
                <w:sz w:val="18"/>
                <w:szCs w:val="18"/>
                <w:lang w:val="en-US" w:eastAsia="zh-CN" w:bidi="ar"/>
              </w:rPr>
              <w:t>产品；</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31.</w:t>
            </w:r>
            <w:r>
              <w:rPr>
                <w:rStyle w:val="9"/>
                <w:rFonts w:hint="eastAsia" w:ascii="宋体" w:hAnsi="宋体" w:eastAsia="宋体" w:cs="宋体"/>
                <w:sz w:val="18"/>
                <w:szCs w:val="18"/>
                <w:lang w:val="en-US" w:eastAsia="zh-CN" w:bidi="ar"/>
              </w:rPr>
              <w:t>需提供中国合格评定国家认可委员会实验室认可证书；</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32.</w:t>
            </w:r>
            <w:r>
              <w:rPr>
                <w:rStyle w:val="9"/>
                <w:rFonts w:hint="eastAsia" w:ascii="宋体" w:hAnsi="宋体" w:eastAsia="宋体" w:cs="宋体"/>
                <w:sz w:val="18"/>
                <w:szCs w:val="18"/>
                <w:lang w:val="en-US" w:eastAsia="zh-CN" w:bidi="ar"/>
              </w:rPr>
              <w:t>需提供中国环境标志</w:t>
            </w:r>
            <w:r>
              <w:rPr>
                <w:rStyle w:val="10"/>
                <w:rFonts w:hint="eastAsia" w:ascii="宋体" w:hAnsi="宋体" w:eastAsia="宋体" w:cs="宋体"/>
                <w:sz w:val="18"/>
                <w:szCs w:val="18"/>
                <w:lang w:val="en-US" w:eastAsia="zh-CN" w:bidi="ar"/>
              </w:rPr>
              <w:t>II</w:t>
            </w:r>
            <w:r>
              <w:rPr>
                <w:rStyle w:val="9"/>
                <w:rFonts w:hint="eastAsia" w:ascii="宋体" w:hAnsi="宋体" w:eastAsia="宋体" w:cs="宋体"/>
                <w:sz w:val="18"/>
                <w:szCs w:val="18"/>
                <w:lang w:val="en-US" w:eastAsia="zh-CN" w:bidi="ar"/>
              </w:rPr>
              <w:t>型产品认证证书；</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33.产品生产厂商</w:t>
            </w:r>
            <w:r>
              <w:rPr>
                <w:rStyle w:val="9"/>
                <w:rFonts w:hint="eastAsia" w:ascii="宋体" w:hAnsi="宋体" w:eastAsia="宋体" w:cs="宋体"/>
                <w:sz w:val="18"/>
                <w:szCs w:val="18"/>
                <w:lang w:val="en-US" w:eastAsia="zh-CN" w:bidi="ar"/>
              </w:rPr>
              <w:t>需提供</w:t>
            </w:r>
            <w:r>
              <w:rPr>
                <w:rStyle w:val="10"/>
                <w:rFonts w:hint="eastAsia" w:ascii="宋体" w:hAnsi="宋体" w:eastAsia="宋体" w:cs="宋体"/>
                <w:sz w:val="18"/>
                <w:szCs w:val="18"/>
                <w:lang w:val="en-US" w:eastAsia="zh-CN" w:bidi="ar"/>
              </w:rPr>
              <w:t>ISO45001</w:t>
            </w:r>
            <w:r>
              <w:rPr>
                <w:rStyle w:val="9"/>
                <w:rFonts w:hint="eastAsia" w:ascii="宋体" w:hAnsi="宋体" w:eastAsia="宋体" w:cs="宋体"/>
                <w:sz w:val="18"/>
                <w:szCs w:val="18"/>
                <w:lang w:val="en-US" w:eastAsia="zh-CN" w:bidi="ar"/>
              </w:rPr>
              <w:t>职业健康安全管理体系认证证书、</w:t>
            </w:r>
            <w:r>
              <w:rPr>
                <w:rStyle w:val="10"/>
                <w:rFonts w:hint="eastAsia" w:ascii="宋体" w:hAnsi="宋体" w:eastAsia="宋体" w:cs="宋体"/>
                <w:sz w:val="18"/>
                <w:szCs w:val="18"/>
                <w:lang w:val="en-US" w:eastAsia="zh-CN" w:bidi="ar"/>
              </w:rPr>
              <w:t>ISO14001</w:t>
            </w:r>
            <w:r>
              <w:rPr>
                <w:rStyle w:val="9"/>
                <w:rFonts w:hint="eastAsia" w:ascii="宋体" w:hAnsi="宋体" w:eastAsia="宋体" w:cs="宋体"/>
                <w:sz w:val="18"/>
                <w:szCs w:val="18"/>
                <w:lang w:val="en-US" w:eastAsia="zh-CN" w:bidi="ar"/>
              </w:rPr>
              <w:t>环境管理体系认证、</w:t>
            </w:r>
            <w:r>
              <w:rPr>
                <w:rStyle w:val="10"/>
                <w:rFonts w:hint="eastAsia" w:ascii="宋体" w:hAnsi="宋体" w:eastAsia="宋体" w:cs="宋体"/>
                <w:sz w:val="18"/>
                <w:szCs w:val="18"/>
                <w:lang w:val="en-US" w:eastAsia="zh-CN" w:bidi="ar"/>
              </w:rPr>
              <w:t>ISO9001</w:t>
            </w:r>
            <w:r>
              <w:rPr>
                <w:rStyle w:val="9"/>
                <w:rFonts w:hint="eastAsia" w:ascii="宋体" w:hAnsi="宋体" w:eastAsia="宋体" w:cs="宋体"/>
                <w:sz w:val="18"/>
                <w:szCs w:val="18"/>
                <w:lang w:val="en-US" w:eastAsia="zh-CN" w:bidi="ar"/>
              </w:rPr>
              <w:t>质量管理体系认证；</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34.产品生产厂商</w:t>
            </w:r>
            <w:r>
              <w:rPr>
                <w:rStyle w:val="9"/>
                <w:rFonts w:hint="eastAsia" w:ascii="宋体" w:hAnsi="宋体" w:eastAsia="宋体" w:cs="宋体"/>
                <w:sz w:val="18"/>
                <w:szCs w:val="18"/>
                <w:lang w:val="en-US" w:eastAsia="zh-CN" w:bidi="ar"/>
              </w:rPr>
              <w:t>需提供企业履约能力服务认证</w:t>
            </w:r>
            <w:r>
              <w:rPr>
                <w:rStyle w:val="10"/>
                <w:rFonts w:hint="eastAsia" w:ascii="宋体" w:hAnsi="宋体" w:eastAsia="宋体" w:cs="宋体"/>
                <w:sz w:val="18"/>
                <w:szCs w:val="18"/>
                <w:lang w:val="en-US" w:eastAsia="zh-CN" w:bidi="ar"/>
              </w:rPr>
              <w:t>5A</w:t>
            </w:r>
            <w:r>
              <w:rPr>
                <w:rStyle w:val="9"/>
                <w:rFonts w:hint="eastAsia" w:ascii="宋体" w:hAnsi="宋体" w:eastAsia="宋体" w:cs="宋体"/>
                <w:sz w:val="18"/>
                <w:szCs w:val="18"/>
                <w:lang w:val="en-US" w:eastAsia="zh-CN" w:bidi="ar"/>
              </w:rPr>
              <w:t>证书；</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35.产品生产厂商</w:t>
            </w:r>
            <w:r>
              <w:rPr>
                <w:rStyle w:val="9"/>
                <w:rFonts w:hint="eastAsia" w:ascii="宋体" w:hAnsi="宋体" w:eastAsia="宋体" w:cs="宋体"/>
                <w:sz w:val="18"/>
                <w:szCs w:val="18"/>
                <w:lang w:val="en-US" w:eastAsia="zh-CN" w:bidi="ar"/>
              </w:rPr>
              <w:t>需提供售后服务认证证书；</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36.产品生产厂商</w:t>
            </w:r>
            <w:r>
              <w:rPr>
                <w:rStyle w:val="9"/>
                <w:rFonts w:hint="eastAsia" w:ascii="宋体" w:hAnsi="宋体" w:eastAsia="宋体" w:cs="宋体"/>
                <w:sz w:val="18"/>
                <w:szCs w:val="18"/>
                <w:lang w:val="en-US" w:eastAsia="zh-CN" w:bidi="ar"/>
              </w:rPr>
              <w:t>需提供显示屏自动辅热除湿系统计算机软件著作权登记许可证；</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37.产品生产厂商</w:t>
            </w:r>
            <w:r>
              <w:rPr>
                <w:rStyle w:val="9"/>
                <w:rFonts w:hint="eastAsia" w:ascii="宋体" w:hAnsi="宋体" w:eastAsia="宋体" w:cs="宋体"/>
                <w:sz w:val="18"/>
                <w:szCs w:val="18"/>
                <w:lang w:val="en-US" w:eastAsia="zh-CN" w:bidi="ar"/>
              </w:rPr>
              <w:t>需提供音视频集成工程企业壹级证书；</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38.产品生产厂商</w:t>
            </w:r>
            <w:r>
              <w:rPr>
                <w:rStyle w:val="9"/>
                <w:rFonts w:hint="eastAsia" w:ascii="宋体" w:hAnsi="宋体" w:eastAsia="宋体" w:cs="宋体"/>
                <w:sz w:val="18"/>
                <w:szCs w:val="18"/>
                <w:lang w:val="en-US" w:eastAsia="zh-CN" w:bidi="ar"/>
              </w:rPr>
              <w:t>需提供</w:t>
            </w:r>
            <w:r>
              <w:rPr>
                <w:rStyle w:val="10"/>
                <w:rFonts w:hint="eastAsia" w:ascii="宋体" w:hAnsi="宋体" w:eastAsia="宋体" w:cs="宋体"/>
                <w:sz w:val="18"/>
                <w:szCs w:val="18"/>
                <w:lang w:val="en-US" w:eastAsia="zh-CN" w:bidi="ar"/>
              </w:rPr>
              <w:t>LED</w:t>
            </w:r>
            <w:r>
              <w:rPr>
                <w:rStyle w:val="9"/>
                <w:rFonts w:hint="eastAsia" w:ascii="宋体" w:hAnsi="宋体" w:eastAsia="宋体" w:cs="宋体"/>
                <w:sz w:val="18"/>
                <w:szCs w:val="18"/>
                <w:lang w:val="en-US" w:eastAsia="zh-CN" w:bidi="ar"/>
              </w:rPr>
              <w:t>显示屏坏点与失控点侦测软件计算机软件著作权登记许可证；</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39.产品生产厂商</w:t>
            </w:r>
            <w:r>
              <w:rPr>
                <w:rStyle w:val="9"/>
                <w:rFonts w:hint="eastAsia" w:ascii="宋体" w:hAnsi="宋体" w:eastAsia="宋体" w:cs="宋体"/>
                <w:sz w:val="18"/>
                <w:szCs w:val="18"/>
                <w:lang w:val="en-US" w:eastAsia="zh-CN" w:bidi="ar"/>
              </w:rPr>
              <w:t>需提供多系统分布调度控制系统计算机软件著作权登记许可证</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40.产品生产厂商</w:t>
            </w:r>
            <w:r>
              <w:rPr>
                <w:rStyle w:val="9"/>
                <w:rFonts w:hint="eastAsia" w:ascii="宋体" w:hAnsi="宋体" w:eastAsia="宋体" w:cs="宋体"/>
                <w:sz w:val="18"/>
                <w:szCs w:val="18"/>
                <w:lang w:val="en-US" w:eastAsia="zh-CN" w:bidi="ar"/>
              </w:rPr>
              <w:t>需提供小间距显示屏光学拼缝调整软件计算机软件著作权登记许可证。</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97D3F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蓝普，艾比森，利雅德</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45D8F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0.5550</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E4EEA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 xml:space="preserve">11.47 </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E7A6B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平方</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2E02C9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6.3659</w:t>
            </w:r>
          </w:p>
        </w:tc>
      </w:tr>
      <w:tr w14:paraId="7AE6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709116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13"/>
                <w:rFonts w:hint="eastAsia" w:ascii="宋体" w:hAnsi="宋体" w:eastAsia="宋体" w:cs="宋体"/>
                <w:sz w:val="18"/>
                <w:szCs w:val="18"/>
                <w:lang w:val="en-US" w:eastAsia="zh-CN" w:bidi="ar"/>
              </w:rPr>
              <w:t>5</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2CFFB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专用电源</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BB1B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Style w:val="9"/>
                <w:rFonts w:hint="eastAsia" w:ascii="宋体" w:hAnsi="宋体" w:eastAsia="宋体" w:cs="宋体"/>
                <w:sz w:val="18"/>
                <w:szCs w:val="18"/>
                <w:lang w:val="en-US" w:eastAsia="zh-CN" w:bidi="ar"/>
              </w:rPr>
              <w:t>1.输入电压范围：</w:t>
            </w:r>
            <w:r>
              <w:rPr>
                <w:rStyle w:val="10"/>
                <w:rFonts w:hint="eastAsia" w:ascii="宋体" w:hAnsi="宋体" w:eastAsia="宋体" w:cs="宋体"/>
                <w:sz w:val="18"/>
                <w:szCs w:val="18"/>
                <w:lang w:val="en-US" w:eastAsia="zh-CN" w:bidi="ar"/>
              </w:rPr>
              <w:t xml:space="preserve"> 176</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264VAC</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 xml:space="preserve">                                                                                                                                                                                             2.</w:t>
            </w:r>
            <w:r>
              <w:rPr>
                <w:rStyle w:val="9"/>
                <w:rFonts w:hint="eastAsia" w:ascii="宋体" w:hAnsi="宋体" w:eastAsia="宋体" w:cs="宋体"/>
                <w:sz w:val="18"/>
                <w:szCs w:val="18"/>
                <w:lang w:val="en-US" w:eastAsia="zh-CN" w:bidi="ar"/>
              </w:rPr>
              <w:t>额定输出电压：</w:t>
            </w:r>
            <w:r>
              <w:rPr>
                <w:rStyle w:val="10"/>
                <w:rFonts w:hint="eastAsia" w:ascii="宋体" w:hAnsi="宋体" w:eastAsia="宋体" w:cs="宋体"/>
                <w:sz w:val="18"/>
                <w:szCs w:val="18"/>
                <w:lang w:val="en-US" w:eastAsia="zh-CN" w:bidi="ar"/>
              </w:rPr>
              <w:t>5V-24V</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 xml:space="preserve">                                                                                                                                                                                                        3.</w:t>
            </w:r>
            <w:r>
              <w:rPr>
                <w:rStyle w:val="9"/>
                <w:rFonts w:hint="eastAsia" w:ascii="宋体" w:hAnsi="宋体" w:eastAsia="宋体" w:cs="宋体"/>
                <w:sz w:val="18"/>
                <w:szCs w:val="18"/>
                <w:lang w:val="en-US" w:eastAsia="zh-CN" w:bidi="ar"/>
              </w:rPr>
              <w:t>纹波和噪声：＜</w:t>
            </w:r>
            <w:r>
              <w:rPr>
                <w:rStyle w:val="10"/>
                <w:rFonts w:hint="eastAsia" w:ascii="宋体" w:hAnsi="宋体" w:eastAsia="宋体" w:cs="宋体"/>
                <w:sz w:val="18"/>
                <w:szCs w:val="18"/>
                <w:lang w:val="en-US" w:eastAsia="zh-CN" w:bidi="ar"/>
              </w:rPr>
              <w:t>200mV</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 xml:space="preserve">                                                                                                                                                                                                         4.</w:t>
            </w:r>
            <w:r>
              <w:rPr>
                <w:rStyle w:val="9"/>
                <w:rFonts w:hint="eastAsia" w:ascii="宋体" w:hAnsi="宋体" w:eastAsia="宋体" w:cs="宋体"/>
                <w:sz w:val="18"/>
                <w:szCs w:val="18"/>
                <w:lang w:val="en-US" w:eastAsia="zh-CN" w:bidi="ar"/>
              </w:rPr>
              <w:t>短路保护：输出端短路时电源保护，输出关断，去掉短路恢复正常输出，容性负载至少</w:t>
            </w:r>
            <w:r>
              <w:rPr>
                <w:rStyle w:val="10"/>
                <w:rFonts w:hint="eastAsia" w:ascii="宋体" w:hAnsi="宋体" w:eastAsia="宋体" w:cs="宋体"/>
                <w:sz w:val="18"/>
                <w:szCs w:val="18"/>
                <w:lang w:val="en-US" w:eastAsia="zh-CN" w:bidi="ar"/>
              </w:rPr>
              <w:t>5000uF</w:t>
            </w:r>
            <w:r>
              <w:rPr>
                <w:rStyle w:val="9"/>
                <w:rFonts w:hint="eastAsia" w:ascii="宋体" w:hAnsi="宋体" w:eastAsia="宋体" w:cs="宋体"/>
                <w:sz w:val="18"/>
                <w:szCs w:val="18"/>
                <w:lang w:val="en-US" w:eastAsia="zh-CN" w:bidi="ar"/>
              </w:rPr>
              <w:t>，输入电流最大值</w:t>
            </w:r>
            <w:r>
              <w:rPr>
                <w:rStyle w:val="10"/>
                <w:rFonts w:hint="eastAsia" w:ascii="宋体" w:hAnsi="宋体" w:eastAsia="宋体" w:cs="宋体"/>
                <w:sz w:val="18"/>
                <w:szCs w:val="18"/>
                <w:lang w:val="en-US" w:eastAsia="zh-CN" w:bidi="ar"/>
              </w:rPr>
              <w:t>3A</w:t>
            </w:r>
            <w:r>
              <w:rPr>
                <w:rStyle w:val="9"/>
                <w:rFonts w:hint="eastAsia" w:ascii="宋体" w:hAnsi="宋体" w:eastAsia="宋体" w:cs="宋体"/>
                <w:sz w:val="18"/>
                <w:szCs w:val="18"/>
                <w:lang w:val="en-US" w:eastAsia="zh-CN" w:bidi="ar"/>
              </w:rPr>
              <w:t>，空载功耗最大值</w:t>
            </w:r>
            <w:r>
              <w:rPr>
                <w:rStyle w:val="10"/>
                <w:rFonts w:hint="eastAsia" w:ascii="宋体" w:hAnsi="宋体" w:eastAsia="宋体" w:cs="宋体"/>
                <w:sz w:val="18"/>
                <w:szCs w:val="18"/>
                <w:lang w:val="en-US" w:eastAsia="zh-CN" w:bidi="ar"/>
              </w:rPr>
              <w:t>5W</w:t>
            </w:r>
            <w:r>
              <w:rPr>
                <w:rStyle w:val="9"/>
                <w:rFonts w:hint="eastAsia" w:ascii="宋体" w:hAnsi="宋体" w:eastAsia="宋体" w:cs="宋体"/>
                <w:sz w:val="18"/>
                <w:szCs w:val="18"/>
                <w:lang w:val="en-US" w:eastAsia="zh-CN" w:bidi="ar"/>
              </w:rPr>
              <w:t>，启动时间</w:t>
            </w:r>
            <w:r>
              <w:rPr>
                <w:rStyle w:val="10"/>
                <w:rFonts w:hint="eastAsia" w:ascii="宋体" w:hAnsi="宋体" w:eastAsia="宋体" w:cs="宋体"/>
                <w:sz w:val="18"/>
                <w:szCs w:val="18"/>
                <w:lang w:val="en-US" w:eastAsia="zh-CN" w:bidi="ar"/>
              </w:rPr>
              <w:t>3Sec</w:t>
            </w:r>
            <w:r>
              <w:rPr>
                <w:rStyle w:val="9"/>
                <w:rFonts w:hint="eastAsia" w:ascii="宋体" w:hAnsi="宋体" w:eastAsia="宋体" w:cs="宋体"/>
                <w:sz w:val="18"/>
                <w:szCs w:val="18"/>
                <w:lang w:val="en-US" w:eastAsia="zh-CN" w:bidi="ar"/>
              </w:rPr>
              <w:t>，效率最小值</w:t>
            </w:r>
            <w:r>
              <w:rPr>
                <w:rStyle w:val="10"/>
                <w:rFonts w:hint="eastAsia" w:ascii="宋体" w:hAnsi="宋体" w:eastAsia="宋体" w:cs="宋体"/>
                <w:sz w:val="18"/>
                <w:szCs w:val="18"/>
                <w:lang w:val="en-US" w:eastAsia="zh-CN" w:bidi="ar"/>
              </w:rPr>
              <w:t>86%</w:t>
            </w:r>
            <w:r>
              <w:rPr>
                <w:rStyle w:val="9"/>
                <w:rFonts w:hint="eastAsia" w:ascii="宋体" w:hAnsi="宋体" w:eastAsia="宋体" w:cs="宋体"/>
                <w:sz w:val="18"/>
                <w:szCs w:val="18"/>
                <w:lang w:val="en-US" w:eastAsia="zh-CN" w:bidi="ar"/>
              </w:rPr>
              <w:t>，冷启动冲击电流最大值</w:t>
            </w:r>
            <w:r>
              <w:rPr>
                <w:rStyle w:val="10"/>
                <w:rFonts w:hint="eastAsia" w:ascii="宋体" w:hAnsi="宋体" w:eastAsia="宋体" w:cs="宋体"/>
                <w:sz w:val="18"/>
                <w:szCs w:val="18"/>
                <w:lang w:val="en-US" w:eastAsia="zh-CN" w:bidi="ar"/>
              </w:rPr>
              <w:t>50A</w:t>
            </w:r>
            <w:r>
              <w:rPr>
                <w:rStyle w:val="9"/>
                <w:rFonts w:hint="eastAsia" w:ascii="宋体" w:hAnsi="宋体" w:eastAsia="宋体" w:cs="宋体"/>
                <w:sz w:val="18"/>
                <w:szCs w:val="18"/>
                <w:lang w:val="en-US" w:eastAsia="zh-CN" w:bidi="ar"/>
              </w:rPr>
              <w:t>。</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7B8E5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蓝盾，华为，明纬</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8079D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0.0095</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958C1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 xml:space="preserve">55.00 </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2DCB3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台</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7C1955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0.5225</w:t>
            </w:r>
          </w:p>
        </w:tc>
      </w:tr>
      <w:tr w14:paraId="01192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C5B93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4A71D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LED大屏全彩接收卡</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B2946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Style w:val="10"/>
                <w:rFonts w:hint="eastAsia" w:ascii="宋体" w:hAnsi="宋体" w:eastAsia="宋体" w:cs="宋体"/>
                <w:sz w:val="18"/>
                <w:szCs w:val="18"/>
                <w:lang w:val="en-US" w:eastAsia="zh-CN" w:bidi="ar"/>
              </w:rPr>
              <w:t>1.</w:t>
            </w:r>
            <w:r>
              <w:rPr>
                <w:rStyle w:val="9"/>
                <w:rFonts w:hint="eastAsia" w:ascii="宋体" w:hAnsi="宋体" w:eastAsia="宋体" w:cs="宋体"/>
                <w:sz w:val="18"/>
                <w:szCs w:val="18"/>
                <w:lang w:val="en-US" w:eastAsia="zh-CN" w:bidi="ar"/>
              </w:rPr>
              <w:t>单卡最大带载</w:t>
            </w:r>
            <w:r>
              <w:rPr>
                <w:rStyle w:val="10"/>
                <w:rFonts w:hint="eastAsia" w:ascii="宋体" w:hAnsi="宋体" w:eastAsia="宋体" w:cs="宋体"/>
                <w:sz w:val="18"/>
                <w:szCs w:val="18"/>
                <w:lang w:val="en-US" w:eastAsia="zh-CN" w:bidi="ar"/>
              </w:rPr>
              <w:t xml:space="preserve"> 512×384</w:t>
            </w:r>
            <w:r>
              <w:rPr>
                <w:rStyle w:val="9"/>
                <w:rFonts w:hint="eastAsia" w:ascii="宋体" w:hAnsi="宋体" w:eastAsia="宋体" w:cs="宋体"/>
                <w:sz w:val="18"/>
                <w:szCs w:val="18"/>
                <w:lang w:val="en-US" w:eastAsia="zh-CN" w:bidi="ar"/>
              </w:rPr>
              <w:t>像素，最多支持</w:t>
            </w:r>
            <w:r>
              <w:rPr>
                <w:rStyle w:val="10"/>
                <w:rFonts w:hint="eastAsia" w:ascii="宋体" w:hAnsi="宋体" w:eastAsia="宋体" w:cs="宋体"/>
                <w:sz w:val="18"/>
                <w:szCs w:val="18"/>
                <w:lang w:val="en-US" w:eastAsia="zh-CN" w:bidi="ar"/>
              </w:rPr>
              <w:t xml:space="preserve"> 24 </w:t>
            </w:r>
            <w:r>
              <w:rPr>
                <w:rStyle w:val="9"/>
                <w:rFonts w:hint="eastAsia" w:ascii="宋体" w:hAnsi="宋体" w:eastAsia="宋体" w:cs="宋体"/>
                <w:sz w:val="18"/>
                <w:szCs w:val="18"/>
                <w:lang w:val="en-US" w:eastAsia="zh-CN" w:bidi="ar"/>
              </w:rPr>
              <w:t>组</w:t>
            </w:r>
            <w:r>
              <w:rPr>
                <w:rStyle w:val="10"/>
                <w:rFonts w:hint="eastAsia" w:ascii="宋体" w:hAnsi="宋体" w:eastAsia="宋体" w:cs="宋体"/>
                <w:sz w:val="18"/>
                <w:szCs w:val="18"/>
                <w:lang w:val="en-US" w:eastAsia="zh-CN" w:bidi="ar"/>
              </w:rPr>
              <w:t xml:space="preserve">RGB </w:t>
            </w:r>
            <w:r>
              <w:rPr>
                <w:rStyle w:val="9"/>
                <w:rFonts w:hint="eastAsia" w:ascii="宋体" w:hAnsi="宋体" w:eastAsia="宋体" w:cs="宋体"/>
                <w:sz w:val="18"/>
                <w:szCs w:val="18"/>
                <w:lang w:val="en-US" w:eastAsia="zh-CN" w:bidi="ar"/>
              </w:rPr>
              <w:t>并行数据；</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2.</w:t>
            </w:r>
            <w:r>
              <w:rPr>
                <w:rStyle w:val="9"/>
                <w:rFonts w:hint="eastAsia" w:ascii="宋体" w:hAnsi="宋体" w:eastAsia="宋体" w:cs="宋体"/>
                <w:sz w:val="18"/>
                <w:szCs w:val="18"/>
                <w:lang w:val="en-US" w:eastAsia="zh-CN" w:bidi="ar"/>
              </w:rPr>
              <w:t>支持色彩管理，将显示色域在多个色域之间自由切换，使显示屏色彩更精准；</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3.</w:t>
            </w:r>
            <w:r>
              <w:rPr>
                <w:rStyle w:val="9"/>
                <w:rFonts w:hint="eastAsia" w:ascii="宋体" w:hAnsi="宋体" w:eastAsia="宋体" w:cs="宋体"/>
                <w:sz w:val="18"/>
                <w:szCs w:val="18"/>
                <w:lang w:val="en-US" w:eastAsia="zh-CN" w:bidi="ar"/>
              </w:rPr>
              <w:t>支持</w:t>
            </w:r>
            <w:r>
              <w:rPr>
                <w:rStyle w:val="10"/>
                <w:rFonts w:hint="eastAsia" w:ascii="宋体" w:hAnsi="宋体" w:eastAsia="宋体" w:cs="宋体"/>
                <w:sz w:val="18"/>
                <w:szCs w:val="18"/>
                <w:lang w:val="en-US" w:eastAsia="zh-CN" w:bidi="ar"/>
              </w:rPr>
              <w:t>18Bit+,</w:t>
            </w:r>
            <w:r>
              <w:rPr>
                <w:rStyle w:val="9"/>
                <w:rFonts w:hint="eastAsia" w:ascii="宋体" w:hAnsi="宋体" w:eastAsia="宋体" w:cs="宋体"/>
                <w:sz w:val="18"/>
                <w:szCs w:val="18"/>
                <w:lang w:val="en-US" w:eastAsia="zh-CN" w:bidi="ar"/>
              </w:rPr>
              <w:t>使</w:t>
            </w:r>
            <w:r>
              <w:rPr>
                <w:rStyle w:val="10"/>
                <w:rFonts w:hint="eastAsia" w:ascii="宋体" w:hAnsi="宋体" w:eastAsia="宋体" w:cs="宋体"/>
                <w:sz w:val="18"/>
                <w:szCs w:val="18"/>
                <w:lang w:val="en-US" w:eastAsia="zh-CN" w:bidi="ar"/>
              </w:rPr>
              <w:t>LED</w:t>
            </w:r>
            <w:r>
              <w:rPr>
                <w:rStyle w:val="9"/>
                <w:rFonts w:hint="eastAsia" w:ascii="宋体" w:hAnsi="宋体" w:eastAsia="宋体" w:cs="宋体"/>
                <w:sz w:val="18"/>
                <w:szCs w:val="18"/>
                <w:lang w:val="en-US" w:eastAsia="zh-CN" w:bidi="ar"/>
              </w:rPr>
              <w:t>显示屏灰阶提升</w:t>
            </w:r>
            <w:r>
              <w:rPr>
                <w:rStyle w:val="10"/>
                <w:rFonts w:hint="eastAsia" w:ascii="宋体" w:hAnsi="宋体" w:eastAsia="宋体" w:cs="宋体"/>
                <w:sz w:val="18"/>
                <w:szCs w:val="18"/>
                <w:lang w:val="en-US" w:eastAsia="zh-CN" w:bidi="ar"/>
              </w:rPr>
              <w:t>4</w:t>
            </w:r>
            <w:r>
              <w:rPr>
                <w:rStyle w:val="9"/>
                <w:rFonts w:hint="eastAsia" w:ascii="宋体" w:hAnsi="宋体" w:eastAsia="宋体" w:cs="宋体"/>
                <w:sz w:val="18"/>
                <w:szCs w:val="18"/>
                <w:lang w:val="en-US" w:eastAsia="zh-CN" w:bidi="ar"/>
              </w:rPr>
              <w:t>倍，有效处理低亮时灰度丢失问题，使图像显示更细腻；</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4.</w:t>
            </w:r>
            <w:r>
              <w:rPr>
                <w:rStyle w:val="9"/>
                <w:rFonts w:hint="eastAsia" w:ascii="宋体" w:hAnsi="宋体" w:eastAsia="宋体" w:cs="宋体"/>
                <w:sz w:val="18"/>
                <w:szCs w:val="18"/>
                <w:lang w:val="en-US" w:eastAsia="zh-CN" w:bidi="ar"/>
              </w:rPr>
              <w:t>采用</w:t>
            </w:r>
            <w:r>
              <w:rPr>
                <w:rStyle w:val="10"/>
                <w:rFonts w:hint="eastAsia" w:ascii="宋体" w:hAnsi="宋体" w:eastAsia="宋体" w:cs="宋体"/>
                <w:sz w:val="18"/>
                <w:szCs w:val="18"/>
                <w:lang w:val="en-US" w:eastAsia="zh-CN" w:bidi="ar"/>
              </w:rPr>
              <w:t xml:space="preserve"> 12 </w:t>
            </w:r>
            <w:r>
              <w:rPr>
                <w:rStyle w:val="9"/>
                <w:rFonts w:hint="eastAsia" w:ascii="宋体" w:hAnsi="宋体" w:eastAsia="宋体" w:cs="宋体"/>
                <w:sz w:val="18"/>
                <w:szCs w:val="18"/>
                <w:lang w:val="en-US" w:eastAsia="zh-CN" w:bidi="ar"/>
              </w:rPr>
              <w:t>个标准</w:t>
            </w:r>
            <w:r>
              <w:rPr>
                <w:rStyle w:val="10"/>
                <w:rFonts w:hint="eastAsia" w:ascii="宋体" w:hAnsi="宋体" w:eastAsia="宋体" w:cs="宋体"/>
                <w:sz w:val="18"/>
                <w:szCs w:val="18"/>
                <w:lang w:val="en-US" w:eastAsia="zh-CN" w:bidi="ar"/>
              </w:rPr>
              <w:t>HUB75</w:t>
            </w:r>
            <w:r>
              <w:rPr>
                <w:rStyle w:val="9"/>
                <w:rFonts w:hint="eastAsia" w:ascii="宋体" w:hAnsi="宋体" w:eastAsia="宋体" w:cs="宋体"/>
                <w:sz w:val="18"/>
                <w:szCs w:val="18"/>
                <w:lang w:val="en-US" w:eastAsia="zh-CN" w:bidi="ar"/>
              </w:rPr>
              <w:t>接口，具有高稳定性和高可靠性，适用于多种环境的搭建；</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5.</w:t>
            </w:r>
            <w:r>
              <w:rPr>
                <w:rStyle w:val="9"/>
                <w:rFonts w:hint="eastAsia" w:ascii="宋体" w:hAnsi="宋体" w:eastAsia="宋体" w:cs="宋体"/>
                <w:sz w:val="18"/>
                <w:szCs w:val="18"/>
                <w:lang w:val="en-US" w:eastAsia="zh-CN" w:bidi="ar"/>
              </w:rPr>
              <w:t>支持逐点亮色度校正，可以对每个灯点的亮度和色度进行校正，有效消除色差，使整屏的亮度和色度达到高度均匀一致，提高显示屏的画质（响应条件：需要提供第三方检测机构出具的</w:t>
            </w:r>
            <w:r>
              <w:rPr>
                <w:rStyle w:val="10"/>
                <w:rFonts w:hint="eastAsia" w:ascii="宋体" w:hAnsi="宋体" w:eastAsia="宋体" w:cs="宋体"/>
                <w:sz w:val="18"/>
                <w:szCs w:val="18"/>
                <w:lang w:val="en-US" w:eastAsia="zh-CN" w:bidi="ar"/>
              </w:rPr>
              <w:t>CNAS</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 xml:space="preserve"> CMA</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ilac-MRA</w:t>
            </w:r>
            <w:r>
              <w:rPr>
                <w:rStyle w:val="9"/>
                <w:rFonts w:hint="eastAsia" w:ascii="宋体" w:hAnsi="宋体" w:eastAsia="宋体" w:cs="宋体"/>
                <w:sz w:val="18"/>
                <w:szCs w:val="18"/>
                <w:lang w:val="en-US" w:eastAsia="zh-CN" w:bidi="ar"/>
              </w:rPr>
              <w:t>的检测报告</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，需加盖生产厂家公章）；</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6.</w:t>
            </w:r>
            <w:r>
              <w:rPr>
                <w:rStyle w:val="9"/>
                <w:rFonts w:hint="eastAsia" w:ascii="宋体" w:hAnsi="宋体" w:eastAsia="宋体" w:cs="宋体"/>
                <w:sz w:val="18"/>
                <w:szCs w:val="18"/>
                <w:lang w:val="en-US" w:eastAsia="zh-CN" w:bidi="ar"/>
              </w:rPr>
              <w:t>快速亮暗线调节在调试软件上进行快速亮暗线调节，快速解决因箱体及模组拼接造成的显示屏亮暗线，调节过程中即时生效，简单易用；</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7.</w:t>
            </w:r>
            <w:r>
              <w:rPr>
                <w:rStyle w:val="9"/>
                <w:rFonts w:hint="eastAsia" w:ascii="宋体" w:hAnsi="宋体" w:eastAsia="宋体" w:cs="宋体"/>
                <w:sz w:val="18"/>
                <w:szCs w:val="18"/>
                <w:lang w:val="en-US" w:eastAsia="zh-CN" w:bidi="ar"/>
              </w:rPr>
              <w:t>配合支持</w:t>
            </w:r>
            <w:r>
              <w:rPr>
                <w:rStyle w:val="10"/>
                <w:rFonts w:hint="eastAsia" w:ascii="宋体" w:hAnsi="宋体" w:eastAsia="宋体" w:cs="宋体"/>
                <w:sz w:val="18"/>
                <w:szCs w:val="18"/>
                <w:lang w:val="en-US" w:eastAsia="zh-CN" w:bidi="ar"/>
              </w:rPr>
              <w:t xml:space="preserve"> 3D </w:t>
            </w:r>
            <w:r>
              <w:rPr>
                <w:rStyle w:val="9"/>
                <w:rFonts w:hint="eastAsia" w:ascii="宋体" w:hAnsi="宋体" w:eastAsia="宋体" w:cs="宋体"/>
                <w:sz w:val="18"/>
                <w:szCs w:val="18"/>
                <w:lang w:val="en-US" w:eastAsia="zh-CN" w:bidi="ar"/>
              </w:rPr>
              <w:t>功能的独立主控，在软件或独立主控的操作面板上开启</w:t>
            </w:r>
            <w:r>
              <w:rPr>
                <w:rStyle w:val="10"/>
                <w:rFonts w:hint="eastAsia" w:ascii="宋体" w:hAnsi="宋体" w:eastAsia="宋体" w:cs="宋体"/>
                <w:sz w:val="18"/>
                <w:szCs w:val="18"/>
                <w:lang w:val="en-US" w:eastAsia="zh-CN" w:bidi="ar"/>
              </w:rPr>
              <w:t xml:space="preserve"> 3D </w:t>
            </w:r>
            <w:r>
              <w:rPr>
                <w:rStyle w:val="9"/>
                <w:rFonts w:hint="eastAsia" w:ascii="宋体" w:hAnsi="宋体" w:eastAsia="宋体" w:cs="宋体"/>
                <w:sz w:val="18"/>
                <w:szCs w:val="18"/>
                <w:lang w:val="en-US" w:eastAsia="zh-CN" w:bidi="ar"/>
              </w:rPr>
              <w:t>功能，并设置</w:t>
            </w:r>
            <w:r>
              <w:rPr>
                <w:rStyle w:val="10"/>
                <w:rFonts w:hint="eastAsia" w:ascii="宋体" w:hAnsi="宋体" w:eastAsia="宋体" w:cs="宋体"/>
                <w:sz w:val="18"/>
                <w:szCs w:val="18"/>
                <w:lang w:val="en-US" w:eastAsia="zh-CN" w:bidi="ar"/>
              </w:rPr>
              <w:t xml:space="preserve"> 3D </w:t>
            </w:r>
            <w:r>
              <w:rPr>
                <w:rStyle w:val="9"/>
                <w:rFonts w:hint="eastAsia" w:ascii="宋体" w:hAnsi="宋体" w:eastAsia="宋体" w:cs="宋体"/>
                <w:sz w:val="18"/>
                <w:szCs w:val="18"/>
                <w:lang w:val="en-US" w:eastAsia="zh-CN" w:bidi="ar"/>
              </w:rPr>
              <w:t>参数，使画面显示</w:t>
            </w:r>
            <w:r>
              <w:rPr>
                <w:rStyle w:val="10"/>
                <w:rFonts w:hint="eastAsia" w:ascii="宋体" w:hAnsi="宋体" w:eastAsia="宋体" w:cs="宋体"/>
                <w:sz w:val="18"/>
                <w:szCs w:val="18"/>
                <w:lang w:val="en-US" w:eastAsia="zh-CN" w:bidi="ar"/>
              </w:rPr>
              <w:t xml:space="preserve"> 3D </w:t>
            </w:r>
            <w:r>
              <w:rPr>
                <w:rStyle w:val="9"/>
                <w:rFonts w:hint="eastAsia" w:ascii="宋体" w:hAnsi="宋体" w:eastAsia="宋体" w:cs="宋体"/>
                <w:sz w:val="18"/>
                <w:szCs w:val="18"/>
                <w:lang w:val="en-US" w:eastAsia="zh-CN" w:bidi="ar"/>
              </w:rPr>
              <w:t>效果；</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8.</w:t>
            </w:r>
            <w:r>
              <w:rPr>
                <w:rStyle w:val="9"/>
                <w:rFonts w:hint="eastAsia" w:ascii="宋体" w:hAnsi="宋体" w:eastAsia="宋体" w:cs="宋体"/>
                <w:sz w:val="18"/>
                <w:szCs w:val="18"/>
                <w:lang w:val="en-US" w:eastAsia="zh-CN" w:bidi="ar"/>
              </w:rPr>
              <w:t>支持预存画面设置，可以将指定图片设置为显示屏的开机、网线断开或无视频源信号时的画面或者最后一帧画面；</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9.</w:t>
            </w:r>
            <w:r>
              <w:rPr>
                <w:rStyle w:val="9"/>
                <w:rFonts w:hint="eastAsia" w:ascii="宋体" w:hAnsi="宋体" w:eastAsia="宋体" w:cs="宋体"/>
                <w:sz w:val="18"/>
                <w:szCs w:val="18"/>
                <w:lang w:val="en-US" w:eastAsia="zh-CN" w:bidi="ar"/>
              </w:rPr>
              <w:t>可以监测自身的温度和电压，无需其他外设，在软件上可以查看接收卡的温度和电压，检测发送设备与接收卡间或接收卡与接收卡间的网络通讯质量，记录错误包数，协助排除网络通讯隐患，（响应条件</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需要提供第三方检测机构出具的</w:t>
            </w:r>
            <w:r>
              <w:rPr>
                <w:rStyle w:val="10"/>
                <w:rFonts w:hint="eastAsia" w:ascii="宋体" w:hAnsi="宋体" w:eastAsia="宋体" w:cs="宋体"/>
                <w:sz w:val="18"/>
                <w:szCs w:val="18"/>
                <w:lang w:val="en-US" w:eastAsia="zh-CN" w:bidi="ar"/>
              </w:rPr>
              <w:t>CNAS</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 xml:space="preserve"> CMA</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ilac-MRA</w:t>
            </w:r>
            <w:r>
              <w:rPr>
                <w:rStyle w:val="9"/>
                <w:rFonts w:hint="eastAsia" w:ascii="宋体" w:hAnsi="宋体" w:eastAsia="宋体" w:cs="宋体"/>
                <w:sz w:val="18"/>
                <w:szCs w:val="18"/>
                <w:lang w:val="en-US" w:eastAsia="zh-CN" w:bidi="ar"/>
              </w:rPr>
              <w:t>的检测报告</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，需加盖生产厂家公章）；</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10.</w:t>
            </w:r>
            <w:r>
              <w:rPr>
                <w:rStyle w:val="9"/>
                <w:rFonts w:hint="eastAsia" w:ascii="宋体" w:hAnsi="宋体" w:eastAsia="宋体" w:cs="宋体"/>
                <w:sz w:val="18"/>
                <w:szCs w:val="18"/>
                <w:lang w:val="en-US" w:eastAsia="zh-CN" w:bidi="ar"/>
              </w:rPr>
              <w:t>支持误码率监测接收卡间通讯时传输链路上的数据丢包情况；</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11.</w:t>
            </w:r>
            <w:r>
              <w:rPr>
                <w:rStyle w:val="9"/>
                <w:rFonts w:hint="eastAsia" w:ascii="宋体" w:hAnsi="宋体" w:eastAsia="宋体" w:cs="宋体"/>
                <w:sz w:val="18"/>
                <w:szCs w:val="18"/>
                <w:lang w:val="en-US" w:eastAsia="zh-CN" w:bidi="ar"/>
              </w:rPr>
              <w:t>支持可以回读接收卡的固件程序并保存到本地，软件可以回读接收卡配置参数并保存到本地；</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12.</w:t>
            </w:r>
            <w:r>
              <w:rPr>
                <w:rStyle w:val="9"/>
                <w:rFonts w:hint="eastAsia" w:ascii="宋体" w:hAnsi="宋体" w:eastAsia="宋体" w:cs="宋体"/>
                <w:sz w:val="18"/>
                <w:szCs w:val="18"/>
                <w:lang w:val="en-US" w:eastAsia="zh-CN" w:bidi="ar"/>
              </w:rPr>
              <w:t>通过主备冗余机制增加接收卡间网线级联的可靠性。主备级联线路中，当其中一条线路出现故障时，另一条线路会即时工作，保证显示屏正常工作；</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13.</w:t>
            </w:r>
            <w:r>
              <w:rPr>
                <w:rStyle w:val="9"/>
                <w:rFonts w:hint="eastAsia" w:ascii="宋体" w:hAnsi="宋体" w:eastAsia="宋体" w:cs="宋体"/>
                <w:sz w:val="18"/>
                <w:szCs w:val="18"/>
                <w:lang w:val="en-US" w:eastAsia="zh-CN" w:bidi="ar"/>
              </w:rPr>
              <w:t>通过软件在接收卡上保存两份接收卡配置参数，其中一份作为备份参数；</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14.</w:t>
            </w:r>
            <w:r>
              <w:rPr>
                <w:rStyle w:val="9"/>
                <w:rFonts w:hint="eastAsia" w:ascii="宋体" w:hAnsi="宋体" w:eastAsia="宋体" w:cs="宋体"/>
                <w:sz w:val="18"/>
                <w:szCs w:val="18"/>
                <w:lang w:val="en-US" w:eastAsia="zh-CN" w:bidi="ar"/>
              </w:rPr>
              <w:t>通过电源指示灯和状态指示灯不同闪烁状态可以判断，屏体工作状态，无需软件；</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15.</w:t>
            </w:r>
            <w:r>
              <w:rPr>
                <w:rStyle w:val="9"/>
                <w:rFonts w:hint="eastAsia" w:ascii="宋体" w:hAnsi="宋体" w:eastAsia="宋体" w:cs="宋体"/>
                <w:sz w:val="18"/>
                <w:szCs w:val="18"/>
                <w:lang w:val="en-US" w:eastAsia="zh-CN" w:bidi="ar"/>
              </w:rPr>
              <w:t>可配合多功能卡，实现当温度高于设定值时，自动断电，或打开风扇空调降低温度，保证屏体安全（响应条件</w:t>
            </w:r>
            <w:r>
              <w:rPr>
                <w:rStyle w:val="10"/>
                <w:rFonts w:hint="eastAsia" w:ascii="宋体" w:hAnsi="宋体" w:eastAsia="宋体" w:cs="宋体"/>
                <w:sz w:val="18"/>
                <w:szCs w:val="18"/>
                <w:lang w:val="en-US" w:eastAsia="zh-CN" w:bidi="ar"/>
              </w:rPr>
              <w:t>：</w:t>
            </w:r>
            <w:r>
              <w:rPr>
                <w:rStyle w:val="9"/>
                <w:rFonts w:hint="eastAsia" w:ascii="宋体" w:hAnsi="宋体" w:eastAsia="宋体" w:cs="宋体"/>
                <w:sz w:val="18"/>
                <w:szCs w:val="18"/>
                <w:lang w:val="en-US" w:eastAsia="zh-CN" w:bidi="ar"/>
              </w:rPr>
              <w:t>需要提供第三方检测机构出具的</w:t>
            </w:r>
            <w:r>
              <w:rPr>
                <w:rStyle w:val="10"/>
                <w:rFonts w:hint="eastAsia" w:ascii="宋体" w:hAnsi="宋体" w:eastAsia="宋体" w:cs="宋体"/>
                <w:sz w:val="18"/>
                <w:szCs w:val="18"/>
                <w:lang w:val="en-US" w:eastAsia="zh-CN" w:bidi="ar"/>
              </w:rPr>
              <w:t>CNAS</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 xml:space="preserve"> CMA</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ilac-MRA</w:t>
            </w:r>
            <w:r>
              <w:rPr>
                <w:rStyle w:val="9"/>
                <w:rFonts w:hint="eastAsia" w:ascii="宋体" w:hAnsi="宋体" w:eastAsia="宋体" w:cs="宋体"/>
                <w:sz w:val="18"/>
                <w:szCs w:val="18"/>
                <w:lang w:val="en-US" w:eastAsia="zh-CN" w:bidi="ar"/>
              </w:rPr>
              <w:t>的检测报告</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，需加盖生产厂家公章）；</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16.</w:t>
            </w:r>
            <w:r>
              <w:rPr>
                <w:rStyle w:val="9"/>
                <w:rFonts w:hint="eastAsia" w:ascii="宋体" w:hAnsi="宋体" w:eastAsia="宋体" w:cs="宋体"/>
                <w:sz w:val="18"/>
                <w:szCs w:val="18"/>
                <w:lang w:val="en-US" w:eastAsia="zh-CN" w:bidi="ar"/>
              </w:rPr>
              <w:t>为保证产品的智能化，需提供智能</w:t>
            </w:r>
            <w:r>
              <w:rPr>
                <w:rStyle w:val="10"/>
                <w:rFonts w:hint="eastAsia" w:ascii="宋体" w:hAnsi="宋体" w:eastAsia="宋体" w:cs="宋体"/>
                <w:sz w:val="18"/>
                <w:szCs w:val="18"/>
                <w:lang w:val="en-US" w:eastAsia="zh-CN" w:bidi="ar"/>
              </w:rPr>
              <w:t>LED</w:t>
            </w:r>
            <w:r>
              <w:rPr>
                <w:rStyle w:val="9"/>
                <w:rFonts w:hint="eastAsia" w:ascii="宋体" w:hAnsi="宋体" w:eastAsia="宋体" w:cs="宋体"/>
                <w:sz w:val="18"/>
                <w:szCs w:val="18"/>
                <w:lang w:val="en-US" w:eastAsia="zh-CN" w:bidi="ar"/>
              </w:rPr>
              <w:t>显示屏运行状态监控系统和监控方法相关证书复印件，加盖生产厂家公章。</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770571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诺瓦，悦常胜，五洲光电</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6ED5D5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0.0220</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70DAA9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 xml:space="preserve">38.00 </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2DF3CB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张</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01F1BD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0.8360</w:t>
            </w:r>
          </w:p>
        </w:tc>
      </w:tr>
      <w:tr w14:paraId="10049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4"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1CEDD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F796E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LED大屏视频处理器</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C24D9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Style w:val="10"/>
                <w:rFonts w:hint="eastAsia" w:ascii="宋体" w:hAnsi="宋体" w:eastAsia="宋体" w:cs="宋体"/>
                <w:sz w:val="18"/>
                <w:szCs w:val="18"/>
                <w:lang w:val="en-US" w:eastAsia="zh-CN" w:bidi="ar"/>
              </w:rPr>
              <w:t>1.</w:t>
            </w:r>
            <w:r>
              <w:rPr>
                <w:rStyle w:val="9"/>
                <w:rFonts w:hint="eastAsia" w:ascii="宋体" w:hAnsi="宋体" w:eastAsia="宋体" w:cs="宋体"/>
                <w:sz w:val="18"/>
                <w:szCs w:val="18"/>
                <w:lang w:val="en-US" w:eastAsia="zh-CN" w:bidi="ar"/>
              </w:rPr>
              <w:t>单卡最大带载</w:t>
            </w:r>
            <w:r>
              <w:rPr>
                <w:rStyle w:val="10"/>
                <w:rFonts w:hint="eastAsia" w:ascii="宋体" w:hAnsi="宋体" w:eastAsia="宋体" w:cs="宋体"/>
                <w:sz w:val="18"/>
                <w:szCs w:val="18"/>
                <w:lang w:val="en-US" w:eastAsia="zh-CN" w:bidi="ar"/>
              </w:rPr>
              <w:t xml:space="preserve"> 512×384</w:t>
            </w:r>
            <w:r>
              <w:rPr>
                <w:rStyle w:val="9"/>
                <w:rFonts w:hint="eastAsia" w:ascii="宋体" w:hAnsi="宋体" w:eastAsia="宋体" w:cs="宋体"/>
                <w:sz w:val="18"/>
                <w:szCs w:val="18"/>
                <w:lang w:val="en-US" w:eastAsia="zh-CN" w:bidi="ar"/>
              </w:rPr>
              <w:t>像素，最多支持</w:t>
            </w:r>
            <w:r>
              <w:rPr>
                <w:rStyle w:val="10"/>
                <w:rFonts w:hint="eastAsia" w:ascii="宋体" w:hAnsi="宋体" w:eastAsia="宋体" w:cs="宋体"/>
                <w:sz w:val="18"/>
                <w:szCs w:val="18"/>
                <w:lang w:val="en-US" w:eastAsia="zh-CN" w:bidi="ar"/>
              </w:rPr>
              <w:t xml:space="preserve"> 24 </w:t>
            </w:r>
            <w:r>
              <w:rPr>
                <w:rStyle w:val="9"/>
                <w:rFonts w:hint="eastAsia" w:ascii="宋体" w:hAnsi="宋体" w:eastAsia="宋体" w:cs="宋体"/>
                <w:sz w:val="18"/>
                <w:szCs w:val="18"/>
                <w:lang w:val="en-US" w:eastAsia="zh-CN" w:bidi="ar"/>
              </w:rPr>
              <w:t>组</w:t>
            </w:r>
            <w:r>
              <w:rPr>
                <w:rStyle w:val="10"/>
                <w:rFonts w:hint="eastAsia" w:ascii="宋体" w:hAnsi="宋体" w:eastAsia="宋体" w:cs="宋体"/>
                <w:sz w:val="18"/>
                <w:szCs w:val="18"/>
                <w:lang w:val="en-US" w:eastAsia="zh-CN" w:bidi="ar"/>
              </w:rPr>
              <w:t xml:space="preserve">RGB </w:t>
            </w:r>
            <w:r>
              <w:rPr>
                <w:rStyle w:val="9"/>
                <w:rFonts w:hint="eastAsia" w:ascii="宋体" w:hAnsi="宋体" w:eastAsia="宋体" w:cs="宋体"/>
                <w:sz w:val="18"/>
                <w:szCs w:val="18"/>
                <w:lang w:val="en-US" w:eastAsia="zh-CN" w:bidi="ar"/>
              </w:rPr>
              <w:t>并行数据；</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2.</w:t>
            </w:r>
            <w:r>
              <w:rPr>
                <w:rStyle w:val="9"/>
                <w:rFonts w:hint="eastAsia" w:ascii="宋体" w:hAnsi="宋体" w:eastAsia="宋体" w:cs="宋体"/>
                <w:sz w:val="18"/>
                <w:szCs w:val="18"/>
                <w:lang w:val="en-US" w:eastAsia="zh-CN" w:bidi="ar"/>
              </w:rPr>
              <w:t>支持色彩管理，将显示色域在多个色域之间自由切换，使显示屏色彩更精准；</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3.</w:t>
            </w:r>
            <w:r>
              <w:rPr>
                <w:rStyle w:val="9"/>
                <w:rFonts w:hint="eastAsia" w:ascii="宋体" w:hAnsi="宋体" w:eastAsia="宋体" w:cs="宋体"/>
                <w:sz w:val="18"/>
                <w:szCs w:val="18"/>
                <w:lang w:val="en-US" w:eastAsia="zh-CN" w:bidi="ar"/>
              </w:rPr>
              <w:t>支持</w:t>
            </w:r>
            <w:r>
              <w:rPr>
                <w:rStyle w:val="10"/>
                <w:rFonts w:hint="eastAsia" w:ascii="宋体" w:hAnsi="宋体" w:eastAsia="宋体" w:cs="宋体"/>
                <w:sz w:val="18"/>
                <w:szCs w:val="18"/>
                <w:lang w:val="en-US" w:eastAsia="zh-CN" w:bidi="ar"/>
              </w:rPr>
              <w:t>18Bit+,</w:t>
            </w:r>
            <w:r>
              <w:rPr>
                <w:rStyle w:val="9"/>
                <w:rFonts w:hint="eastAsia" w:ascii="宋体" w:hAnsi="宋体" w:eastAsia="宋体" w:cs="宋体"/>
                <w:sz w:val="18"/>
                <w:szCs w:val="18"/>
                <w:lang w:val="en-US" w:eastAsia="zh-CN" w:bidi="ar"/>
              </w:rPr>
              <w:t>使</w:t>
            </w:r>
            <w:r>
              <w:rPr>
                <w:rStyle w:val="10"/>
                <w:rFonts w:hint="eastAsia" w:ascii="宋体" w:hAnsi="宋体" w:eastAsia="宋体" w:cs="宋体"/>
                <w:sz w:val="18"/>
                <w:szCs w:val="18"/>
                <w:lang w:val="en-US" w:eastAsia="zh-CN" w:bidi="ar"/>
              </w:rPr>
              <w:t>LED</w:t>
            </w:r>
            <w:r>
              <w:rPr>
                <w:rStyle w:val="9"/>
                <w:rFonts w:hint="eastAsia" w:ascii="宋体" w:hAnsi="宋体" w:eastAsia="宋体" w:cs="宋体"/>
                <w:sz w:val="18"/>
                <w:szCs w:val="18"/>
                <w:lang w:val="en-US" w:eastAsia="zh-CN" w:bidi="ar"/>
              </w:rPr>
              <w:t>显示屏灰阶提升</w:t>
            </w:r>
            <w:r>
              <w:rPr>
                <w:rStyle w:val="10"/>
                <w:rFonts w:hint="eastAsia" w:ascii="宋体" w:hAnsi="宋体" w:eastAsia="宋体" w:cs="宋体"/>
                <w:sz w:val="18"/>
                <w:szCs w:val="18"/>
                <w:lang w:val="en-US" w:eastAsia="zh-CN" w:bidi="ar"/>
              </w:rPr>
              <w:t>4</w:t>
            </w:r>
            <w:r>
              <w:rPr>
                <w:rStyle w:val="9"/>
                <w:rFonts w:hint="eastAsia" w:ascii="宋体" w:hAnsi="宋体" w:eastAsia="宋体" w:cs="宋体"/>
                <w:sz w:val="18"/>
                <w:szCs w:val="18"/>
                <w:lang w:val="en-US" w:eastAsia="zh-CN" w:bidi="ar"/>
              </w:rPr>
              <w:t>倍，有效处理低亮时灰度丢失问题，使图像显示更细腻；</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4.</w:t>
            </w:r>
            <w:r>
              <w:rPr>
                <w:rStyle w:val="9"/>
                <w:rFonts w:hint="eastAsia" w:ascii="宋体" w:hAnsi="宋体" w:eastAsia="宋体" w:cs="宋体"/>
                <w:sz w:val="18"/>
                <w:szCs w:val="18"/>
                <w:lang w:val="en-US" w:eastAsia="zh-CN" w:bidi="ar"/>
              </w:rPr>
              <w:t>采用</w:t>
            </w:r>
            <w:r>
              <w:rPr>
                <w:rStyle w:val="10"/>
                <w:rFonts w:hint="eastAsia" w:ascii="宋体" w:hAnsi="宋体" w:eastAsia="宋体" w:cs="宋体"/>
                <w:sz w:val="18"/>
                <w:szCs w:val="18"/>
                <w:lang w:val="en-US" w:eastAsia="zh-CN" w:bidi="ar"/>
              </w:rPr>
              <w:t xml:space="preserve"> 12 </w:t>
            </w:r>
            <w:r>
              <w:rPr>
                <w:rStyle w:val="9"/>
                <w:rFonts w:hint="eastAsia" w:ascii="宋体" w:hAnsi="宋体" w:eastAsia="宋体" w:cs="宋体"/>
                <w:sz w:val="18"/>
                <w:szCs w:val="18"/>
                <w:lang w:val="en-US" w:eastAsia="zh-CN" w:bidi="ar"/>
              </w:rPr>
              <w:t>个标准</w:t>
            </w:r>
            <w:r>
              <w:rPr>
                <w:rStyle w:val="10"/>
                <w:rFonts w:hint="eastAsia" w:ascii="宋体" w:hAnsi="宋体" w:eastAsia="宋体" w:cs="宋体"/>
                <w:sz w:val="18"/>
                <w:szCs w:val="18"/>
                <w:lang w:val="en-US" w:eastAsia="zh-CN" w:bidi="ar"/>
              </w:rPr>
              <w:t>HUB75</w:t>
            </w:r>
            <w:r>
              <w:rPr>
                <w:rStyle w:val="9"/>
                <w:rFonts w:hint="eastAsia" w:ascii="宋体" w:hAnsi="宋体" w:eastAsia="宋体" w:cs="宋体"/>
                <w:sz w:val="18"/>
                <w:szCs w:val="18"/>
                <w:lang w:val="en-US" w:eastAsia="zh-CN" w:bidi="ar"/>
              </w:rPr>
              <w:t>接口，具有高稳定性和高可靠性，适用于多种环境的搭建；</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5.</w:t>
            </w:r>
            <w:r>
              <w:rPr>
                <w:rStyle w:val="9"/>
                <w:rFonts w:hint="eastAsia" w:ascii="宋体" w:hAnsi="宋体" w:eastAsia="宋体" w:cs="宋体"/>
                <w:sz w:val="18"/>
                <w:szCs w:val="18"/>
                <w:lang w:val="en-US" w:eastAsia="zh-CN" w:bidi="ar"/>
              </w:rPr>
              <w:t>支持逐点亮色度校正，可以对每个灯点的亮度和色度进行校正，有效消除色差，使整屏的亮度和色度达到高度均匀一致，提高显示屏的画质（响应条件</w:t>
            </w:r>
            <w:r>
              <w:rPr>
                <w:rStyle w:val="10"/>
                <w:rFonts w:hint="eastAsia" w:ascii="宋体" w:hAnsi="宋体" w:eastAsia="宋体" w:cs="宋体"/>
                <w:sz w:val="18"/>
                <w:szCs w:val="18"/>
                <w:lang w:val="en-US" w:eastAsia="zh-CN" w:bidi="ar"/>
              </w:rPr>
              <w:t>：</w:t>
            </w:r>
            <w:r>
              <w:rPr>
                <w:rStyle w:val="9"/>
                <w:rFonts w:hint="eastAsia" w:ascii="宋体" w:hAnsi="宋体" w:eastAsia="宋体" w:cs="宋体"/>
                <w:sz w:val="18"/>
                <w:szCs w:val="18"/>
                <w:lang w:val="en-US" w:eastAsia="zh-CN" w:bidi="ar"/>
              </w:rPr>
              <w:t>需要提供第三方检测机构出具的</w:t>
            </w:r>
            <w:r>
              <w:rPr>
                <w:rStyle w:val="10"/>
                <w:rFonts w:hint="eastAsia" w:ascii="宋体" w:hAnsi="宋体" w:eastAsia="宋体" w:cs="宋体"/>
                <w:sz w:val="18"/>
                <w:szCs w:val="18"/>
                <w:lang w:val="en-US" w:eastAsia="zh-CN" w:bidi="ar"/>
              </w:rPr>
              <w:t>CNAS</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 xml:space="preserve"> CMA</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ilac-MRA</w:t>
            </w:r>
            <w:r>
              <w:rPr>
                <w:rStyle w:val="9"/>
                <w:rFonts w:hint="eastAsia" w:ascii="宋体" w:hAnsi="宋体" w:eastAsia="宋体" w:cs="宋体"/>
                <w:sz w:val="18"/>
                <w:szCs w:val="18"/>
                <w:lang w:val="en-US" w:eastAsia="zh-CN" w:bidi="ar"/>
              </w:rPr>
              <w:t>的检测报告</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，需加盖生产厂家公章）；</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6.</w:t>
            </w:r>
            <w:r>
              <w:rPr>
                <w:rStyle w:val="9"/>
                <w:rFonts w:hint="eastAsia" w:ascii="宋体" w:hAnsi="宋体" w:eastAsia="宋体" w:cs="宋体"/>
                <w:sz w:val="18"/>
                <w:szCs w:val="18"/>
                <w:lang w:val="en-US" w:eastAsia="zh-CN" w:bidi="ar"/>
              </w:rPr>
              <w:t>快速亮暗线调节在调试软件上进行快速亮暗线调节，快速解决因箱体及模组拼接造成的显示屏亮暗线，调节过程中即时生效，简单易用；</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7.</w:t>
            </w:r>
            <w:r>
              <w:rPr>
                <w:rStyle w:val="9"/>
                <w:rFonts w:hint="eastAsia" w:ascii="宋体" w:hAnsi="宋体" w:eastAsia="宋体" w:cs="宋体"/>
                <w:sz w:val="18"/>
                <w:szCs w:val="18"/>
                <w:lang w:val="en-US" w:eastAsia="zh-CN" w:bidi="ar"/>
              </w:rPr>
              <w:t>配合支持</w:t>
            </w:r>
            <w:r>
              <w:rPr>
                <w:rStyle w:val="10"/>
                <w:rFonts w:hint="eastAsia" w:ascii="宋体" w:hAnsi="宋体" w:eastAsia="宋体" w:cs="宋体"/>
                <w:sz w:val="18"/>
                <w:szCs w:val="18"/>
                <w:lang w:val="en-US" w:eastAsia="zh-CN" w:bidi="ar"/>
              </w:rPr>
              <w:t xml:space="preserve"> 3D </w:t>
            </w:r>
            <w:r>
              <w:rPr>
                <w:rStyle w:val="9"/>
                <w:rFonts w:hint="eastAsia" w:ascii="宋体" w:hAnsi="宋体" w:eastAsia="宋体" w:cs="宋体"/>
                <w:sz w:val="18"/>
                <w:szCs w:val="18"/>
                <w:lang w:val="en-US" w:eastAsia="zh-CN" w:bidi="ar"/>
              </w:rPr>
              <w:t>功能的独立主控，在软件或独立主控的操作面板上开启</w:t>
            </w:r>
            <w:r>
              <w:rPr>
                <w:rStyle w:val="10"/>
                <w:rFonts w:hint="eastAsia" w:ascii="宋体" w:hAnsi="宋体" w:eastAsia="宋体" w:cs="宋体"/>
                <w:sz w:val="18"/>
                <w:szCs w:val="18"/>
                <w:lang w:val="en-US" w:eastAsia="zh-CN" w:bidi="ar"/>
              </w:rPr>
              <w:t xml:space="preserve"> 3D </w:t>
            </w:r>
            <w:r>
              <w:rPr>
                <w:rStyle w:val="9"/>
                <w:rFonts w:hint="eastAsia" w:ascii="宋体" w:hAnsi="宋体" w:eastAsia="宋体" w:cs="宋体"/>
                <w:sz w:val="18"/>
                <w:szCs w:val="18"/>
                <w:lang w:val="en-US" w:eastAsia="zh-CN" w:bidi="ar"/>
              </w:rPr>
              <w:t>功能，并设置</w:t>
            </w:r>
            <w:r>
              <w:rPr>
                <w:rStyle w:val="10"/>
                <w:rFonts w:hint="eastAsia" w:ascii="宋体" w:hAnsi="宋体" w:eastAsia="宋体" w:cs="宋体"/>
                <w:sz w:val="18"/>
                <w:szCs w:val="18"/>
                <w:lang w:val="en-US" w:eastAsia="zh-CN" w:bidi="ar"/>
              </w:rPr>
              <w:t xml:space="preserve"> 3D </w:t>
            </w:r>
            <w:r>
              <w:rPr>
                <w:rStyle w:val="9"/>
                <w:rFonts w:hint="eastAsia" w:ascii="宋体" w:hAnsi="宋体" w:eastAsia="宋体" w:cs="宋体"/>
                <w:sz w:val="18"/>
                <w:szCs w:val="18"/>
                <w:lang w:val="en-US" w:eastAsia="zh-CN" w:bidi="ar"/>
              </w:rPr>
              <w:t>参数，使画面显示</w:t>
            </w:r>
            <w:r>
              <w:rPr>
                <w:rStyle w:val="10"/>
                <w:rFonts w:hint="eastAsia" w:ascii="宋体" w:hAnsi="宋体" w:eastAsia="宋体" w:cs="宋体"/>
                <w:sz w:val="18"/>
                <w:szCs w:val="18"/>
                <w:lang w:val="en-US" w:eastAsia="zh-CN" w:bidi="ar"/>
              </w:rPr>
              <w:t>3D</w:t>
            </w:r>
            <w:r>
              <w:rPr>
                <w:rStyle w:val="9"/>
                <w:rFonts w:hint="eastAsia" w:ascii="宋体" w:hAnsi="宋体" w:eastAsia="宋体" w:cs="宋体"/>
                <w:sz w:val="18"/>
                <w:szCs w:val="18"/>
                <w:lang w:val="en-US" w:eastAsia="zh-CN" w:bidi="ar"/>
              </w:rPr>
              <w:t>效果；</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8.</w:t>
            </w:r>
            <w:r>
              <w:rPr>
                <w:rStyle w:val="9"/>
                <w:rFonts w:hint="eastAsia" w:ascii="宋体" w:hAnsi="宋体" w:eastAsia="宋体" w:cs="宋体"/>
                <w:sz w:val="18"/>
                <w:szCs w:val="18"/>
                <w:lang w:val="en-US" w:eastAsia="zh-CN" w:bidi="ar"/>
              </w:rPr>
              <w:t>支持预存画面设置，可以将指定图片设置为显示屏的开机、网线断开或无视频源信号时的画面或者最后一帧画面；</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9.</w:t>
            </w:r>
            <w:r>
              <w:rPr>
                <w:rStyle w:val="9"/>
                <w:rFonts w:hint="eastAsia" w:ascii="宋体" w:hAnsi="宋体" w:eastAsia="宋体" w:cs="宋体"/>
                <w:sz w:val="18"/>
                <w:szCs w:val="18"/>
                <w:lang w:val="en-US" w:eastAsia="zh-CN" w:bidi="ar"/>
              </w:rPr>
              <w:t>可以监测自身的温度和电压，无需其他外设，在软件上可以查看接收卡的温度和电压，检测发送设备与接收卡间或接收卡与接收卡间的网络通讯质量，记录错误包数，协助排除网络通讯隐患，（响应条件</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需要提供第三方检测机构出具的</w:t>
            </w:r>
            <w:r>
              <w:rPr>
                <w:rStyle w:val="10"/>
                <w:rFonts w:hint="eastAsia" w:ascii="宋体" w:hAnsi="宋体" w:eastAsia="宋体" w:cs="宋体"/>
                <w:sz w:val="18"/>
                <w:szCs w:val="18"/>
                <w:lang w:val="en-US" w:eastAsia="zh-CN" w:bidi="ar"/>
              </w:rPr>
              <w:t>CNAS</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 xml:space="preserve"> CMA</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ilac-MRA</w:t>
            </w:r>
            <w:r>
              <w:rPr>
                <w:rStyle w:val="9"/>
                <w:rFonts w:hint="eastAsia" w:ascii="宋体" w:hAnsi="宋体" w:eastAsia="宋体" w:cs="宋体"/>
                <w:sz w:val="18"/>
                <w:szCs w:val="18"/>
                <w:lang w:val="en-US" w:eastAsia="zh-CN" w:bidi="ar"/>
              </w:rPr>
              <w:t>的检测报告</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，需加盖生产厂家公章）；</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10.</w:t>
            </w:r>
            <w:r>
              <w:rPr>
                <w:rStyle w:val="9"/>
                <w:rFonts w:hint="eastAsia" w:ascii="宋体" w:hAnsi="宋体" w:eastAsia="宋体" w:cs="宋体"/>
                <w:sz w:val="18"/>
                <w:szCs w:val="18"/>
                <w:lang w:val="en-US" w:eastAsia="zh-CN" w:bidi="ar"/>
              </w:rPr>
              <w:t>支持误码率监测接收卡间通讯时传输链路上的数据丢包情况；</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11.</w:t>
            </w:r>
            <w:r>
              <w:rPr>
                <w:rStyle w:val="9"/>
                <w:rFonts w:hint="eastAsia" w:ascii="宋体" w:hAnsi="宋体" w:eastAsia="宋体" w:cs="宋体"/>
                <w:sz w:val="18"/>
                <w:szCs w:val="18"/>
                <w:lang w:val="en-US" w:eastAsia="zh-CN" w:bidi="ar"/>
              </w:rPr>
              <w:t>支持可以回读接收卡的固件程序并保存到本地，软件可以回读接收卡配置参数并保存到本地；</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12.</w:t>
            </w:r>
            <w:r>
              <w:rPr>
                <w:rStyle w:val="9"/>
                <w:rFonts w:hint="eastAsia" w:ascii="宋体" w:hAnsi="宋体" w:eastAsia="宋体" w:cs="宋体"/>
                <w:sz w:val="18"/>
                <w:szCs w:val="18"/>
                <w:lang w:val="en-US" w:eastAsia="zh-CN" w:bidi="ar"/>
              </w:rPr>
              <w:t>通过主备冗余机制增加接收卡间网线级联的可靠性。主备级联线路中，当其中一条线路出现故障时，另一条线路会即时工作，保证显示屏正常工作；</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13.</w:t>
            </w:r>
            <w:r>
              <w:rPr>
                <w:rStyle w:val="9"/>
                <w:rFonts w:hint="eastAsia" w:ascii="宋体" w:hAnsi="宋体" w:eastAsia="宋体" w:cs="宋体"/>
                <w:sz w:val="18"/>
                <w:szCs w:val="18"/>
                <w:lang w:val="en-US" w:eastAsia="zh-CN" w:bidi="ar"/>
              </w:rPr>
              <w:t>通过软件在接收卡上保存两份接收卡配置参数，其中一份作为备份参数；</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14.</w:t>
            </w:r>
            <w:r>
              <w:rPr>
                <w:rStyle w:val="9"/>
                <w:rFonts w:hint="eastAsia" w:ascii="宋体" w:hAnsi="宋体" w:eastAsia="宋体" w:cs="宋体"/>
                <w:sz w:val="18"/>
                <w:szCs w:val="18"/>
                <w:lang w:val="en-US" w:eastAsia="zh-CN" w:bidi="ar"/>
              </w:rPr>
              <w:t>通过电源指示灯和状态指示灯不同闪烁状态可以判断，屏体工作状态，无需软件；</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15.</w:t>
            </w:r>
            <w:r>
              <w:rPr>
                <w:rStyle w:val="9"/>
                <w:rFonts w:hint="eastAsia" w:ascii="宋体" w:hAnsi="宋体" w:eastAsia="宋体" w:cs="宋体"/>
                <w:sz w:val="18"/>
                <w:szCs w:val="18"/>
                <w:lang w:val="en-US" w:eastAsia="zh-CN" w:bidi="ar"/>
              </w:rPr>
              <w:t>可配合多功能卡，实现当温度高于设定值时，自动断电，或打开风扇空调降低温度，保证屏体安全（响应条件</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需要提供第三方检测机构出具的</w:t>
            </w:r>
            <w:r>
              <w:rPr>
                <w:rStyle w:val="10"/>
                <w:rFonts w:hint="eastAsia" w:ascii="宋体" w:hAnsi="宋体" w:eastAsia="宋体" w:cs="宋体"/>
                <w:sz w:val="18"/>
                <w:szCs w:val="18"/>
                <w:lang w:val="en-US" w:eastAsia="zh-CN" w:bidi="ar"/>
              </w:rPr>
              <w:t>CNAS</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 xml:space="preserve"> CMA</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ilac-MRA</w:t>
            </w:r>
            <w:r>
              <w:rPr>
                <w:rStyle w:val="9"/>
                <w:rFonts w:hint="eastAsia" w:ascii="宋体" w:hAnsi="宋体" w:eastAsia="宋体" w:cs="宋体"/>
                <w:sz w:val="18"/>
                <w:szCs w:val="18"/>
                <w:lang w:val="en-US" w:eastAsia="zh-CN" w:bidi="ar"/>
              </w:rPr>
              <w:t>的检测报告</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，需加盖生产厂家公章）；</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16.</w:t>
            </w:r>
            <w:r>
              <w:rPr>
                <w:rStyle w:val="9"/>
                <w:rFonts w:hint="eastAsia" w:ascii="宋体" w:hAnsi="宋体" w:eastAsia="宋体" w:cs="宋体"/>
                <w:sz w:val="18"/>
                <w:szCs w:val="18"/>
                <w:lang w:val="en-US" w:eastAsia="zh-CN" w:bidi="ar"/>
              </w:rPr>
              <w:t>为保证产品的智能化，需提供智能</w:t>
            </w:r>
            <w:r>
              <w:rPr>
                <w:rStyle w:val="10"/>
                <w:rFonts w:hint="eastAsia" w:ascii="宋体" w:hAnsi="宋体" w:eastAsia="宋体" w:cs="宋体"/>
                <w:sz w:val="18"/>
                <w:szCs w:val="18"/>
                <w:lang w:val="en-US" w:eastAsia="zh-CN" w:bidi="ar"/>
              </w:rPr>
              <w:t>LED</w:t>
            </w:r>
            <w:r>
              <w:rPr>
                <w:rStyle w:val="9"/>
                <w:rFonts w:hint="eastAsia" w:ascii="宋体" w:hAnsi="宋体" w:eastAsia="宋体" w:cs="宋体"/>
                <w:sz w:val="18"/>
                <w:szCs w:val="18"/>
                <w:lang w:val="en-US" w:eastAsia="zh-CN" w:bidi="ar"/>
              </w:rPr>
              <w:t>显示屏运行状态监控系统和监控方法相关证书复印件，加盖生产厂家公章。</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711D7F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诺瓦，神盾卫士 卡莱特</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47ADA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0.6010</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188A40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 xml:space="preserve">1.00 </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51A49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台</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4296D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0.6010</w:t>
            </w:r>
          </w:p>
        </w:tc>
      </w:tr>
      <w:tr w14:paraId="0B372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B4EC5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13"/>
                <w:rFonts w:hint="eastAsia" w:ascii="宋体" w:hAnsi="宋体" w:eastAsia="宋体" w:cs="宋体"/>
                <w:sz w:val="18"/>
                <w:szCs w:val="18"/>
                <w:lang w:val="en-US" w:eastAsia="zh-CN" w:bidi="ar"/>
              </w:rPr>
              <w:t>8</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A4471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综合布线线材</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124AE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Style w:val="9"/>
                <w:rFonts w:hint="eastAsia" w:ascii="宋体" w:hAnsi="宋体" w:eastAsia="宋体" w:cs="宋体"/>
                <w:sz w:val="18"/>
                <w:szCs w:val="18"/>
                <w:lang w:val="en-US" w:eastAsia="zh-CN" w:bidi="ar"/>
              </w:rPr>
              <w:t>国标电线</w:t>
            </w:r>
            <w:r>
              <w:rPr>
                <w:rStyle w:val="10"/>
                <w:rFonts w:hint="eastAsia" w:ascii="宋体" w:hAnsi="宋体" w:eastAsia="宋体" w:cs="宋体"/>
                <w:sz w:val="18"/>
                <w:szCs w:val="18"/>
                <w:lang w:val="en-US" w:eastAsia="zh-CN" w:bidi="ar"/>
              </w:rPr>
              <w:t>6</w:t>
            </w:r>
            <w:r>
              <w:rPr>
                <w:rStyle w:val="9"/>
                <w:rFonts w:hint="eastAsia" w:ascii="宋体" w:hAnsi="宋体" w:eastAsia="宋体" w:cs="宋体"/>
                <w:sz w:val="18"/>
                <w:szCs w:val="18"/>
                <w:lang w:val="en-US" w:eastAsia="zh-CN" w:bidi="ar"/>
              </w:rPr>
              <w:t>平方，网线超五类，国标电线</w:t>
            </w:r>
            <w:r>
              <w:rPr>
                <w:rStyle w:val="10"/>
                <w:rFonts w:hint="eastAsia" w:ascii="宋体" w:hAnsi="宋体" w:eastAsia="宋体" w:cs="宋体"/>
                <w:sz w:val="18"/>
                <w:szCs w:val="18"/>
                <w:lang w:val="en-US" w:eastAsia="zh-CN" w:bidi="ar"/>
              </w:rPr>
              <w:t>2.5</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HDMI</w:t>
            </w:r>
            <w:r>
              <w:rPr>
                <w:rStyle w:val="9"/>
                <w:rFonts w:hint="eastAsia" w:ascii="宋体" w:hAnsi="宋体" w:eastAsia="宋体" w:cs="宋体"/>
                <w:sz w:val="18"/>
                <w:szCs w:val="18"/>
                <w:lang w:val="en-US" w:eastAsia="zh-CN" w:bidi="ar"/>
              </w:rPr>
              <w:t>高清线。</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CA1A1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绿联，怪兽，秋叶原</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AB69B8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0.7580</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293F2E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 xml:space="preserve">1.00 </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8FF5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项</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F8A55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0.7580</w:t>
            </w:r>
          </w:p>
        </w:tc>
      </w:tr>
      <w:tr w14:paraId="01A10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C75D6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2945C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主扩</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622BA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Style w:val="9"/>
                <w:rFonts w:hint="eastAsia" w:ascii="宋体" w:hAnsi="宋体" w:eastAsia="宋体" w:cs="宋体"/>
                <w:sz w:val="18"/>
                <w:szCs w:val="18"/>
                <w:lang w:val="en-US" w:eastAsia="zh-CN" w:bidi="ar"/>
              </w:rPr>
              <w:t>1.</w:t>
            </w:r>
            <w:r>
              <w:rPr>
                <w:rStyle w:val="10"/>
                <w:rFonts w:hint="eastAsia" w:ascii="宋体" w:hAnsi="宋体" w:eastAsia="宋体" w:cs="宋体"/>
                <w:sz w:val="18"/>
                <w:szCs w:val="18"/>
                <w:lang w:val="en-US" w:eastAsia="zh-CN" w:bidi="ar"/>
              </w:rPr>
              <w:t>10″</w:t>
            </w:r>
            <w:r>
              <w:rPr>
                <w:rStyle w:val="9"/>
                <w:rFonts w:hint="eastAsia" w:ascii="宋体" w:hAnsi="宋体" w:eastAsia="宋体" w:cs="宋体"/>
                <w:sz w:val="18"/>
                <w:szCs w:val="18"/>
                <w:lang w:val="en-US" w:eastAsia="zh-CN" w:bidi="ar"/>
              </w:rPr>
              <w:t>全频音箱；</w:t>
            </w:r>
            <w:r>
              <w:rPr>
                <w:rStyle w:val="10"/>
                <w:rFonts w:hint="eastAsia" w:ascii="宋体" w:hAnsi="宋体" w:eastAsia="宋体" w:cs="宋体"/>
                <w:sz w:val="18"/>
                <w:szCs w:val="18"/>
                <w:lang w:val="en-US" w:eastAsia="zh-CN" w:bidi="ar"/>
              </w:rPr>
              <w:br w:type="textWrapping"/>
            </w:r>
            <w:r>
              <w:rPr>
                <w:rStyle w:val="9"/>
                <w:rFonts w:hint="eastAsia" w:ascii="宋体" w:hAnsi="宋体" w:eastAsia="宋体" w:cs="宋体"/>
                <w:sz w:val="18"/>
                <w:szCs w:val="18"/>
                <w:lang w:val="en-US" w:eastAsia="zh-CN" w:bidi="ar"/>
              </w:rPr>
              <w:t>2.单元类型：</w:t>
            </w:r>
            <w:r>
              <w:rPr>
                <w:rStyle w:val="10"/>
                <w:rFonts w:hint="eastAsia" w:ascii="宋体" w:hAnsi="宋体" w:eastAsia="宋体" w:cs="宋体"/>
                <w:sz w:val="18"/>
                <w:szCs w:val="18"/>
                <w:lang w:val="en-US" w:eastAsia="zh-CN" w:bidi="ar"/>
              </w:rPr>
              <w:t xml:space="preserve"> 10″Low+1″Hi(25</w:t>
            </w:r>
            <w:r>
              <w:rPr>
                <w:rStyle w:val="9"/>
                <w:rFonts w:hint="eastAsia" w:ascii="宋体" w:hAnsi="宋体" w:eastAsia="宋体" w:cs="宋体"/>
                <w:sz w:val="18"/>
                <w:szCs w:val="18"/>
                <w:lang w:val="en-US" w:eastAsia="zh-CN" w:bidi="ar"/>
              </w:rPr>
              <w:t>芯高音单元</w:t>
            </w:r>
            <w:r>
              <w:rPr>
                <w:rStyle w:val="10"/>
                <w:rFonts w:hint="eastAsia" w:ascii="宋体" w:hAnsi="宋体" w:eastAsia="宋体" w:cs="宋体"/>
                <w:sz w:val="18"/>
                <w:szCs w:val="18"/>
                <w:lang w:val="en-US" w:eastAsia="zh-CN" w:bidi="ar"/>
              </w:rPr>
              <w:t>)</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9"/>
                <w:rFonts w:hint="eastAsia" w:ascii="宋体" w:hAnsi="宋体" w:eastAsia="宋体" w:cs="宋体"/>
                <w:sz w:val="18"/>
                <w:szCs w:val="18"/>
                <w:lang w:val="en-US" w:eastAsia="zh-CN" w:bidi="ar"/>
              </w:rPr>
              <w:t>3.功率（</w:t>
            </w:r>
            <w:r>
              <w:rPr>
                <w:rStyle w:val="10"/>
                <w:rFonts w:hint="eastAsia" w:ascii="宋体" w:hAnsi="宋体" w:eastAsia="宋体" w:cs="宋体"/>
                <w:sz w:val="18"/>
                <w:szCs w:val="18"/>
                <w:lang w:val="en-US" w:eastAsia="zh-CN" w:bidi="ar"/>
              </w:rPr>
              <w:t>AES/Peak</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200 W/400 W</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9"/>
                <w:rFonts w:hint="eastAsia" w:ascii="宋体" w:hAnsi="宋体" w:eastAsia="宋体" w:cs="宋体"/>
                <w:sz w:val="18"/>
                <w:szCs w:val="18"/>
                <w:lang w:val="en-US" w:eastAsia="zh-CN" w:bidi="ar"/>
              </w:rPr>
              <w:t>4.阻抗：</w:t>
            </w:r>
            <w:r>
              <w:rPr>
                <w:rStyle w:val="10"/>
                <w:rFonts w:hint="eastAsia" w:ascii="宋体" w:hAnsi="宋体" w:eastAsia="宋体" w:cs="宋体"/>
                <w:sz w:val="18"/>
                <w:szCs w:val="18"/>
                <w:lang w:val="en-US" w:eastAsia="zh-CN" w:bidi="ar"/>
              </w:rPr>
              <w:t xml:space="preserve"> 8 Ohm</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9"/>
                <w:rFonts w:hint="eastAsia" w:ascii="宋体" w:hAnsi="宋体" w:eastAsia="宋体" w:cs="宋体"/>
                <w:sz w:val="18"/>
                <w:szCs w:val="18"/>
                <w:lang w:val="en-US" w:eastAsia="zh-CN" w:bidi="ar"/>
              </w:rPr>
              <w:t>5.灵敏度：</w:t>
            </w:r>
            <w:r>
              <w:rPr>
                <w:rStyle w:val="10"/>
                <w:rFonts w:hint="eastAsia" w:ascii="宋体" w:hAnsi="宋体" w:eastAsia="宋体" w:cs="宋体"/>
                <w:sz w:val="18"/>
                <w:szCs w:val="18"/>
                <w:lang w:val="en-US" w:eastAsia="zh-CN" w:bidi="ar"/>
              </w:rPr>
              <w:t>96dB</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9"/>
                <w:rFonts w:hint="eastAsia" w:ascii="宋体" w:hAnsi="宋体" w:eastAsia="宋体" w:cs="宋体"/>
                <w:sz w:val="18"/>
                <w:szCs w:val="18"/>
                <w:lang w:val="en-US" w:eastAsia="zh-CN" w:bidi="ar"/>
              </w:rPr>
              <w:t>6.最大声压级：</w:t>
            </w:r>
            <w:r>
              <w:rPr>
                <w:rStyle w:val="10"/>
                <w:rFonts w:hint="eastAsia" w:ascii="宋体" w:hAnsi="宋体" w:eastAsia="宋体" w:cs="宋体"/>
                <w:sz w:val="18"/>
                <w:szCs w:val="18"/>
                <w:lang w:val="en-US" w:eastAsia="zh-CN" w:bidi="ar"/>
              </w:rPr>
              <w:t>122dB</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9"/>
                <w:rFonts w:hint="eastAsia" w:ascii="宋体" w:hAnsi="宋体" w:eastAsia="宋体" w:cs="宋体"/>
                <w:sz w:val="18"/>
                <w:szCs w:val="18"/>
                <w:lang w:val="en-US" w:eastAsia="zh-CN" w:bidi="ar"/>
              </w:rPr>
              <w:t>7.频响范围：</w:t>
            </w:r>
            <w:r>
              <w:rPr>
                <w:rStyle w:val="10"/>
                <w:rFonts w:hint="eastAsia" w:ascii="宋体" w:hAnsi="宋体" w:eastAsia="宋体" w:cs="宋体"/>
                <w:sz w:val="18"/>
                <w:szCs w:val="18"/>
                <w:lang w:val="en-US" w:eastAsia="zh-CN" w:bidi="ar"/>
              </w:rPr>
              <w:t>60Hz</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20kHz(±3dB)</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9"/>
                <w:rFonts w:hint="eastAsia" w:ascii="宋体" w:hAnsi="宋体" w:eastAsia="宋体" w:cs="宋体"/>
                <w:sz w:val="18"/>
                <w:szCs w:val="18"/>
                <w:lang w:val="en-US" w:eastAsia="zh-CN" w:bidi="ar"/>
              </w:rPr>
              <w:t>8.投射角度</w:t>
            </w:r>
            <w:r>
              <w:rPr>
                <w:rStyle w:val="10"/>
                <w:rFonts w:hint="eastAsia" w:ascii="宋体" w:hAnsi="宋体" w:eastAsia="宋体" w:cs="宋体"/>
                <w:sz w:val="18"/>
                <w:szCs w:val="18"/>
                <w:lang w:val="en-US" w:eastAsia="zh-CN" w:bidi="ar"/>
              </w:rPr>
              <w:t xml:space="preserve"> (V × H)</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60°× 90°</w:t>
            </w:r>
            <w:r>
              <w:rPr>
                <w:rStyle w:val="9"/>
                <w:rFonts w:hint="eastAsia" w:ascii="宋体" w:hAnsi="宋体" w:eastAsia="宋体" w:cs="宋体"/>
                <w:sz w:val="18"/>
                <w:szCs w:val="18"/>
                <w:lang w:val="en-US" w:eastAsia="zh-CN" w:bidi="ar"/>
              </w:rPr>
              <w:t>；</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BAF0F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ADEG，Jbl，  Martin audio</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1D9B1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0.0800</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2FD0B9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 xml:space="preserve">2.00 </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A4789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只</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70C96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0.1600</w:t>
            </w:r>
          </w:p>
        </w:tc>
      </w:tr>
      <w:tr w14:paraId="0611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1"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1D098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9F017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主扩功放</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A29B7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1.高效率的开关电源；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2.供电电压范围宽（AC90V-264V）；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3.额定功率（8Ω／通道）：2x500W；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4.额定功率（4Ω／通道）：2x900W；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5.额定桥式功率（8Ω）：1600W；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6.频响范围：5Hz～25kHz；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7.信噪比：&gt;115dB；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8.阻尼系数：&gt;500（8Ω）(5Hz-1KHz) ；                                                                                                                                                                                    9.输1入灵敏度：0.77V/26dB/32dB ；                                                                                                                                                                                         10.输入阻抗：20kΩ/Balacde, 10kΩ/un-Balanced失真度：Less than 0.1% ；                                                                                                                               11.转换速率：29V/uS；                                                                                                                                                                                                           12.工作电压：交流电230V，50/60Hz；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13.保护方式：功率保护、温度功率控制、功放输出短路、过载保护、输出直流保护；                                                                                                                     </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770CFE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ADEG，Jbl，  Martin audio</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EA290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0.2350</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77338AA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 xml:space="preserve">1.00 </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7559E8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台</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59FF9B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0.2350</w:t>
            </w:r>
          </w:p>
        </w:tc>
      </w:tr>
      <w:tr w14:paraId="68771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26CA0F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13"/>
                <w:rFonts w:hint="eastAsia" w:ascii="宋体" w:hAnsi="宋体" w:eastAsia="宋体" w:cs="宋体"/>
                <w:sz w:val="18"/>
                <w:szCs w:val="18"/>
                <w:lang w:val="en-US" w:eastAsia="zh-CN" w:bidi="ar"/>
              </w:rPr>
              <w:t>11</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74C21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效果器</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92992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Style w:val="10"/>
                <w:rFonts w:hint="eastAsia" w:ascii="宋体" w:hAnsi="宋体" w:eastAsia="宋体" w:cs="宋体"/>
                <w:sz w:val="18"/>
                <w:szCs w:val="18"/>
                <w:lang w:val="en-US" w:eastAsia="zh-CN" w:bidi="ar"/>
              </w:rPr>
              <w:t>1.</w:t>
            </w:r>
            <w:r>
              <w:rPr>
                <w:rStyle w:val="9"/>
                <w:rFonts w:hint="eastAsia" w:ascii="宋体" w:hAnsi="宋体" w:eastAsia="宋体" w:cs="宋体"/>
                <w:sz w:val="18"/>
                <w:szCs w:val="18"/>
                <w:lang w:val="en-US" w:eastAsia="zh-CN" w:bidi="ar"/>
              </w:rPr>
              <w:t>具有音响处理器功能的卡拉</w:t>
            </w:r>
            <w:r>
              <w:rPr>
                <w:rStyle w:val="10"/>
                <w:rFonts w:hint="eastAsia" w:ascii="宋体" w:hAnsi="宋体" w:eastAsia="宋体" w:cs="宋体"/>
                <w:sz w:val="18"/>
                <w:szCs w:val="18"/>
                <w:lang w:val="en-US" w:eastAsia="zh-CN" w:bidi="ar"/>
              </w:rPr>
              <w:t>OK</w:t>
            </w:r>
            <w:r>
              <w:rPr>
                <w:rStyle w:val="9"/>
                <w:rFonts w:hint="eastAsia" w:ascii="宋体" w:hAnsi="宋体" w:eastAsia="宋体" w:cs="宋体"/>
                <w:sz w:val="18"/>
                <w:szCs w:val="18"/>
                <w:lang w:val="en-US" w:eastAsia="zh-CN" w:bidi="ar"/>
              </w:rPr>
              <w:t>效果器，每部分功能都独立可调；</w:t>
            </w:r>
            <w:r>
              <w:rPr>
                <w:rStyle w:val="10"/>
                <w:rFonts w:hint="eastAsia" w:ascii="宋体" w:hAnsi="宋体" w:eastAsia="宋体" w:cs="宋体"/>
                <w:sz w:val="18"/>
                <w:szCs w:val="18"/>
                <w:lang w:val="en-US" w:eastAsia="zh-CN" w:bidi="ar"/>
              </w:rPr>
              <w:t xml:space="preserve">                                                                                                                                       2.</w:t>
            </w:r>
            <w:r>
              <w:rPr>
                <w:rStyle w:val="9"/>
                <w:rFonts w:hint="eastAsia" w:ascii="宋体" w:hAnsi="宋体" w:eastAsia="宋体" w:cs="宋体"/>
                <w:sz w:val="18"/>
                <w:szCs w:val="18"/>
                <w:lang w:val="en-US" w:eastAsia="zh-CN" w:bidi="ar"/>
              </w:rPr>
              <w:t>采用</w:t>
            </w:r>
            <w:r>
              <w:rPr>
                <w:rStyle w:val="10"/>
                <w:rFonts w:hint="eastAsia" w:ascii="宋体" w:hAnsi="宋体" w:eastAsia="宋体" w:cs="宋体"/>
                <w:sz w:val="18"/>
                <w:szCs w:val="18"/>
                <w:lang w:val="en-US" w:eastAsia="zh-CN" w:bidi="ar"/>
              </w:rPr>
              <w:t>24Bit</w:t>
            </w:r>
            <w:r>
              <w:rPr>
                <w:rStyle w:val="9"/>
                <w:rFonts w:hint="eastAsia" w:ascii="宋体" w:hAnsi="宋体" w:eastAsia="宋体" w:cs="宋体"/>
                <w:sz w:val="18"/>
                <w:szCs w:val="18"/>
                <w:lang w:val="en-US" w:eastAsia="zh-CN" w:bidi="ar"/>
              </w:rPr>
              <w:t>数据总线和</w:t>
            </w:r>
            <w:r>
              <w:rPr>
                <w:rStyle w:val="10"/>
                <w:rFonts w:hint="eastAsia" w:ascii="宋体" w:hAnsi="宋体" w:eastAsia="宋体" w:cs="宋体"/>
                <w:sz w:val="18"/>
                <w:szCs w:val="18"/>
                <w:lang w:val="en-US" w:eastAsia="zh-CN" w:bidi="ar"/>
              </w:rPr>
              <w:t>32Bit DSP</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 xml:space="preserve">                                                                                                                                                                                          3.MUSIC</w:t>
            </w:r>
            <w:r>
              <w:rPr>
                <w:rStyle w:val="9"/>
                <w:rFonts w:hint="eastAsia" w:ascii="宋体" w:hAnsi="宋体" w:eastAsia="宋体" w:cs="宋体"/>
                <w:sz w:val="18"/>
                <w:szCs w:val="18"/>
                <w:lang w:val="en-US" w:eastAsia="zh-CN" w:bidi="ar"/>
              </w:rPr>
              <w:t>输入通道有</w:t>
            </w:r>
            <w:r>
              <w:rPr>
                <w:rStyle w:val="10"/>
                <w:rFonts w:hint="eastAsia" w:ascii="宋体" w:hAnsi="宋体" w:eastAsia="宋体" w:cs="宋体"/>
                <w:sz w:val="18"/>
                <w:szCs w:val="18"/>
                <w:lang w:val="en-US" w:eastAsia="zh-CN" w:bidi="ar"/>
              </w:rPr>
              <w:t>5</w:t>
            </w:r>
            <w:r>
              <w:rPr>
                <w:rStyle w:val="9"/>
                <w:rFonts w:hint="eastAsia" w:ascii="宋体" w:hAnsi="宋体" w:eastAsia="宋体" w:cs="宋体"/>
                <w:sz w:val="18"/>
                <w:szCs w:val="18"/>
                <w:lang w:val="en-US" w:eastAsia="zh-CN" w:bidi="ar"/>
              </w:rPr>
              <w:t>段参量均衡；</w:t>
            </w:r>
            <w:r>
              <w:rPr>
                <w:rStyle w:val="10"/>
                <w:rFonts w:hint="eastAsia" w:ascii="宋体" w:hAnsi="宋体" w:eastAsia="宋体" w:cs="宋体"/>
                <w:sz w:val="18"/>
                <w:szCs w:val="18"/>
                <w:lang w:val="en-US" w:eastAsia="zh-CN" w:bidi="ar"/>
              </w:rPr>
              <w:t xml:space="preserve">                                                                                                                                                                                      4.MIC</w:t>
            </w:r>
            <w:r>
              <w:rPr>
                <w:rStyle w:val="9"/>
                <w:rFonts w:hint="eastAsia" w:ascii="宋体" w:hAnsi="宋体" w:eastAsia="宋体" w:cs="宋体"/>
                <w:sz w:val="18"/>
                <w:szCs w:val="18"/>
                <w:lang w:val="en-US" w:eastAsia="zh-CN" w:bidi="ar"/>
              </w:rPr>
              <w:t>输入通道有</w:t>
            </w:r>
            <w:r>
              <w:rPr>
                <w:rStyle w:val="10"/>
                <w:rFonts w:hint="eastAsia" w:ascii="宋体" w:hAnsi="宋体" w:eastAsia="宋体" w:cs="宋体"/>
                <w:sz w:val="18"/>
                <w:szCs w:val="18"/>
                <w:lang w:val="en-US" w:eastAsia="zh-CN" w:bidi="ar"/>
              </w:rPr>
              <w:t>7</w:t>
            </w:r>
            <w:r>
              <w:rPr>
                <w:rStyle w:val="9"/>
                <w:rFonts w:hint="eastAsia" w:ascii="宋体" w:hAnsi="宋体" w:eastAsia="宋体" w:cs="宋体"/>
                <w:sz w:val="18"/>
                <w:szCs w:val="18"/>
                <w:lang w:val="en-US" w:eastAsia="zh-CN" w:bidi="ar"/>
              </w:rPr>
              <w:t>段参量均衡加</w:t>
            </w:r>
            <w:r>
              <w:rPr>
                <w:rStyle w:val="10"/>
                <w:rFonts w:hint="eastAsia" w:ascii="宋体" w:hAnsi="宋体" w:eastAsia="宋体" w:cs="宋体"/>
                <w:sz w:val="18"/>
                <w:szCs w:val="18"/>
                <w:lang w:val="en-US" w:eastAsia="zh-CN" w:bidi="ar"/>
              </w:rPr>
              <w:t>5</w:t>
            </w:r>
            <w:r>
              <w:rPr>
                <w:rStyle w:val="9"/>
                <w:rFonts w:hint="eastAsia" w:ascii="宋体" w:hAnsi="宋体" w:eastAsia="宋体" w:cs="宋体"/>
                <w:sz w:val="18"/>
                <w:szCs w:val="18"/>
                <w:lang w:val="en-US" w:eastAsia="zh-CN" w:bidi="ar"/>
              </w:rPr>
              <w:t>段参量均衡；</w:t>
            </w:r>
            <w:r>
              <w:rPr>
                <w:rStyle w:val="10"/>
                <w:rFonts w:hint="eastAsia" w:ascii="宋体" w:hAnsi="宋体" w:eastAsia="宋体" w:cs="宋体"/>
                <w:sz w:val="18"/>
                <w:szCs w:val="18"/>
                <w:lang w:val="en-US" w:eastAsia="zh-CN" w:bidi="ar"/>
              </w:rPr>
              <w:t xml:space="preserve">                                                                                                                                                                             5.</w:t>
            </w:r>
            <w:r>
              <w:rPr>
                <w:rStyle w:val="9"/>
                <w:rFonts w:hint="eastAsia" w:ascii="宋体" w:hAnsi="宋体" w:eastAsia="宋体" w:cs="宋体"/>
                <w:sz w:val="18"/>
                <w:szCs w:val="18"/>
                <w:lang w:val="en-US" w:eastAsia="zh-CN" w:bidi="ar"/>
              </w:rPr>
              <w:t>内置防啸叫抑制功能；</w:t>
            </w:r>
            <w:r>
              <w:rPr>
                <w:rStyle w:val="10"/>
                <w:rFonts w:hint="eastAsia" w:ascii="宋体" w:hAnsi="宋体" w:eastAsia="宋体" w:cs="宋体"/>
                <w:sz w:val="18"/>
                <w:szCs w:val="18"/>
                <w:lang w:val="en-US" w:eastAsia="zh-CN" w:bidi="ar"/>
              </w:rPr>
              <w:t xml:space="preserve">                                                                                                                                                                                                                             6.</w:t>
            </w:r>
            <w:r>
              <w:rPr>
                <w:rStyle w:val="9"/>
                <w:rFonts w:hint="eastAsia" w:ascii="宋体" w:hAnsi="宋体" w:eastAsia="宋体" w:cs="宋体"/>
                <w:sz w:val="18"/>
                <w:szCs w:val="18"/>
                <w:lang w:val="en-US" w:eastAsia="zh-CN" w:bidi="ar"/>
              </w:rPr>
              <w:t>中置输出、后置输出及超低音均设有</w:t>
            </w:r>
            <w:r>
              <w:rPr>
                <w:rStyle w:val="10"/>
                <w:rFonts w:hint="eastAsia" w:ascii="宋体" w:hAnsi="宋体" w:eastAsia="宋体" w:cs="宋体"/>
                <w:sz w:val="18"/>
                <w:szCs w:val="18"/>
                <w:lang w:val="en-US" w:eastAsia="zh-CN" w:bidi="ar"/>
              </w:rPr>
              <w:t>5</w:t>
            </w:r>
            <w:r>
              <w:rPr>
                <w:rStyle w:val="9"/>
                <w:rFonts w:hint="eastAsia" w:ascii="宋体" w:hAnsi="宋体" w:eastAsia="宋体" w:cs="宋体"/>
                <w:sz w:val="18"/>
                <w:szCs w:val="18"/>
                <w:lang w:val="en-US" w:eastAsia="zh-CN" w:bidi="ar"/>
              </w:rPr>
              <w:t>段参量均衡；</w:t>
            </w:r>
            <w:r>
              <w:rPr>
                <w:rStyle w:val="10"/>
                <w:rFonts w:hint="eastAsia" w:ascii="宋体" w:hAnsi="宋体" w:eastAsia="宋体" w:cs="宋体"/>
                <w:sz w:val="18"/>
                <w:szCs w:val="18"/>
                <w:lang w:val="en-US" w:eastAsia="zh-CN" w:bidi="ar"/>
              </w:rPr>
              <w:t xml:space="preserve">                                                                                                                                                                  7.</w:t>
            </w:r>
            <w:r>
              <w:rPr>
                <w:rStyle w:val="9"/>
                <w:rFonts w:hint="eastAsia" w:ascii="宋体" w:hAnsi="宋体" w:eastAsia="宋体" w:cs="宋体"/>
                <w:sz w:val="18"/>
                <w:szCs w:val="18"/>
                <w:lang w:val="en-US" w:eastAsia="zh-CN" w:bidi="ar"/>
              </w:rPr>
              <w:t>可存储</w:t>
            </w:r>
            <w:r>
              <w:rPr>
                <w:rStyle w:val="10"/>
                <w:rFonts w:hint="eastAsia" w:ascii="宋体" w:hAnsi="宋体" w:eastAsia="宋体" w:cs="宋体"/>
                <w:sz w:val="18"/>
                <w:szCs w:val="18"/>
                <w:lang w:val="en-US" w:eastAsia="zh-CN" w:bidi="ar"/>
              </w:rPr>
              <w:t>16</w:t>
            </w:r>
            <w:r>
              <w:rPr>
                <w:rStyle w:val="9"/>
                <w:rFonts w:hint="eastAsia" w:ascii="宋体" w:hAnsi="宋体" w:eastAsia="宋体" w:cs="宋体"/>
                <w:sz w:val="18"/>
                <w:szCs w:val="18"/>
                <w:lang w:val="en-US" w:eastAsia="zh-CN" w:bidi="ar"/>
              </w:rPr>
              <w:t>种模式；</w:t>
            </w:r>
            <w:r>
              <w:rPr>
                <w:rStyle w:val="10"/>
                <w:rFonts w:hint="eastAsia" w:ascii="宋体" w:hAnsi="宋体" w:eastAsia="宋体" w:cs="宋体"/>
                <w:sz w:val="18"/>
                <w:szCs w:val="18"/>
                <w:lang w:val="en-US" w:eastAsia="zh-CN" w:bidi="ar"/>
              </w:rPr>
              <w:t xml:space="preserve">                                                                                                                                                                                                                                       8.</w:t>
            </w:r>
            <w:r>
              <w:rPr>
                <w:rStyle w:val="9"/>
                <w:rFonts w:hint="eastAsia" w:ascii="宋体" w:hAnsi="宋体" w:eastAsia="宋体" w:cs="宋体"/>
                <w:sz w:val="18"/>
                <w:szCs w:val="18"/>
                <w:lang w:val="en-US" w:eastAsia="zh-CN" w:bidi="ar"/>
              </w:rPr>
              <w:t>本机设有全功能菜单，可通过</w:t>
            </w:r>
            <w:r>
              <w:rPr>
                <w:rStyle w:val="10"/>
                <w:rFonts w:hint="eastAsia" w:ascii="宋体" w:hAnsi="宋体" w:eastAsia="宋体" w:cs="宋体"/>
                <w:sz w:val="18"/>
                <w:szCs w:val="18"/>
                <w:lang w:val="en-US" w:eastAsia="zh-CN" w:bidi="ar"/>
              </w:rPr>
              <w:t>PC</w:t>
            </w:r>
            <w:r>
              <w:rPr>
                <w:rStyle w:val="9"/>
                <w:rFonts w:hint="eastAsia" w:ascii="宋体" w:hAnsi="宋体" w:eastAsia="宋体" w:cs="宋体"/>
                <w:sz w:val="18"/>
                <w:szCs w:val="18"/>
                <w:lang w:val="en-US" w:eastAsia="zh-CN" w:bidi="ar"/>
              </w:rPr>
              <w:t>界面设置；</w:t>
            </w:r>
            <w:r>
              <w:rPr>
                <w:rStyle w:val="10"/>
                <w:rFonts w:hint="eastAsia" w:ascii="宋体" w:hAnsi="宋体" w:eastAsia="宋体" w:cs="宋体"/>
                <w:sz w:val="18"/>
                <w:szCs w:val="18"/>
                <w:lang w:val="en-US" w:eastAsia="zh-CN" w:bidi="ar"/>
              </w:rPr>
              <w:t xml:space="preserve">                                                                                                                                                                                                                             9</w:t>
            </w:r>
            <w:r>
              <w:rPr>
                <w:rStyle w:val="9"/>
                <w:rFonts w:hint="eastAsia" w:ascii="宋体" w:hAnsi="宋体" w:eastAsia="宋体" w:cs="宋体"/>
                <w:sz w:val="18"/>
                <w:szCs w:val="18"/>
                <w:lang w:val="en-US" w:eastAsia="zh-CN" w:bidi="ar"/>
              </w:rPr>
              <w:t>屏蔽锁定，开机次数锁定。</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58A81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ADEG，Jbl，  Martin audio</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16EDE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0.2500</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04929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 xml:space="preserve">1.00 </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76AB41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台</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DED35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0.2500</w:t>
            </w:r>
          </w:p>
        </w:tc>
      </w:tr>
      <w:tr w14:paraId="6812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2"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FA6BA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FE888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话筒</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615F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Style w:val="9"/>
                <w:rFonts w:hint="eastAsia" w:ascii="宋体" w:hAnsi="宋体" w:eastAsia="宋体" w:cs="宋体"/>
                <w:sz w:val="18"/>
                <w:szCs w:val="18"/>
                <w:lang w:val="en-US" w:eastAsia="zh-CN" w:bidi="ar"/>
              </w:rPr>
              <w:t>1.采用选进的数字导频技术，每个通道设有独立的</w:t>
            </w:r>
            <w:r>
              <w:rPr>
                <w:rStyle w:val="10"/>
                <w:rFonts w:hint="eastAsia" w:ascii="宋体" w:hAnsi="宋体" w:eastAsia="宋体" w:cs="宋体"/>
                <w:sz w:val="18"/>
                <w:szCs w:val="18"/>
                <w:lang w:val="en-US" w:eastAsia="zh-CN" w:bidi="ar"/>
              </w:rPr>
              <w:t>ID</w:t>
            </w:r>
            <w:r>
              <w:rPr>
                <w:rStyle w:val="9"/>
                <w:rFonts w:hint="eastAsia" w:ascii="宋体" w:hAnsi="宋体" w:eastAsia="宋体" w:cs="宋体"/>
                <w:sz w:val="18"/>
                <w:szCs w:val="18"/>
                <w:lang w:val="en-US" w:eastAsia="zh-CN" w:bidi="ar"/>
              </w:rPr>
              <w:t>码，彻底杜绝窜频现象；</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2.</w:t>
            </w:r>
            <w:r>
              <w:rPr>
                <w:rStyle w:val="9"/>
                <w:rFonts w:hint="eastAsia" w:ascii="宋体" w:hAnsi="宋体" w:eastAsia="宋体" w:cs="宋体"/>
                <w:sz w:val="18"/>
                <w:szCs w:val="18"/>
                <w:lang w:val="en-US" w:eastAsia="zh-CN" w:bidi="ar"/>
              </w:rPr>
              <w:t>稳定的</w:t>
            </w:r>
            <w:r>
              <w:rPr>
                <w:rStyle w:val="10"/>
                <w:rFonts w:hint="eastAsia" w:ascii="宋体" w:hAnsi="宋体" w:eastAsia="宋体" w:cs="宋体"/>
                <w:sz w:val="18"/>
                <w:szCs w:val="18"/>
                <w:lang w:val="en-US" w:eastAsia="zh-CN" w:bidi="ar"/>
              </w:rPr>
              <w:t>PLL</w:t>
            </w:r>
            <w:r>
              <w:rPr>
                <w:rStyle w:val="9"/>
                <w:rFonts w:hint="eastAsia" w:ascii="宋体" w:hAnsi="宋体" w:eastAsia="宋体" w:cs="宋体"/>
                <w:sz w:val="18"/>
                <w:szCs w:val="18"/>
                <w:lang w:val="en-US" w:eastAsia="zh-CN" w:bidi="ar"/>
              </w:rPr>
              <w:t>相伴锁定振荡电路，配合</w:t>
            </w:r>
            <w:r>
              <w:rPr>
                <w:rStyle w:val="10"/>
                <w:rFonts w:hint="eastAsia" w:ascii="宋体" w:hAnsi="宋体" w:eastAsia="宋体" w:cs="宋体"/>
                <w:sz w:val="18"/>
                <w:szCs w:val="18"/>
                <w:lang w:val="en-US" w:eastAsia="zh-CN" w:bidi="ar"/>
              </w:rPr>
              <w:t>“</w:t>
            </w:r>
            <w:r>
              <w:rPr>
                <w:rStyle w:val="9"/>
                <w:rFonts w:hint="eastAsia" w:ascii="宋体" w:hAnsi="宋体" w:eastAsia="宋体" w:cs="宋体"/>
                <w:sz w:val="18"/>
                <w:szCs w:val="18"/>
                <w:lang w:val="en-US" w:eastAsia="zh-CN" w:bidi="ar"/>
              </w:rPr>
              <w:t>杂音检测</w:t>
            </w:r>
            <w:r>
              <w:rPr>
                <w:rStyle w:val="10"/>
                <w:rFonts w:hint="eastAsia" w:ascii="宋体" w:hAnsi="宋体" w:eastAsia="宋体" w:cs="宋体"/>
                <w:sz w:val="18"/>
                <w:szCs w:val="18"/>
                <w:lang w:val="en-US" w:eastAsia="zh-CN" w:bidi="ar"/>
              </w:rPr>
              <w:t>”</w:t>
            </w:r>
            <w:r>
              <w:rPr>
                <w:rStyle w:val="9"/>
                <w:rFonts w:hint="eastAsia" w:ascii="宋体" w:hAnsi="宋体" w:eastAsia="宋体" w:cs="宋体"/>
                <w:sz w:val="18"/>
                <w:szCs w:val="18"/>
                <w:lang w:val="en-US" w:eastAsia="zh-CN" w:bidi="ar"/>
              </w:rPr>
              <w:t>静音控制功能，能有效地阻隔环境中的躁杂射频干扰；</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3.EIA</w:t>
            </w:r>
            <w:r>
              <w:rPr>
                <w:rStyle w:val="9"/>
                <w:rFonts w:hint="eastAsia" w:ascii="宋体" w:hAnsi="宋体" w:eastAsia="宋体" w:cs="宋体"/>
                <w:sz w:val="18"/>
                <w:szCs w:val="18"/>
                <w:lang w:val="en-US" w:eastAsia="zh-CN" w:bidi="ar"/>
              </w:rPr>
              <w:t>标准</w:t>
            </w:r>
            <w:r>
              <w:rPr>
                <w:rStyle w:val="10"/>
                <w:rFonts w:hint="eastAsia" w:ascii="宋体" w:hAnsi="宋体" w:eastAsia="宋体" w:cs="宋体"/>
                <w:sz w:val="18"/>
                <w:szCs w:val="18"/>
                <w:lang w:val="en-US" w:eastAsia="zh-CN" w:bidi="ar"/>
              </w:rPr>
              <w:t>1U</w:t>
            </w:r>
            <w:r>
              <w:rPr>
                <w:rStyle w:val="9"/>
                <w:rFonts w:hint="eastAsia" w:ascii="宋体" w:hAnsi="宋体" w:eastAsia="宋体" w:cs="宋体"/>
                <w:sz w:val="18"/>
                <w:szCs w:val="18"/>
                <w:lang w:val="en-US" w:eastAsia="zh-CN" w:bidi="ar"/>
              </w:rPr>
              <w:t>机箱，双频道接收；</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4.</w:t>
            </w:r>
            <w:r>
              <w:rPr>
                <w:rStyle w:val="9"/>
                <w:rFonts w:hint="eastAsia" w:ascii="宋体" w:hAnsi="宋体" w:eastAsia="宋体" w:cs="宋体"/>
                <w:sz w:val="18"/>
                <w:szCs w:val="18"/>
                <w:lang w:val="en-US" w:eastAsia="zh-CN" w:bidi="ar"/>
              </w:rPr>
              <w:t>主机、手持均带电池电量显示；</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5.</w:t>
            </w:r>
            <w:r>
              <w:rPr>
                <w:rStyle w:val="9"/>
                <w:rFonts w:hint="eastAsia" w:ascii="宋体" w:hAnsi="宋体" w:eastAsia="宋体" w:cs="宋体"/>
                <w:sz w:val="18"/>
                <w:szCs w:val="18"/>
                <w:lang w:val="en-US" w:eastAsia="zh-CN" w:bidi="ar"/>
              </w:rPr>
              <w:t>显示屏具有根据发射的开启关闭而变色的功能，可以更迅速直接的了解设备使用情况；</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6.</w:t>
            </w:r>
            <w:r>
              <w:rPr>
                <w:rStyle w:val="9"/>
                <w:rFonts w:hint="eastAsia" w:ascii="宋体" w:hAnsi="宋体" w:eastAsia="宋体" w:cs="宋体"/>
                <w:sz w:val="18"/>
                <w:szCs w:val="18"/>
                <w:lang w:val="en-US" w:eastAsia="zh-CN" w:bidi="ar"/>
              </w:rPr>
              <w:t>采用专业的数字电子音量控制，可分</w:t>
            </w:r>
            <w:r>
              <w:rPr>
                <w:rStyle w:val="10"/>
                <w:rFonts w:hint="eastAsia" w:ascii="宋体" w:hAnsi="宋体" w:eastAsia="宋体" w:cs="宋体"/>
                <w:sz w:val="18"/>
                <w:szCs w:val="18"/>
                <w:lang w:val="en-US" w:eastAsia="zh-CN" w:bidi="ar"/>
              </w:rPr>
              <w:t>30</w:t>
            </w:r>
            <w:r>
              <w:rPr>
                <w:rStyle w:val="9"/>
                <w:rFonts w:hint="eastAsia" w:ascii="宋体" w:hAnsi="宋体" w:eastAsia="宋体" w:cs="宋体"/>
                <w:sz w:val="18"/>
                <w:szCs w:val="18"/>
                <w:lang w:val="en-US" w:eastAsia="zh-CN" w:bidi="ar"/>
              </w:rPr>
              <w:t>级音量可调。</w:t>
            </w:r>
            <w:r>
              <w:rPr>
                <w:rStyle w:val="10"/>
                <w:rFonts w:hint="eastAsia" w:ascii="宋体" w:hAnsi="宋体" w:eastAsia="宋体" w:cs="宋体"/>
                <w:sz w:val="18"/>
                <w:szCs w:val="18"/>
                <w:lang w:val="en-US" w:eastAsia="zh-CN" w:bidi="ar"/>
              </w:rPr>
              <w:br w:type="textWrapping"/>
            </w:r>
            <w:r>
              <w:rPr>
                <w:rStyle w:val="9"/>
                <w:rFonts w:hint="eastAsia" w:ascii="宋体" w:hAnsi="宋体" w:eastAsia="宋体" w:cs="宋体"/>
                <w:b/>
                <w:bCs/>
                <w:sz w:val="18"/>
                <w:szCs w:val="18"/>
                <w:lang w:val="en-US" w:eastAsia="zh-CN" w:bidi="ar"/>
              </w:rPr>
              <w:t>技术参数</w:t>
            </w:r>
            <w:r>
              <w:rPr>
                <w:rStyle w:val="10"/>
                <w:rFonts w:hint="eastAsia" w:ascii="宋体" w:hAnsi="宋体" w:eastAsia="宋体" w:cs="宋体"/>
                <w:b/>
                <w:bCs/>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9"/>
                <w:rFonts w:hint="eastAsia" w:ascii="宋体" w:hAnsi="宋体" w:eastAsia="宋体" w:cs="宋体"/>
                <w:sz w:val="18"/>
                <w:szCs w:val="18"/>
                <w:lang w:val="en-US" w:eastAsia="zh-CN" w:bidi="ar"/>
              </w:rPr>
              <w:t>接收机：</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w:t>
            </w:r>
            <w:r>
              <w:rPr>
                <w:rStyle w:val="9"/>
                <w:rFonts w:hint="eastAsia" w:ascii="宋体" w:hAnsi="宋体" w:eastAsia="宋体" w:cs="宋体"/>
                <w:sz w:val="18"/>
                <w:szCs w:val="18"/>
                <w:lang w:val="en-US" w:eastAsia="zh-CN" w:bidi="ar"/>
              </w:rPr>
              <w:t>频率范围</w:t>
            </w:r>
            <w:r>
              <w:rPr>
                <w:rStyle w:val="10"/>
                <w:rFonts w:hint="eastAsia" w:ascii="宋体" w:hAnsi="宋体" w:eastAsia="宋体" w:cs="宋体"/>
                <w:sz w:val="18"/>
                <w:szCs w:val="18"/>
                <w:lang w:val="en-US" w:eastAsia="zh-CN" w:bidi="ar"/>
              </w:rPr>
              <w:t>:UHF610-670MHz</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2.</w:t>
            </w:r>
            <w:r>
              <w:rPr>
                <w:rStyle w:val="9"/>
                <w:rFonts w:hint="eastAsia" w:ascii="宋体" w:hAnsi="宋体" w:eastAsia="宋体" w:cs="宋体"/>
                <w:sz w:val="18"/>
                <w:szCs w:val="18"/>
                <w:lang w:val="en-US" w:eastAsia="zh-CN" w:bidi="ar"/>
              </w:rPr>
              <w:t>可调频道数：</w:t>
            </w:r>
            <w:r>
              <w:rPr>
                <w:rStyle w:val="10"/>
                <w:rFonts w:hint="eastAsia" w:ascii="宋体" w:hAnsi="宋体" w:eastAsia="宋体" w:cs="宋体"/>
                <w:sz w:val="18"/>
                <w:szCs w:val="18"/>
                <w:lang w:val="en-US" w:eastAsia="zh-CN" w:bidi="ar"/>
              </w:rPr>
              <w:t>3000X2</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3.</w:t>
            </w:r>
            <w:r>
              <w:rPr>
                <w:rStyle w:val="9"/>
                <w:rFonts w:hint="eastAsia" w:ascii="宋体" w:hAnsi="宋体" w:eastAsia="宋体" w:cs="宋体"/>
                <w:sz w:val="18"/>
                <w:szCs w:val="18"/>
                <w:lang w:val="en-US" w:eastAsia="zh-CN" w:bidi="ar"/>
              </w:rPr>
              <w:t>频率稳定度：</w:t>
            </w:r>
            <w:r>
              <w:rPr>
                <w:rStyle w:val="10"/>
                <w:rFonts w:hint="eastAsia" w:ascii="宋体" w:hAnsi="宋体" w:eastAsia="宋体" w:cs="宋体"/>
                <w:sz w:val="18"/>
                <w:szCs w:val="18"/>
                <w:lang w:val="en-US" w:eastAsia="zh-CN" w:bidi="ar"/>
              </w:rPr>
              <w:t>0.002PPM</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4.</w:t>
            </w:r>
            <w:r>
              <w:rPr>
                <w:rStyle w:val="9"/>
                <w:rFonts w:hint="eastAsia" w:ascii="宋体" w:hAnsi="宋体" w:eastAsia="宋体" w:cs="宋体"/>
                <w:sz w:val="18"/>
                <w:szCs w:val="18"/>
                <w:lang w:val="en-US" w:eastAsia="zh-CN" w:bidi="ar"/>
              </w:rPr>
              <w:t>接收灵敏度：</w:t>
            </w:r>
            <w:r>
              <w:rPr>
                <w:rStyle w:val="10"/>
                <w:rFonts w:hint="eastAsia" w:ascii="宋体" w:hAnsi="宋体" w:eastAsia="宋体" w:cs="宋体"/>
                <w:sz w:val="18"/>
                <w:szCs w:val="18"/>
                <w:lang w:val="en-US" w:eastAsia="zh-CN" w:bidi="ar"/>
              </w:rPr>
              <w:t>-105dB</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5.</w:t>
            </w:r>
            <w:r>
              <w:rPr>
                <w:rStyle w:val="9"/>
                <w:rFonts w:hint="eastAsia" w:ascii="宋体" w:hAnsi="宋体" w:eastAsia="宋体" w:cs="宋体"/>
                <w:sz w:val="18"/>
                <w:szCs w:val="18"/>
                <w:lang w:val="en-US" w:eastAsia="zh-CN" w:bidi="ar"/>
              </w:rPr>
              <w:t>音频频响：</w:t>
            </w:r>
            <w:r>
              <w:rPr>
                <w:rStyle w:val="10"/>
                <w:rFonts w:hint="eastAsia" w:ascii="宋体" w:hAnsi="宋体" w:eastAsia="宋体" w:cs="宋体"/>
                <w:sz w:val="18"/>
                <w:szCs w:val="18"/>
                <w:lang w:val="en-US" w:eastAsia="zh-CN" w:bidi="ar"/>
              </w:rPr>
              <w:t>60Hz-18KHz</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±3dB</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6.</w:t>
            </w:r>
            <w:r>
              <w:rPr>
                <w:rStyle w:val="9"/>
                <w:rFonts w:hint="eastAsia" w:ascii="宋体" w:hAnsi="宋体" w:eastAsia="宋体" w:cs="宋体"/>
                <w:sz w:val="18"/>
                <w:szCs w:val="18"/>
                <w:lang w:val="en-US" w:eastAsia="zh-CN" w:bidi="ar"/>
              </w:rPr>
              <w:t>谐波失真：＜</w:t>
            </w:r>
            <w:r>
              <w:rPr>
                <w:rStyle w:val="10"/>
                <w:rFonts w:hint="eastAsia" w:ascii="宋体" w:hAnsi="宋体" w:eastAsia="宋体" w:cs="宋体"/>
                <w:sz w:val="18"/>
                <w:szCs w:val="18"/>
                <w:lang w:val="en-US" w:eastAsia="zh-CN" w:bidi="ar"/>
              </w:rPr>
              <w:t>0.5%</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7.</w:t>
            </w:r>
            <w:r>
              <w:rPr>
                <w:rStyle w:val="9"/>
                <w:rFonts w:hint="eastAsia" w:ascii="宋体" w:hAnsi="宋体" w:eastAsia="宋体" w:cs="宋体"/>
                <w:sz w:val="18"/>
                <w:szCs w:val="18"/>
                <w:lang w:val="en-US" w:eastAsia="zh-CN" w:bidi="ar"/>
              </w:rPr>
              <w:t>信噪比：＞</w:t>
            </w:r>
            <w:r>
              <w:rPr>
                <w:rStyle w:val="10"/>
                <w:rFonts w:hint="eastAsia" w:ascii="宋体" w:hAnsi="宋体" w:eastAsia="宋体" w:cs="宋体"/>
                <w:sz w:val="18"/>
                <w:szCs w:val="18"/>
                <w:lang w:val="en-US" w:eastAsia="zh-CN" w:bidi="ar"/>
              </w:rPr>
              <w:t>105dB</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8.</w:t>
            </w:r>
            <w:r>
              <w:rPr>
                <w:rStyle w:val="9"/>
                <w:rFonts w:hint="eastAsia" w:ascii="宋体" w:hAnsi="宋体" w:eastAsia="宋体" w:cs="宋体"/>
                <w:sz w:val="18"/>
                <w:szCs w:val="18"/>
                <w:lang w:val="en-US" w:eastAsia="zh-CN" w:bidi="ar"/>
              </w:rPr>
              <w:t>动态范围：</w:t>
            </w:r>
            <w:r>
              <w:rPr>
                <w:rStyle w:val="10"/>
                <w:rFonts w:hint="eastAsia" w:ascii="宋体" w:hAnsi="宋体" w:eastAsia="宋体" w:cs="宋体"/>
                <w:sz w:val="18"/>
                <w:szCs w:val="18"/>
                <w:lang w:val="en-US" w:eastAsia="zh-CN" w:bidi="ar"/>
              </w:rPr>
              <w:t>105dB</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9.</w:t>
            </w:r>
            <w:r>
              <w:rPr>
                <w:rStyle w:val="9"/>
                <w:rFonts w:hint="eastAsia" w:ascii="宋体" w:hAnsi="宋体" w:eastAsia="宋体" w:cs="宋体"/>
                <w:sz w:val="18"/>
                <w:szCs w:val="18"/>
                <w:lang w:val="en-US" w:eastAsia="zh-CN" w:bidi="ar"/>
              </w:rPr>
              <w:t>最大频偏：</w:t>
            </w:r>
            <w:r>
              <w:rPr>
                <w:rStyle w:val="10"/>
                <w:rFonts w:hint="eastAsia" w:ascii="宋体" w:hAnsi="宋体" w:eastAsia="宋体" w:cs="宋体"/>
                <w:sz w:val="18"/>
                <w:szCs w:val="18"/>
                <w:lang w:val="en-US" w:eastAsia="zh-CN" w:bidi="ar"/>
              </w:rPr>
              <w:t>±48KHz</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10.</w:t>
            </w:r>
            <w:r>
              <w:rPr>
                <w:rStyle w:val="9"/>
                <w:rFonts w:hint="eastAsia" w:ascii="宋体" w:hAnsi="宋体" w:eastAsia="宋体" w:cs="宋体"/>
                <w:sz w:val="18"/>
                <w:szCs w:val="18"/>
                <w:lang w:val="en-US" w:eastAsia="zh-CN" w:bidi="ar"/>
              </w:rPr>
              <w:t>杂散抑制：</w:t>
            </w:r>
            <w:r>
              <w:rPr>
                <w:rStyle w:val="10"/>
                <w:rFonts w:hint="eastAsia" w:ascii="宋体" w:hAnsi="宋体" w:eastAsia="宋体" w:cs="宋体"/>
                <w:sz w:val="18"/>
                <w:szCs w:val="18"/>
                <w:lang w:val="en-US" w:eastAsia="zh-CN" w:bidi="ar"/>
              </w:rPr>
              <w:t>≥75dB</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11.</w:t>
            </w:r>
            <w:r>
              <w:rPr>
                <w:rStyle w:val="9"/>
                <w:rFonts w:hint="eastAsia" w:ascii="宋体" w:hAnsi="宋体" w:eastAsia="宋体" w:cs="宋体"/>
                <w:sz w:val="18"/>
                <w:szCs w:val="18"/>
                <w:lang w:val="en-US" w:eastAsia="zh-CN" w:bidi="ar"/>
              </w:rPr>
              <w:t>音频输出：平衡输出和非平衡输出；</w:t>
            </w:r>
            <w:r>
              <w:rPr>
                <w:rStyle w:val="10"/>
                <w:rFonts w:hint="eastAsia" w:ascii="宋体" w:hAnsi="宋体" w:eastAsia="宋体" w:cs="宋体"/>
                <w:sz w:val="18"/>
                <w:szCs w:val="18"/>
                <w:lang w:val="en-US" w:eastAsia="zh-CN" w:bidi="ar"/>
              </w:rPr>
              <w:br w:type="textWrapping"/>
            </w:r>
            <w:r>
              <w:rPr>
                <w:rStyle w:val="10"/>
                <w:rFonts w:hint="eastAsia" w:ascii="宋体" w:hAnsi="宋体" w:eastAsia="宋体" w:cs="宋体"/>
                <w:sz w:val="18"/>
                <w:szCs w:val="18"/>
                <w:lang w:val="en-US" w:eastAsia="zh-CN" w:bidi="ar"/>
              </w:rPr>
              <w:t>12.</w:t>
            </w:r>
            <w:r>
              <w:rPr>
                <w:rStyle w:val="9"/>
                <w:rFonts w:hint="eastAsia" w:ascii="宋体" w:hAnsi="宋体" w:eastAsia="宋体" w:cs="宋体"/>
                <w:sz w:val="18"/>
                <w:szCs w:val="18"/>
                <w:lang w:val="en-US" w:eastAsia="zh-CN" w:bidi="ar"/>
              </w:rPr>
              <w:t>电源：</w:t>
            </w:r>
            <w:r>
              <w:rPr>
                <w:rStyle w:val="10"/>
                <w:rFonts w:hint="eastAsia" w:ascii="宋体" w:hAnsi="宋体" w:eastAsia="宋体" w:cs="宋体"/>
                <w:sz w:val="18"/>
                <w:szCs w:val="18"/>
                <w:lang w:val="en-US" w:eastAsia="zh-CN" w:bidi="ar"/>
              </w:rPr>
              <w:t>12-18V  DC/1000mA</w:t>
            </w:r>
            <w:r>
              <w:rPr>
                <w:rStyle w:val="9"/>
                <w:rFonts w:hint="eastAsia" w:ascii="宋体" w:hAnsi="宋体" w:eastAsia="宋体" w:cs="宋体"/>
                <w:sz w:val="18"/>
                <w:szCs w:val="18"/>
                <w:lang w:val="en-US" w:eastAsia="zh-CN" w:bidi="ar"/>
              </w:rPr>
              <w:t>。</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E351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ADEG，Jbl，  Martin audio</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A1E30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0.1600</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F5409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 xml:space="preserve">1.00 </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DB37A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套</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2DAE770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0.1600</w:t>
            </w:r>
          </w:p>
        </w:tc>
      </w:tr>
      <w:tr w14:paraId="3EF3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4D1C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13"/>
                <w:rFonts w:hint="eastAsia" w:ascii="宋体" w:hAnsi="宋体" w:eastAsia="宋体" w:cs="宋体"/>
                <w:sz w:val="18"/>
                <w:szCs w:val="18"/>
                <w:lang w:val="en-US" w:eastAsia="zh-CN" w:bidi="ar"/>
              </w:rPr>
              <w:t>13</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5EAE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移动实训终端</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3745B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Style w:val="10"/>
                <w:rFonts w:hint="eastAsia" w:ascii="宋体" w:hAnsi="宋体" w:eastAsia="宋体" w:cs="宋体"/>
                <w:sz w:val="18"/>
                <w:szCs w:val="18"/>
                <w:lang w:val="en-US" w:eastAsia="zh-CN" w:bidi="ar"/>
              </w:rPr>
              <w:t>1.13</w:t>
            </w:r>
            <w:r>
              <w:rPr>
                <w:rStyle w:val="9"/>
                <w:rFonts w:hint="eastAsia" w:ascii="宋体" w:hAnsi="宋体" w:eastAsia="宋体" w:cs="宋体"/>
                <w:sz w:val="18"/>
                <w:szCs w:val="18"/>
                <w:lang w:val="en-US" w:eastAsia="zh-CN" w:bidi="ar"/>
              </w:rPr>
              <w:t>代酷睿标压处理器</w:t>
            </w:r>
            <w:r>
              <w:rPr>
                <w:rStyle w:val="10"/>
                <w:rFonts w:hint="eastAsia" w:ascii="宋体" w:hAnsi="宋体" w:eastAsia="宋体" w:cs="宋体"/>
                <w:sz w:val="18"/>
                <w:szCs w:val="18"/>
                <w:lang w:val="en-US" w:eastAsia="zh-CN" w:bidi="ar"/>
              </w:rPr>
              <w:t>16</w:t>
            </w:r>
            <w:r>
              <w:rPr>
                <w:rStyle w:val="9"/>
                <w:rFonts w:hint="eastAsia" w:ascii="宋体" w:hAnsi="宋体" w:eastAsia="宋体" w:cs="宋体"/>
                <w:sz w:val="18"/>
                <w:szCs w:val="18"/>
                <w:lang w:val="en-US" w:eastAsia="zh-CN" w:bidi="ar"/>
              </w:rPr>
              <w:t>英寸高性能轻薄笔记本；</w:t>
            </w:r>
            <w:r>
              <w:rPr>
                <w:rStyle w:val="10"/>
                <w:rFonts w:hint="eastAsia" w:ascii="宋体" w:hAnsi="宋体" w:eastAsia="宋体" w:cs="宋体"/>
                <w:sz w:val="18"/>
                <w:szCs w:val="18"/>
                <w:lang w:val="en-US" w:eastAsia="zh-CN" w:bidi="ar"/>
              </w:rPr>
              <w:t xml:space="preserve">                                                                                                                                                        2.i5-13500h/</w:t>
            </w:r>
            <w:r>
              <w:rPr>
                <w:rStyle w:val="9"/>
                <w:rFonts w:hint="eastAsia" w:ascii="宋体" w:hAnsi="宋体" w:eastAsia="宋体" w:cs="宋体"/>
                <w:sz w:val="18"/>
                <w:szCs w:val="18"/>
                <w:lang w:val="en-US" w:eastAsia="zh-CN" w:bidi="ar"/>
              </w:rPr>
              <w:t>锐矩显卡</w:t>
            </w:r>
            <w:r>
              <w:rPr>
                <w:rStyle w:val="10"/>
                <w:rFonts w:hint="eastAsia" w:ascii="宋体" w:hAnsi="宋体" w:eastAsia="宋体" w:cs="宋体"/>
                <w:sz w:val="18"/>
                <w:szCs w:val="18"/>
                <w:lang w:val="en-US" w:eastAsia="zh-CN" w:bidi="ar"/>
              </w:rPr>
              <w:t>/FHD WIN11/16G</w:t>
            </w:r>
            <w:r>
              <w:rPr>
                <w:rStyle w:val="9"/>
                <w:rFonts w:hint="eastAsia" w:ascii="宋体" w:hAnsi="宋体" w:eastAsia="宋体" w:cs="宋体"/>
                <w:sz w:val="18"/>
                <w:szCs w:val="18"/>
                <w:lang w:val="en-US" w:eastAsia="zh-CN" w:bidi="ar"/>
              </w:rPr>
              <w:t>内存</w:t>
            </w:r>
            <w:r>
              <w:rPr>
                <w:rStyle w:val="10"/>
                <w:rFonts w:hint="eastAsia" w:ascii="宋体" w:hAnsi="宋体" w:eastAsia="宋体" w:cs="宋体"/>
                <w:sz w:val="18"/>
                <w:szCs w:val="18"/>
                <w:lang w:val="en-US" w:eastAsia="zh-CN" w:bidi="ar"/>
              </w:rPr>
              <w:t>/512</w:t>
            </w:r>
            <w:r>
              <w:rPr>
                <w:rStyle w:val="9"/>
                <w:rFonts w:hint="eastAsia" w:ascii="宋体" w:hAnsi="宋体" w:eastAsia="宋体" w:cs="宋体"/>
                <w:sz w:val="18"/>
                <w:szCs w:val="18"/>
                <w:lang w:val="en-US" w:eastAsia="zh-CN" w:bidi="ar"/>
              </w:rPr>
              <w:t>固态。</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ADE30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联想，华为，华硕</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127A3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0.4400</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99EB4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 xml:space="preserve">50.00 </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2E75E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台</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7A853C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r>
      <w:tr w14:paraId="4C2D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8"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A1A48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bookmarkStart w:id="0" w:name="OLE_LINK1" w:colFirst="1" w:colLast="2"/>
            <w:r>
              <w:rPr>
                <w:rFonts w:hint="eastAsia" w:ascii="宋体" w:hAnsi="宋体" w:eastAsia="宋体" w:cs="宋体"/>
                <w:i w:val="0"/>
                <w:iCs w:val="0"/>
                <w:color w:val="000000"/>
                <w:kern w:val="0"/>
                <w:sz w:val="18"/>
                <w:szCs w:val="18"/>
                <w:u w:val="none"/>
                <w:lang w:val="en-US" w:eastAsia="zh-CN" w:bidi="ar"/>
              </w:rPr>
              <w:t>14</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79E600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人工智能穿戴终端</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92A33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1.表盘尺寸：45mm；</w:t>
            </w:r>
          </w:p>
          <w:p w14:paraId="345172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2.分辨率：456x456；</w:t>
            </w:r>
          </w:p>
          <w:p w14:paraId="0D7A02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刷新率与亮度：60Hz，2000nits；</w:t>
            </w:r>
          </w:p>
          <w:p w14:paraId="7FF6D5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3.处理器：Snapdragon W5（SW5100）处理器；</w:t>
            </w:r>
          </w:p>
          <w:p w14:paraId="0C3885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4.内存与存储：内存为2GB RAM，存储容量为32GB内置存储；</w:t>
            </w:r>
          </w:p>
          <w:p w14:paraId="5F78ED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5.支持蓝牙，支持双频Wi-Fi（2.4GHz和5GHz），</w:t>
            </w:r>
            <w:bookmarkStart w:id="1" w:name="OLE_LINK2"/>
            <w:r>
              <w:rPr>
                <w:rFonts w:hint="eastAsia" w:ascii="宋体" w:hAnsi="宋体" w:eastAsia="宋体" w:cs="宋体"/>
                <w:i w:val="0"/>
                <w:iCs w:val="0"/>
                <w:color w:val="000000"/>
                <w:kern w:val="0"/>
                <w:sz w:val="18"/>
                <w:szCs w:val="18"/>
                <w:u w:val="none"/>
                <w:lang w:val="en-US" w:eastAsia="zh-CN" w:bidi="ar"/>
              </w:rPr>
              <w:t>支持Web Bluetooth技术</w:t>
            </w:r>
            <w:bookmarkEnd w:id="1"/>
            <w:r>
              <w:rPr>
                <w:rFonts w:hint="eastAsia" w:ascii="宋体" w:hAnsi="宋体" w:eastAsia="宋体" w:cs="宋体"/>
                <w:i w:val="0"/>
                <w:iCs w:val="0"/>
                <w:color w:val="000000"/>
                <w:kern w:val="0"/>
                <w:sz w:val="18"/>
                <w:szCs w:val="18"/>
                <w:u w:val="none"/>
                <w:lang w:val="en-US" w:eastAsia="zh-CN" w:bidi="ar"/>
              </w:rPr>
              <w:t>；</w:t>
            </w:r>
          </w:p>
          <w:p w14:paraId="39238D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6.电池容量：420mAh；</w:t>
            </w:r>
          </w:p>
          <w:p w14:paraId="3BA0E6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7.充电速度：充电约28分钟可达50%电量，充满需80分钟；</w:t>
            </w:r>
          </w:p>
          <w:p w14:paraId="51346B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8.健康监测：在跑步的运动追踪分析方面，能提供更详细的记录与运动建议；</w:t>
            </w:r>
          </w:p>
          <w:p w14:paraId="3241F3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9.其他功能：包括但不限于GPS定位、NFC支付、多种运动模式等。</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0A78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谷歌，苹果，华为 </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E0784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0.5000</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75E2B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 xml:space="preserve">1.00 </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1B8D0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台</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CA14F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0.5000</w:t>
            </w:r>
          </w:p>
        </w:tc>
      </w:tr>
      <w:bookmarkEnd w:id="0"/>
      <w:tr w14:paraId="66FC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76466F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263BD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AC+AP</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E9E92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Style w:val="9"/>
                <w:rFonts w:hint="eastAsia" w:ascii="宋体" w:hAnsi="宋体" w:eastAsia="宋体" w:cs="宋体"/>
                <w:sz w:val="18"/>
                <w:szCs w:val="18"/>
                <w:lang w:val="en-US" w:eastAsia="zh-CN" w:bidi="ar"/>
              </w:rPr>
              <w:t>1.企业级千兆无线路由器，</w:t>
            </w:r>
            <w:r>
              <w:rPr>
                <w:rStyle w:val="10"/>
                <w:rFonts w:hint="eastAsia" w:ascii="宋体" w:hAnsi="宋体" w:eastAsia="宋体" w:cs="宋体"/>
                <w:sz w:val="18"/>
                <w:szCs w:val="18"/>
                <w:lang w:val="en-US" w:eastAsia="zh-CN" w:bidi="ar"/>
              </w:rPr>
              <w:t>wi-fi6</w:t>
            </w:r>
            <w:r>
              <w:rPr>
                <w:rStyle w:val="9"/>
                <w:rFonts w:hint="eastAsia" w:ascii="宋体" w:hAnsi="宋体" w:eastAsia="宋体" w:cs="宋体"/>
                <w:sz w:val="18"/>
                <w:szCs w:val="18"/>
                <w:lang w:val="en-US" w:eastAsia="zh-CN" w:bidi="ar"/>
              </w:rPr>
              <w:t>标准</w:t>
            </w:r>
            <w:r>
              <w:rPr>
                <w:rStyle w:val="10"/>
                <w:rFonts w:hint="eastAsia" w:ascii="宋体" w:hAnsi="宋体" w:eastAsia="宋体" w:cs="宋体"/>
                <w:sz w:val="18"/>
                <w:szCs w:val="18"/>
                <w:lang w:val="en-US" w:eastAsia="zh-CN" w:bidi="ar"/>
              </w:rPr>
              <w:t>3000m</w:t>
            </w:r>
            <w:r>
              <w:rPr>
                <w:rStyle w:val="9"/>
                <w:rFonts w:hint="eastAsia" w:ascii="宋体" w:hAnsi="宋体" w:eastAsia="宋体" w:cs="宋体"/>
                <w:sz w:val="18"/>
                <w:szCs w:val="18"/>
                <w:lang w:val="en-US" w:eastAsia="zh-CN" w:bidi="ar"/>
              </w:rPr>
              <w:t>无线速率，</w:t>
            </w:r>
            <w:r>
              <w:rPr>
                <w:rStyle w:val="10"/>
                <w:rFonts w:hint="eastAsia" w:ascii="宋体" w:hAnsi="宋体" w:eastAsia="宋体" w:cs="宋体"/>
                <w:sz w:val="18"/>
                <w:szCs w:val="18"/>
                <w:lang w:val="en-US" w:eastAsia="zh-CN" w:bidi="ar"/>
              </w:rPr>
              <w:t>4</w:t>
            </w:r>
            <w:r>
              <w:rPr>
                <w:rStyle w:val="9"/>
                <w:rFonts w:hint="eastAsia" w:ascii="宋体" w:hAnsi="宋体" w:eastAsia="宋体" w:cs="宋体"/>
                <w:sz w:val="18"/>
                <w:szCs w:val="18"/>
                <w:lang w:val="en-US" w:eastAsia="zh-CN" w:bidi="ar"/>
              </w:rPr>
              <w:t>路增益天线，信道自动调优；</w:t>
            </w:r>
            <w:r>
              <w:rPr>
                <w:rStyle w:val="10"/>
                <w:rFonts w:hint="eastAsia" w:ascii="宋体" w:hAnsi="宋体" w:eastAsia="宋体" w:cs="宋体"/>
                <w:sz w:val="18"/>
                <w:szCs w:val="18"/>
                <w:lang w:val="en-US" w:eastAsia="zh-CN" w:bidi="ar"/>
              </w:rPr>
              <w:t xml:space="preserve">                                                                                                                  2.</w:t>
            </w:r>
            <w:r>
              <w:rPr>
                <w:rStyle w:val="9"/>
                <w:rFonts w:hint="eastAsia" w:ascii="宋体" w:hAnsi="宋体" w:eastAsia="宋体" w:cs="宋体"/>
                <w:sz w:val="18"/>
                <w:szCs w:val="18"/>
                <w:lang w:val="en-US" w:eastAsia="zh-CN" w:bidi="ar"/>
              </w:rPr>
              <w:t>无线电发射设备型号核准证</w:t>
            </w:r>
            <w:r>
              <w:rPr>
                <w:rStyle w:val="10"/>
                <w:rFonts w:hint="eastAsia" w:ascii="宋体" w:hAnsi="宋体" w:eastAsia="宋体" w:cs="宋体"/>
                <w:sz w:val="18"/>
                <w:szCs w:val="18"/>
                <w:lang w:val="en-US" w:eastAsia="zh-CN" w:bidi="ar"/>
              </w:rPr>
              <w:t>3c</w:t>
            </w:r>
            <w:r>
              <w:rPr>
                <w:rStyle w:val="9"/>
                <w:rFonts w:hint="eastAsia" w:ascii="宋体" w:hAnsi="宋体" w:eastAsia="宋体" w:cs="宋体"/>
                <w:sz w:val="18"/>
                <w:szCs w:val="18"/>
                <w:lang w:val="en-US" w:eastAsia="zh-CN" w:bidi="ar"/>
              </w:rPr>
              <w:t>认证，支持</w:t>
            </w:r>
            <w:r>
              <w:rPr>
                <w:rStyle w:val="10"/>
                <w:rFonts w:hint="eastAsia" w:ascii="宋体" w:hAnsi="宋体" w:eastAsia="宋体" w:cs="宋体"/>
                <w:sz w:val="18"/>
                <w:szCs w:val="18"/>
                <w:lang w:val="en-US" w:eastAsia="zh-CN" w:bidi="ar"/>
              </w:rPr>
              <w:t>lAC/LNS</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 xml:space="preserve">                                                                                                                                                            3.</w:t>
            </w:r>
            <w:r>
              <w:rPr>
                <w:rStyle w:val="9"/>
                <w:rFonts w:hint="eastAsia" w:ascii="宋体" w:hAnsi="宋体" w:eastAsia="宋体" w:cs="宋体"/>
                <w:sz w:val="18"/>
                <w:szCs w:val="18"/>
                <w:lang w:val="en-US" w:eastAsia="zh-CN" w:bidi="ar"/>
              </w:rPr>
              <w:t>与现有无线</w:t>
            </w:r>
            <w:r>
              <w:rPr>
                <w:rStyle w:val="10"/>
                <w:rFonts w:hint="eastAsia" w:ascii="宋体" w:hAnsi="宋体" w:eastAsia="宋体" w:cs="宋体"/>
                <w:sz w:val="18"/>
                <w:szCs w:val="18"/>
                <w:lang w:val="en-US" w:eastAsia="zh-CN" w:bidi="ar"/>
              </w:rPr>
              <w:t>AC</w:t>
            </w:r>
            <w:r>
              <w:rPr>
                <w:rStyle w:val="9"/>
                <w:rFonts w:hint="eastAsia" w:ascii="宋体" w:hAnsi="宋体" w:eastAsia="宋体" w:cs="宋体"/>
                <w:sz w:val="18"/>
                <w:szCs w:val="18"/>
                <w:lang w:val="en-US" w:eastAsia="zh-CN" w:bidi="ar"/>
              </w:rPr>
              <w:t>控制器兼容</w:t>
            </w:r>
            <w:r>
              <w:rPr>
                <w:rStyle w:val="10"/>
                <w:rFonts w:hint="eastAsia" w:ascii="宋体" w:hAnsi="宋体" w:eastAsia="宋体" w:cs="宋体"/>
                <w:sz w:val="18"/>
                <w:szCs w:val="18"/>
                <w:lang w:val="en-US" w:eastAsia="zh-CN" w:bidi="ar"/>
              </w:rPr>
              <w:t>,WAN</w:t>
            </w:r>
            <w:r>
              <w:rPr>
                <w:rStyle w:val="9"/>
                <w:rFonts w:hint="eastAsia" w:ascii="宋体" w:hAnsi="宋体" w:eastAsia="宋体" w:cs="宋体"/>
                <w:sz w:val="18"/>
                <w:szCs w:val="18"/>
                <w:lang w:val="en-US" w:eastAsia="zh-CN" w:bidi="ar"/>
              </w:rPr>
              <w:t>接入口：千兆网口</w:t>
            </w:r>
            <w:r>
              <w:rPr>
                <w:rStyle w:val="10"/>
                <w:rFonts w:hint="eastAsia" w:ascii="宋体" w:hAnsi="宋体" w:eastAsia="宋体" w:cs="宋体"/>
                <w:sz w:val="18"/>
                <w:szCs w:val="18"/>
                <w:lang w:val="en-US" w:eastAsia="zh-CN" w:bidi="ar"/>
              </w:rPr>
              <w:t xml:space="preserve"> LAN</w:t>
            </w:r>
            <w:r>
              <w:rPr>
                <w:rStyle w:val="9"/>
                <w:rFonts w:hint="eastAsia" w:ascii="宋体" w:hAnsi="宋体" w:eastAsia="宋体" w:cs="宋体"/>
                <w:sz w:val="18"/>
                <w:szCs w:val="18"/>
                <w:lang w:val="en-US" w:eastAsia="zh-CN" w:bidi="ar"/>
              </w:rPr>
              <w:t>接入口：千兆网口，适用面积：</w:t>
            </w:r>
            <w:r>
              <w:rPr>
                <w:rStyle w:val="10"/>
                <w:rFonts w:hint="eastAsia" w:ascii="宋体" w:hAnsi="宋体" w:eastAsia="宋体" w:cs="宋体"/>
                <w:sz w:val="18"/>
                <w:szCs w:val="18"/>
                <w:lang w:val="en-US" w:eastAsia="zh-CN" w:bidi="ar"/>
              </w:rPr>
              <w:t>61</w:t>
            </w:r>
            <w:r>
              <w:rPr>
                <w:rStyle w:val="9"/>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120</w:t>
            </w:r>
            <w:r>
              <w:rPr>
                <w:rStyle w:val="9"/>
                <w:rFonts w:hint="eastAsia" w:ascii="宋体" w:hAnsi="宋体" w:eastAsia="宋体" w:cs="宋体"/>
                <w:sz w:val="18"/>
                <w:szCs w:val="18"/>
                <w:lang w:val="en-US" w:eastAsia="zh-CN" w:bidi="ar"/>
              </w:rPr>
              <w:t>平方米，内置天线，无线终端最大接入数：</w:t>
            </w:r>
            <w:r>
              <w:rPr>
                <w:rStyle w:val="10"/>
                <w:rFonts w:hint="eastAsia" w:ascii="宋体" w:hAnsi="宋体" w:eastAsia="宋体" w:cs="宋体"/>
                <w:sz w:val="18"/>
                <w:szCs w:val="18"/>
                <w:lang w:val="en-US" w:eastAsia="zh-CN" w:bidi="ar"/>
              </w:rPr>
              <w:t>128</w:t>
            </w:r>
            <w:r>
              <w:rPr>
                <w:rStyle w:val="9"/>
                <w:rFonts w:hint="eastAsia" w:ascii="宋体" w:hAnsi="宋体" w:eastAsia="宋体" w:cs="宋体"/>
                <w:sz w:val="18"/>
                <w:szCs w:val="18"/>
                <w:lang w:val="en-US" w:eastAsia="zh-CN" w:bidi="ar"/>
              </w:rPr>
              <w:t>，单射频支持最大</w:t>
            </w:r>
            <w:r>
              <w:rPr>
                <w:rStyle w:val="10"/>
                <w:rFonts w:hint="eastAsia" w:ascii="宋体" w:hAnsi="宋体" w:eastAsia="宋体" w:cs="宋体"/>
                <w:sz w:val="18"/>
                <w:szCs w:val="18"/>
                <w:lang w:val="en-US" w:eastAsia="zh-CN" w:bidi="ar"/>
              </w:rPr>
              <w:t>ssid</w:t>
            </w:r>
            <w:r>
              <w:rPr>
                <w:rStyle w:val="9"/>
                <w:rFonts w:hint="eastAsia" w:ascii="宋体" w:hAnsi="宋体" w:eastAsia="宋体" w:cs="宋体"/>
                <w:sz w:val="18"/>
                <w:szCs w:val="18"/>
                <w:lang w:val="en-US" w:eastAsia="zh-CN" w:bidi="ar"/>
              </w:rPr>
              <w:t>数：</w:t>
            </w:r>
            <w:r>
              <w:rPr>
                <w:rStyle w:val="10"/>
                <w:rFonts w:hint="eastAsia" w:ascii="宋体" w:hAnsi="宋体" w:eastAsia="宋体" w:cs="宋体"/>
                <w:sz w:val="18"/>
                <w:szCs w:val="18"/>
                <w:lang w:val="en-US" w:eastAsia="zh-CN" w:bidi="ar"/>
              </w:rPr>
              <w:t>8</w:t>
            </w:r>
            <w:r>
              <w:rPr>
                <w:rStyle w:val="9"/>
                <w:rFonts w:hint="eastAsia" w:ascii="宋体" w:hAnsi="宋体" w:eastAsia="宋体" w:cs="宋体"/>
                <w:sz w:val="18"/>
                <w:szCs w:val="18"/>
                <w:lang w:val="en-US" w:eastAsia="zh-CN" w:bidi="ar"/>
              </w:rPr>
              <w:t>。</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957AE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H3C，华为，锐捷</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42EB24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0.1850</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AFF5C8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 xml:space="preserve">1.00 </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2BD533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台</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2E0CDD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0.1850</w:t>
            </w:r>
          </w:p>
        </w:tc>
      </w:tr>
      <w:tr w14:paraId="412E1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2A029D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13"/>
                <w:rFonts w:hint="eastAsia" w:ascii="宋体" w:hAnsi="宋体" w:eastAsia="宋体" w:cs="宋体"/>
                <w:sz w:val="18"/>
                <w:szCs w:val="18"/>
                <w:lang w:val="en-US" w:eastAsia="zh-CN" w:bidi="ar"/>
              </w:rPr>
              <w:t>16</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1337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多媒体教学一体机（含移动支架）</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6D0A9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硬件要求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整机采用全金属外壳设计，边角采用弧形设计，表面无尖锐边缘或凸起。采用超高清LED液晶显示屏，显示比例16:9，分辨率3840×2160。屏幕采用86英寸液晶显示器。（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3.采用红外触控技术，支持Windows系统中进行40点或以上触控，支持在Android系统中进行40点或以上触控。（提供国家认可的第三方权威检测机构出具的权威检测报告）；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4.整机背光系统支持DC调光方式，多级亮度调节，支持白颜色背景下最暗亮度≤100nit，用于提升显示对比度。（提供国家认可的第三方权威检测机构出具的权威检测报告）；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5.整机支持色彩空间可选，包含标准模式和sRGB模式，在sRGB模式下可做到高色准△E≤1。（提供国家认可的第三方权威检测机构出具的权威检测报告）；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系统支持手势上滑调出人工智能画质调节模式{AI-PQ}，在安卓通道下可根据屏幕内容自动调节画质参数，当屏幕出现人物/建筑/夜景等元素时，自动调整对比度、饱和度、锐利度、色调色相值、高光/阴影。（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整机全通道支持纸质护眼模式，可实现画面纹理的实时调整；支持纸质纹理：牛皮纸/素描纸/宣纸/水彩纸/水纹纸；支持透明度调节/支持色温调节。（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8.整机具备至少6个前置按键，可实现开关机、调出中控菜单、音量+/-、护眼、录屏操作。（提供国家认可的第三方权威检测机构出具的权威检测报告）；；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9.整机关机状态下，通过长按电源键进入设置界面后，可点击屏幕选择恢复Android系统及Windows操作系统到出厂默认状态，无需额外工具辅助。（提供国家认可的第三方权威检测机构出具的权威检测报告）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11.支持云端在线系统固件升级；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13.整机Windows通道支持文件传输应用，支持通过扫码、wifi直联、超声三种方式与手机进行握手连接，实现文件传输功能。（提供国家认可的第三方权威检测机构出具的权威检测报告）；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设备自带地震预警软件。支持在地震预警页面中获取位置，可以手动进行位置校准。支持在地震预警页面中选择提醒阈值。支持在地震预警界面中开启和关闭地震预警服务。（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15.整机支持提笔书写，在Windows系统下可实现无需点击任意功能入口，当检测到红外笔笔尖接触屏幕时，自动进入书写模式。（提供国家认可的第三方权威检测机构出具的权威检测报告）；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16.整机支持手笔分离，通过提笔即写唤醒批注功能后，可进行手笔分离功能，使用笔正常书写，使用手指可以操作应用，进行点击操作。（提供国家认可的第三方权威检测机构出具的权威检测报告）；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整机触摸支持动态压力感应，支持无任何电子功能的普通书写笔在整机上书写或点压时，整机能感应压力变化，书写或点压过程笔迹呈现不同粗细。（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摄像头与扬声器：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1.整机内置2.2声道扬声器，位于设备上边框，顶置朝前发声，前朝向10W高音扬声器2个，上朝向20W中低音扬声器2个，额定总功率60W。（提供国家认可的第三方权威检测机构出具的权威检测报告）；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标准、听力、观影和AI空间感知音效模式，AI空间感知音效模式可通过内置麦克风采集教室物理环境声音，自动生成符合当前教室物理环境的频段、音量、音效。（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3.整机内置非独立外扩展的8阵列麦克风，拾音角度≥180°，可用于对教室环境音频进行采集，拾音距离≥12m。（提供国家认可的第三方权威检测机构出具的权威检测报告）；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4.整机上边框内置非独立摄像头，采用一体化集成设计，摄像头数量≥4个。内置至少三个摄像头，像素值均大于800 万。（提供国家认可的第三方权威检测机构出具的权威检测报告）；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5.整机上边框内置非独立式广角高清摄像头，视场角≥142度且水平视场角≥121度，支持输出4:3、16:9比例的图片和视频；在清晰度为2592 x 1944分辨率下，支持30帧的视频输出。（提供国家认可的第三方权威检测机构出具的权威检测报告）；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6.整机上边框内置非独立式3个智能拼接摄像头，支持清晰度TV lines ≥ 1600 lines。视场角≥141度且水平视场角≥139度，可拍摄≥1600万像素的照片，支持输出8192×2048分辨率的照片和视频，支持画面畸变矫正功能。（提供国家认可的第三方权威检测机构出具的权威检测报告）。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物联功能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1.整机支持蓝牙Bluetooth 5.4标准，支持版本Wi-Fi6。（提供国家认可的第三方权威检测机构出具的权威检测报告）                                                                                               2.内置双WiFi6无线网卡【不接受外接】，在Android和Windows系统下，可实现Wi-Fi无线上网连接、AP无线热点发射。提供国家认可的第三方权威检测机构出具的权威检测报告）；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3.整机内置双WiFi6无线网卡【不接受外接】，在Android下支持无线设备同时连接数量≥32个，在Windows系统下支持无线设备同时连接≥8个；提供国家认可的第三方权威检测机构出具的权威检测报告）；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支持发出频率为18kHz-22kHz超声波信号，智能手机通过麦克风接收后，智能手机与整机无需在同一局域网内，可实现配对，一键投屏，用户无需手动输入投屏码或扫码获取投屏码；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 11代及以上，内存：16G ，硬盘≥256G SSD 固态硬盘，采用抽拉内置式模块化电脑，抽拉内置式，PC模块可插入整机，可实现无单独接线的插拔；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2.具有独立非外拓展的视频输出接口：≥1 路 HDMI。具有独立非外拓展的电脑 USB 接口：至少具备 3个USB3.0 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（为保证设备使用稳定性及兼容性，要求班班通与OPS模块必须为同一品牌厂家【提供证明文件】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教学软件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1.能够为教师提供云存储空间，教师可在个人云空间中上传存储互动课件、云教案和其他教学资源；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2.互动教学课件支持定向精准分享：分享者可将互动课件、课件组精准推送至指定接收方账号云空间，接收方可在云空间接收并打开分享课件；（提供国家认可的第三方权威检测机构出具的权威检测报告）；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3.具有互动式教学课件资源，包含学科教育各学段各地区教材版本 100个。具有互动式教学课件资源，包含学科教育各学段教材版本全部教学章节、专题教育多个主题教育、特殊教育 不少于3 大分类的 100000 份的互动课件。课件支持教师在线评分。（提供国家认可的第三方权威检测机构出具的权威检测报告）；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4.具备AI智能备课助手：能按照教学环节筛选对应课件页一键插入课件中，可导入新课、作者简介。能按照元素类型思维导图、课堂活动选取需要的部分补充课件缺失的部分。 可以在查看部分课件的同时查看对应整份课件，了解作者整体教学思路。（提供国家认可的第三方权威检测机构出具的权威检测报告）；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5.具备云端静默推送下载功能，无需用户手动下载即可实现应用的在线升级，升级具有信息验证机制，确保教学秩序不受干扰；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6.AI智能纠错：软件内置的AI智能语义分析模块，可对输入的英文文本的拼写、句型、语法进行错误检查，并支持一键纠错。（提供国家认可的第三方权威检测机构出具的权威检测报告）；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AI音标助手：支持浏览和插入国际音标表，可直接点击发音，支持已整表和单个音标卡片插入。支持智能将字母、单词、句子转写为音标，并可一键插入到备课课件中形成文本。（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对音频、视频文件进行关键帧标记，可在音、视频进度条任意位置自由设置关键帧播放节点，便于快速定位讲解关键教学内容。提供单次播放、循环播放、跨页面播放和自动播放等播放模式。跨页面播放可设置音频进行部分页面播放和全页面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11.教师可在移动平台选择是否接收获取的分享课件，接收后课件储存至个人云空间，可在移动平台的互动课件列表预览；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12.移动平台与授课端账号数据联通，可在移动端选择个人云空间内任意课件放映，授课端同步显示课件内容；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13.支持NFC一碰投屏或直播。在局域网环境或无网环境下，可将移动端屏幕实时同步至授课显示端，同屏窗口、全屏显示方式根据移动端界面自动适配。（提供国家认可的第三方权威检测机构出具的权威检测报告）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14.提供互动课件资源库，包含学科教育/专题教育/特殊教育类课件。可获取到个人云空间，课件资源数量不低于15万份。；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15.提供将Word转换为云教案的能力，支持解析文本、表格等通用元素，方便老师迁移旧教案；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提供教案模板，方便老师撰写教案，预置模板包含表格式、提纲式、集备式、多课时式、单元设计式等不少于7个。支持校本模板，管理员在教研管理后台设置校本模板后，老师可在云教案模板调用。（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17.云教案内支持插入课件页，可调用云空间中的课件列表，按单页或整份插入教案。插入后的课件以窗口形式预览，可直接在窗口内进行翻页和课件元素交互，可一键全屏预览课件；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支持实现信息化集体备课。可选择教案、课件、胶囊资源上传发起集备研讨，能够设置多重访问权限，可通过手机号搜索邀请外校老师，用于跨校教研场景。（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19.参备人可通过评论区发表观点，可对他人评论的观点进行点赞，评论消息会实时提醒，支持图片的上传；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20.参备人可在线对教案进行随文式批注，追加批注，回复以及查看实时批注消息。（提供国家认可的第三方权威检测机构出具的权威检测报告）；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21.完成本次研讨后，主备人可直接进入编辑页面编辑课件/教案，发布新稿件后，备课组进入下一轮研讨，更新稿件后会给参备老师同步教研动态；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22.可对集备中多稿的课件/教案/胶囊进行内容的横向对比，支持批注研。参备成员可随时获取和下载每一稿中的集备稿件到云课件，进行编辑或引用。（提供国家认可的第三方权威检测机构出具的权威检测报告）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24.语音研讨：主备人可以发起远程语音集备，进入语音研讨页面并共享稿件内容，提高集备的及时性与互动性，打造更高效便利的集备形式；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25.集备状态：支持查看集备研讨中/未研讨中的状态，支持查看参备老师的在线状态，方便参备人及时参与语音集备，快速了解集备进度；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26.录制语音：支持主备人录制集备研讨语音和重命名录制好的讨论记录，支持参备人收听录音回放，追溯集备内容；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27.集备管理：支持主备人管理添加/删除参备人员和控制个人和全员语音，支持邀请参备人开麦加入研讨。支持参备人控制个人语音，保障语音集备的有序性；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28.快速评课：支持通过手机端APP快速评课，不限校内/校外听课评课，通过选择授课老师，听课日期时间和地点即可开始评课，支持按不同评价维度进行评分和记录听课感想，支持随时回顾听课记录；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29.直播听评课：支持授课老师发起直播听评课，使用手机进行录影，听课老师可查看课堂直播；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支持通过实时音视频技术，将课堂教学现场进行实况直播，实现异地听课、评课，直播听评课结束后生成直播回放，为用户提供稳定快速的直播服务，使课堂教学研究与课堂教学同步进行，促进参与听课、评课教师的业务能力提升。（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集中控制管理平台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1.采用一校一码的认证机制，为学校提供专属识别码，通过学校代码进行设备与管理平台之间的关联，保证管理的私密和安全；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2.冰点还原：支持创设系统还原点，实现磁盘级的系统还原保护，可根据教学需要自由选择磁盘分区设立还原点、取消还原点；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3.用户无法通过传统方法（卸载或者关闭程序）来终止软件的运行，从而保护管理员可有效的管控设备；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4.系统采用B/S混合云架构设计，支持在Windows、Linux、Android、IOS等多种操作系统通过网页浏览器登录使用；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5.支持自定义循环周期设置锁屏周期指令，并支持一键下课锁屏、开机即锁屏、长时未使用自动锁屏等智能锁屏管理，以及可支持无网络激活码认证解锁、密码解锁，有网络场景下扫码快速解锁；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6.支持查看并导出设备使用数据、软件活跃数据、教学应用数据、健康度分析数据；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7.支持教室的实时摄像头画面、设备屏幕画面；单台设备巡视时，发现有违规违纪行为时，可远程发消息、发语音直接干预，也可记录备注，事后教育。支持记录所有管理员的巡视记录，方便回溯；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8.移动系统采用Mini Program设计，无需下载单独安装APP即可使用；兼容Android、IOS等多种移动操作系统，便于远程管理及告警信息通知；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9.支持查看不同类型设备的在线率、异常指令数、异常设备数及设备详情。支持实时查看设备当前状态及实时画面，并可进行实时远程开机、关机、重启、锁屏、消息推送功能。</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EE6B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希沃，科大讯飞，华为</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6D7E4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1.9500</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F067A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 xml:space="preserve">2.00 </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98F9B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台</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13E5C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3.9000</w:t>
            </w:r>
          </w:p>
        </w:tc>
      </w:tr>
      <w:tr w14:paraId="1BA1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8" w:hRule="atLeast"/>
          <w:jc w:val="center"/>
        </w:trPr>
        <w:tc>
          <w:tcPr>
            <w:tcW w:w="50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1CC2FA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97"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30B2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多媒体教学一体机</w:t>
            </w:r>
          </w:p>
        </w:tc>
        <w:tc>
          <w:tcPr>
            <w:tcW w:w="8571"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0B841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硬件要求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整机采用全金属外壳设计，边角采用弧形设计，表面无尖锐边缘或凸起。采用超高清LED液晶显示屏，显示比例16:9，分辨率3840×2160。屏幕采用65英寸液晶显示器。（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3.采用红外触控技术，支持Windows系统中进行40点或以上触控，支持在Android系统中进行40点或以上触控。（提供国家认可的第三方权威检测机构出具的权威检测报告）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4.整机背光系统支持DC调光方式，多级亮度调节，支持白颜色背景下最暗亮度≤100nit，用于提升显示对比度。（提供国家认可的第三方权威检测机构出具的权威检测报告）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5.整机支持色彩空间可选，包含标准模式和sRGB模式，在sRGB模式下可做到高色准△E≤1。（提供国家认可的第三方权威检测机构出具的权威检测报告）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系统支持手势上滑调出人工智能画质调节模式{AI-PQ}，在安卓通道下可根据屏幕内容自动调节画质参数，当屏幕出现人物/建筑/夜景等元素时，自动调整对比度、饱和度、锐利度、色调色相值、高光/阴影。（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7.整机全通道支持纸质护眼模式，可实现画面纹理的实时调整；支持纸质纹理：牛皮纸/素描纸/宣纸/水彩纸/水纹纸；支持透明度调节/支持色温调节。（提供国家认可的第三方权威检测机构出具的权威检测报告）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8.整机具备至少6个前置按键，可实现开关机、调出中控菜单、音量+/-、护眼、录屏操作。（提供国家认可的第三方权威检测机构出具的权威检测报告）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9.整机关机状态下，通过长按电源键进入设置界面后，可点击屏幕选择恢复Android系统及Windows操作系统到出厂默认状态，无需额外工具辅助。（提供国家认可的第三方权威检测机构出具的权威检测报告）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11.支持云端在线系统固件升级。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13.整机Windows通道支持文件传输应用，支持通过扫码、wifi直联、超声三种方式与手机进行握手连接，实现文件传输功能。（提供国家认可的第三方权威检测机构出具的权威检测报告）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设备自带地震预警软件。支持在地震预警页面中获取位置，可以手动进行位置校准。支持在地震预警页面中选择提醒阈值。支持在地震预警界面中开启和关闭地震预警服务。（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15.整机支持提笔书写，在Windows系统下可实现无需点击任意功能入口，当检测到红外笔笔尖接触屏幕时，自动进入书写模式。（提供国家认可的第三方权威检测机构出具的权威检测报告）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16.整机支持手笔分离，通过提笔即写唤醒批注功能后，可进行手笔分离功能，使用笔正常书写，使用手指可以操作应用，进行点击操作。（提供国家认可的第三方权威检测机构出具的权威检测报告）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17.整机触摸支持动态压力感应，支持无任何电子功能的普通书写笔在整机上书写或点压时，整机能感应压力变化，书写或点压过程笔迹呈现不同粗细。（提供国家认可的第三方权威检测机构出具的权威检测报告）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摄像头与扬声器：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1.整机内置2.2声道扬声器，位于设备上边框，顶置朝前发声，前朝向10W高音扬声器2个，上朝向20W中低音扬声器2个，额定总功率60W。（提供国家认可的第三方权威检测机构出具的权威检测报告）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标准、听力、观影和AI空间感知音效模式，AI空间感知音效模式可通过内置麦克风采集教室物理环境声音，自动生成符合当前教室物理环境的频段、音量、音效。（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3.整机内置非独立外扩展的8阵列麦克风，拾音角度≥180°，可用于对教室环境音频进行采集，拾音距离≥12m。（提供国家认可的第三方权威检测机构出具的权威检测报告）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4.整机上边框内置非独立摄像头，采用一体化集成设计，摄像头数量≥4个。内置至少三个摄像头，像素值均大于800 万。（提供国家认可的第三方权威检测机构出具的权威检测报告）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5.整机上边框内置非独立式广角高清摄像头，视场角≥142度且水平视场角≥121度，支持输出4:3、16:9比例的图片和视频；在清晰度为2592 x 1944分辨率下，支持30帧的视频输出。（提供国家认可的第三方权威检测机构出具的权威检测报告）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6.整机上边框内置非独立式3个智能拼接摄像头，支持清晰度TV lines ≥ 1600 lines。视场角≥141度且水平视场角≥139度，可拍摄≥1600万像素的照片，支持输出8192×2048分辨率的照片和视频，支持画面畸变矫正功能。（提供国家认可的第三方权威检测机构出具的权威检测报告）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物联功能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1.整机支持蓝牙Bluetooth 5.4标准，支持版本Wi-Fi6。（提供国家认可的第三方权威检测机构出具的权威检测报告）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2.内置双WiFi6无线网卡【不接受外接】，在Android和Windows系统下，可实现Wi-Fi无线上网连接、AP无线热点发射。提供国家认可的第三方权威检测机构出具的权威检测报告）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3.整机内置双WiFi6无线网卡【不接受外接】，在Android下支持无线设备同时连接数量≥32个，在Windows系统下支持无线设备同时连接≥8个；提供国家认可的第三方权威检测机构出具的权威检测.报告）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支持发出频率为18kHz-22kHz超声波信号，智能手机通过麦克风接收后，智能手机与整机无需在同一局域网内，可实现配对，一键投屏，用户无需手动输入投屏码或扫码获取投屏码；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 11代及以上，内存：16G ，硬盘≥256G SSD 固态硬盘，采用抽拉内置式模块化电脑，抽拉内置式，PC模块可插入整机，可实现无单独接线的插拔。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2.具有独立非外拓展的视频输出接口：≥1 路 HDMI。具有独立非外拓展的电脑 USB 接口：至少具备 3个USB3.0 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（为保证设备使用稳定性及兼容性，要求班班通与OPS模块必须为同一品牌厂家【提供证明文件】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教学软件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1.能够为教师提供云存储空间，教师可在个人云空间中上传存储互动课件、云教案和其他教学资源。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2.互动教学课件支持定向精准分享：分享者可将互动课件、课件组精准推送至指定接收方账号云空间，接收方可在云空间接收并打开分享课件；（提供国家认可的第三方权威检测机构出具的权威检测报告）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3.具有互动式教学课件资源，包含学科教育各学段各地区教材版本 100个。具有互动式教学课件资源，包含学科教育各学段教材版本全部教学章节、专题教育多个主题教育、特殊教育 不少于3 大分类的 100000 份的互动课件。课件支持教师在线评分。（提供国家认可的第三方权威检测机构出具的权威检测报告）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4.具备AI智能备课助手：能按照教学环节筛选对应课件页一键插入课件中，可导入新课、作者简介。能按照元素类型思维导图、课堂活动选取需要的部分补充课件缺失的部分。 可以在查看部分课件的同时查看对应整份课件，了解作者整体教学思路。（提供国家认可的第三方权威检测机构出具的权威检测报告）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5.具备云端静默推送下载功能，无需用户手动下载即可实现应用的在线升级，升级具有信息验证机制，确保教学秩序不受干扰。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6.AI智能纠错：软件内置的AI智能语义分析模块，可对输入的英文文本的拼写、句型、语法进行错误检查，并支持一键纠错。（提供国家认可的第三方权威检测机构出具的权威检测报告）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AI音标助手：支持浏览和插入国际音标表，可直接点击发音，支持已整表和单个音标卡片插入。支持智能将字母、单词、句子转写为音标，并可一键插入到备课课件中形成文本。（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对音频、视频文件进行关键帧标记，可在音、视频进度条任意位置自由设置关键帧播放节点，便于快速定位讲解关键教学内容。提供单次播放、循环播放、跨页面播放和自动播放等播放模式。跨页面播放可设置音频进行部分页面播放和全页面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11.教师可在移动平台选择是否接收获取的分享课件，接收后课件储存至个人云空间，可在移动平台的互动课件列表预览。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12.移动平台与授课端账号数据联通，可移动端选择个人云空间内任意课件放映，授课端同步显示课件内容。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13.支持NFC一碰投屏或直播。在局域网环境或无网环境下，可将移动端屏幕实时同步授课显示端，同屏窗口、全屏显示方式根据移动端界面自动适配。（提供国家认可的第三方权威检测机构出具的权威检测报告）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14.提供互动课件资源库，包含学科教育/专题教育/特殊教育类课件。可获取到个人云空间，课件资源数量不低于15万份。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15.提供将Word转换为云教案的能力，支持解析文本、表格等通用元素，方便老师迁移旧教案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提供教案模板，方便老师撰写教案，预置模板包含表格式、提纲式、集备式、多课时式、单元设计式等不少于7个。支持校本模板，管理员在教研管理后台设置校本模板后，老师可在云教案模板调用。（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17.云教案内支持插入课件页，可调用云空间中的课件列表，按单页或整份插入教案。插入后的课件以窗口形式预览，可直接在窗口内进行翻页和课件元素交互，可一键全屏预览课件。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支持实现信息化集体备课。可选择教案、课件、胶囊资源上传发起集备研讨，能够设置多重访问权限，可通过手机号搜索邀请外校老师，用于跨校教研场景。（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19.参备人可通过评论区发表观点，可对他人评论的观点进行点赞，评论消息会实时提醒，支持图片的上传。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20.参备人可在线对教案进行随文式批注，追加批注，回复以及查看实时批注消息。（提供国家认可的第三方权威检测机构出具的权威检测报告）。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21.完成本次研讨后，主备人可直接进入编辑页面编辑课件/教案，发布新稿件后，备课组进入下一轮研讨，更新稿件后会给参备老师同步教研动态。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可对集备中多稿的课件/教案/胶囊进行内容的横向对比，支持批注研。参备成员可随时获取和下载每一稿中的集备稿件到云课件，进行编辑或引用。（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24.语音研讨：主备人可以发起远程语音集备，进入语音研讨页面并共享稿件内容，提高集备的及时性与互动性，打造更高效便利的集备形式。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25.集备状态：支持查看集备研讨中/未研讨中的状态，支持查看参备老师的在线状态，方便参备人及时参与语音集备，快速了解集备进度。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26.录制语音：支持主备人录制集备研讨语音和重命名录制好的讨论记录，支持参备人收听录音回放，追溯集备内容。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27.集备管理：支持主备人管理添加/删除参备人员和控制个人和全员语音，支持邀请参备人开麦加入研讨。支持参备人控制个人语音，保障语音集备的有序性。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28.快速评课：支持通过手机端APP快速评课，不限校内/校外听课评课，通过选择授课老师，听课日期时间和地点即可开始评课，支持按不同评价维度进行评分和记录听课感想，支持随时回顾听课记录。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29.直播听评课：支持授课老师发起直播听评课，使用手机进行录影，听课老师可查看课堂直播。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支持通过实时音视频技术，将课堂教学现场进行实况直播，实现异地听课、评课，直播听评课结束后生成直播回放，为用户提供稳定快速的直播服务，使课堂教学研究与课堂教学同步进行，促进参与听课、评课教师的业务能力提升。（提供国家认可的第三方权威检测机构出具的权威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集中控制管理平台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1.采用一校一码的认证机制，为学校提供专属识别码，通过学校代码进行设备与管理平台之间的关联，保证管理的私密和安全。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2.冰点还原：支持创设系统还原点，实现磁盘级的系统还原保护，可根据教学需要自由选择磁盘分区设立还原点、取消还原点。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3.用户无法通过传统方法（卸载或者关闭程序）来终止软件的运行，从而保护管理员可有效的管控设备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4.系统采用B/S混合云架构设计，支持在Windows、Linux、Android、IOS等多种操作系统通过网页浏览器登录使用。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5.支持自定义循环周期设置锁屏周期指令，并支持一键下课锁屏、开机即锁屏、长时未使用自动锁屏等智能锁屏管理，以及可支持无网络激活码认证解锁、密码解锁，有网络场景下扫码快速解锁。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6.支持查看并导出设备使用数据、软件活跃数据、教学应用数据、健康度分析数据。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7.支持教室的实时摄像头画面、设备屏幕画面；单台设备巡视时，发现有违规违纪行为时，可远程发消息、发语音直接干预，也可记录备注，事后教育。支持记录所有管理员的巡视记录，方便回溯。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8.移动系统采用Mini Program设计，无需下载单独安装APP即可使用；兼容Android、IOS等多种移动操作系统，便于远程管理及告警信息通知。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9.支持查看不同类型设备的在线率、异常指令数、异常设备数及设备详情。支持实时查看设备当前状态及实时画面，并可进行实时远程开机、关机、重启、锁屏、消息推送功能。</w:t>
            </w:r>
          </w:p>
        </w:tc>
        <w:tc>
          <w:tcPr>
            <w:tcW w:w="99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0732CA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希沃，科大讯飞，华为</w:t>
            </w:r>
          </w:p>
        </w:tc>
        <w:tc>
          <w:tcPr>
            <w:tcW w:w="862"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263933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1.6125</w:t>
            </w:r>
          </w:p>
        </w:tc>
        <w:tc>
          <w:tcPr>
            <w:tcW w:w="80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AACA6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80"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6FFEEB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台</w:t>
            </w: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3B0845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9.675</w:t>
            </w:r>
          </w:p>
        </w:tc>
      </w:tr>
      <w:tr w14:paraId="78C1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2" w:type="dxa"/>
            <w:tcBorders>
              <w:top w:val="single" w:color="7F7F7F" w:sz="4" w:space="0"/>
              <w:left w:val="single" w:color="7F7F7F" w:sz="4" w:space="0"/>
              <w:bottom w:val="single" w:color="7F7F7F" w:sz="4" w:space="0"/>
              <w:right w:val="nil"/>
            </w:tcBorders>
            <w:shd w:val="clear" w:color="auto" w:fill="FFFFFF"/>
            <w:vAlign w:val="center"/>
          </w:tcPr>
          <w:p w14:paraId="0DE2DD70">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897" w:type="dxa"/>
            <w:tcBorders>
              <w:top w:val="single" w:color="7F7F7F" w:sz="4" w:space="0"/>
              <w:left w:val="nil"/>
              <w:bottom w:val="single" w:color="7F7F7F" w:sz="4" w:space="0"/>
              <w:right w:val="nil"/>
            </w:tcBorders>
            <w:shd w:val="clear" w:color="auto" w:fill="FFFFFF"/>
            <w:vAlign w:val="top"/>
          </w:tcPr>
          <w:p w14:paraId="6A381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571" w:type="dxa"/>
            <w:tcBorders>
              <w:top w:val="single" w:color="7F7F7F" w:sz="4" w:space="0"/>
              <w:left w:val="nil"/>
              <w:bottom w:val="single" w:color="7F7F7F" w:sz="4" w:space="0"/>
              <w:right w:val="nil"/>
            </w:tcBorders>
            <w:shd w:val="clear" w:color="auto" w:fill="FFFFFF"/>
            <w:vAlign w:val="top"/>
          </w:tcPr>
          <w:p w14:paraId="76C2C4DE">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994" w:type="dxa"/>
            <w:tcBorders>
              <w:top w:val="single" w:color="7F7F7F" w:sz="4" w:space="0"/>
              <w:left w:val="nil"/>
              <w:bottom w:val="single" w:color="7F7F7F" w:sz="4" w:space="0"/>
              <w:right w:val="nil"/>
            </w:tcBorders>
            <w:shd w:val="clear" w:color="auto" w:fill="FFFFFF"/>
            <w:vAlign w:val="top"/>
          </w:tcPr>
          <w:p w14:paraId="057D4AD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62" w:type="dxa"/>
            <w:tcBorders>
              <w:top w:val="single" w:color="7F7F7F" w:sz="4" w:space="0"/>
              <w:left w:val="nil"/>
              <w:bottom w:val="single" w:color="7F7F7F" w:sz="4" w:space="0"/>
              <w:right w:val="nil"/>
            </w:tcBorders>
            <w:shd w:val="clear" w:color="auto" w:fill="FFFFFF"/>
            <w:vAlign w:val="top"/>
          </w:tcPr>
          <w:p w14:paraId="45F7A94B">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800" w:type="dxa"/>
            <w:tcBorders>
              <w:top w:val="single" w:color="7F7F7F" w:sz="4" w:space="0"/>
              <w:left w:val="nil"/>
              <w:bottom w:val="single" w:color="7F7F7F" w:sz="4" w:space="0"/>
              <w:right w:val="nil"/>
            </w:tcBorders>
            <w:shd w:val="clear" w:color="auto" w:fill="FFFFFF"/>
            <w:vAlign w:val="top"/>
          </w:tcPr>
          <w:p w14:paraId="4D1EC408">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80" w:type="dxa"/>
            <w:tcBorders>
              <w:top w:val="single" w:color="7F7F7F" w:sz="4" w:space="0"/>
              <w:left w:val="nil"/>
              <w:bottom w:val="single" w:color="7F7F7F" w:sz="4" w:space="0"/>
              <w:right w:val="single" w:color="7F7F7F" w:sz="4" w:space="0"/>
            </w:tcBorders>
            <w:shd w:val="clear" w:color="auto" w:fill="FFFFFF"/>
            <w:vAlign w:val="top"/>
          </w:tcPr>
          <w:p w14:paraId="456C3394">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814" w:type="dxa"/>
            <w:tcBorders>
              <w:top w:val="single" w:color="7F7F7F" w:sz="4" w:space="0"/>
              <w:left w:val="single" w:color="7F7F7F" w:sz="4" w:space="0"/>
              <w:bottom w:val="single" w:color="7F7F7F" w:sz="4" w:space="0"/>
              <w:right w:val="single" w:color="7F7F7F" w:sz="4" w:space="0"/>
            </w:tcBorders>
            <w:shd w:val="clear" w:color="auto" w:fill="FFFFFF"/>
            <w:vAlign w:val="center"/>
          </w:tcPr>
          <w:p w14:paraId="588342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53.00</w:t>
            </w:r>
          </w:p>
        </w:tc>
      </w:tr>
    </w:tbl>
    <w:p w14:paraId="491FD8E9">
      <w:pPr>
        <w:rPr>
          <w:rFonts w:hint="eastAsia" w:ascii="宋体" w:hAnsi="宋体" w:eastAsia="宋体" w:cs="宋体"/>
          <w:sz w:val="22"/>
          <w:szCs w:val="22"/>
        </w:rPr>
      </w:pPr>
    </w:p>
    <w:p w14:paraId="6EB23D99">
      <w:pPr>
        <w:tabs>
          <w:tab w:val="left" w:pos="1885"/>
        </w:tabs>
        <w:bidi w:val="0"/>
        <w:jc w:val="left"/>
        <w:rPr>
          <w:rFonts w:hint="default"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商务要求：</w:t>
      </w:r>
    </w:p>
    <w:p w14:paraId="714805DB">
      <w:pPr>
        <w:numPr>
          <w:ilvl w:val="0"/>
          <w:numId w:val="1"/>
        </w:numPr>
        <w:tabs>
          <w:tab w:val="left" w:pos="1885"/>
          <w:tab w:val="clear" w:pos="312"/>
        </w:tabs>
        <w:bidi w:val="0"/>
        <w:ind w:left="0" w:leftChars="0" w:firstLine="1898" w:firstLineChars="904"/>
        <w:jc w:val="left"/>
        <w:rPr>
          <w:rFonts w:hint="eastAsia" w:cstheme="minorBidi"/>
          <w:kern w:val="2"/>
          <w:sz w:val="21"/>
          <w:szCs w:val="24"/>
          <w:lang w:val="en-US" w:eastAsia="zh-CN" w:bidi="ar-SA"/>
        </w:rPr>
      </w:pPr>
      <w:r>
        <w:rPr>
          <w:rFonts w:hint="eastAsia" w:cstheme="minorBidi"/>
          <w:kern w:val="2"/>
          <w:sz w:val="21"/>
          <w:szCs w:val="24"/>
          <w:lang w:val="en-US" w:eastAsia="zh-CN" w:bidi="ar-SA"/>
        </w:rPr>
        <w:t>本项目要求于2024年10月10</w:t>
      </w:r>
      <w:bookmarkStart w:id="2" w:name="_GoBack"/>
      <w:bookmarkEnd w:id="2"/>
      <w:r>
        <w:rPr>
          <w:rFonts w:hint="eastAsia" w:cstheme="minorBidi"/>
          <w:kern w:val="2"/>
          <w:sz w:val="21"/>
          <w:szCs w:val="24"/>
          <w:lang w:val="en-US" w:eastAsia="zh-CN" w:bidi="ar-SA"/>
        </w:rPr>
        <w:t>日前到货安装完工交付。</w:t>
      </w:r>
    </w:p>
    <w:p w14:paraId="060CCC83">
      <w:pPr>
        <w:numPr>
          <w:ilvl w:val="0"/>
          <w:numId w:val="1"/>
        </w:numPr>
        <w:tabs>
          <w:tab w:val="left" w:pos="1885"/>
          <w:tab w:val="clear" w:pos="312"/>
        </w:tabs>
        <w:bidi w:val="0"/>
        <w:ind w:left="0" w:leftChars="0" w:firstLine="1898" w:firstLineChars="904"/>
        <w:jc w:val="left"/>
        <w:rPr>
          <w:rFonts w:hint="default" w:cstheme="minorBidi"/>
          <w:kern w:val="2"/>
          <w:sz w:val="21"/>
          <w:szCs w:val="24"/>
          <w:lang w:val="en-US" w:eastAsia="zh-CN" w:bidi="ar-SA"/>
        </w:rPr>
      </w:pPr>
      <w:r>
        <w:rPr>
          <w:rFonts w:hint="eastAsia" w:cstheme="minorBidi"/>
          <w:kern w:val="2"/>
          <w:sz w:val="21"/>
          <w:szCs w:val="24"/>
          <w:lang w:val="en-US" w:eastAsia="zh-CN" w:bidi="ar-SA"/>
        </w:rPr>
        <w:t>产品质保期至少两年，产品原厂质保期高于两年的以原厂质保时间为准。</w:t>
      </w:r>
    </w:p>
    <w:p w14:paraId="7061FCF6">
      <w:pPr>
        <w:numPr>
          <w:ilvl w:val="0"/>
          <w:numId w:val="1"/>
        </w:numPr>
        <w:tabs>
          <w:tab w:val="left" w:pos="1885"/>
          <w:tab w:val="clear" w:pos="312"/>
        </w:tabs>
        <w:bidi w:val="0"/>
        <w:ind w:left="0" w:leftChars="0" w:firstLine="1898" w:firstLineChars="904"/>
        <w:jc w:val="left"/>
        <w:rPr>
          <w:rFonts w:hint="eastAsia" w:cstheme="minorBidi"/>
          <w:kern w:val="2"/>
          <w:sz w:val="21"/>
          <w:szCs w:val="24"/>
          <w:lang w:val="en-US" w:eastAsia="zh-CN" w:bidi="ar-SA"/>
        </w:rPr>
      </w:pPr>
      <w:r>
        <w:rPr>
          <w:rFonts w:hint="eastAsia" w:cstheme="minorBidi"/>
          <w:kern w:val="2"/>
          <w:sz w:val="21"/>
          <w:szCs w:val="24"/>
          <w:lang w:val="en-US" w:eastAsia="zh-CN" w:bidi="ar-SA"/>
        </w:rPr>
        <w:t>制定详细培训方案并实施。</w:t>
      </w:r>
    </w:p>
    <w:p w14:paraId="07B9C0CB">
      <w:pPr>
        <w:numPr>
          <w:ilvl w:val="0"/>
          <w:numId w:val="1"/>
        </w:numPr>
        <w:tabs>
          <w:tab w:val="left" w:pos="1885"/>
          <w:tab w:val="clear" w:pos="312"/>
        </w:tabs>
        <w:bidi w:val="0"/>
        <w:ind w:left="0" w:leftChars="0" w:firstLine="1898" w:firstLineChars="904"/>
        <w:jc w:val="left"/>
        <w:rPr>
          <w:rFonts w:hint="default" w:cstheme="minorBidi"/>
          <w:kern w:val="2"/>
          <w:sz w:val="21"/>
          <w:szCs w:val="24"/>
          <w:lang w:val="en-US" w:eastAsia="zh-CN" w:bidi="ar-SA"/>
        </w:rPr>
      </w:pPr>
      <w:r>
        <w:rPr>
          <w:rFonts w:hint="eastAsia" w:cstheme="minorBidi"/>
          <w:kern w:val="2"/>
          <w:sz w:val="21"/>
          <w:szCs w:val="24"/>
          <w:lang w:val="en-US" w:eastAsia="zh-CN" w:bidi="ar-SA"/>
        </w:rPr>
        <w:t>制定详细售后服务方案。</w:t>
      </w:r>
    </w:p>
    <w:sectPr>
      <w:footerReference r:id="rId3" w:type="default"/>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ong Bold">
    <w:altName w:val="Segoe Print"/>
    <w:panose1 w:val="00000000000000000000"/>
    <w:charset w:val="00"/>
    <w:family w:val="auto"/>
    <w:pitch w:val="default"/>
    <w:sig w:usb0="00000000" w:usb1="00000000" w:usb2="00000000" w:usb3="00000000" w:csb0="00000000" w:csb1="00000000"/>
  </w:font>
  <w:font w:name="SimSong Regular">
    <w:altName w:val="Segoe Print"/>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878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A48D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6A48D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0C7C7"/>
    <w:multiLevelType w:val="singleLevel"/>
    <w:tmpl w:val="1560C7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jJhMmJkOWU3ZTRmYzVjZTE0ZmMyYzFmYzAwMjcifQ=="/>
  </w:docVars>
  <w:rsids>
    <w:rsidRoot w:val="21D27FB8"/>
    <w:rsid w:val="02C65A0D"/>
    <w:rsid w:val="0ADC6C5E"/>
    <w:rsid w:val="197145C2"/>
    <w:rsid w:val="21423675"/>
    <w:rsid w:val="21D27FB8"/>
    <w:rsid w:val="243B343D"/>
    <w:rsid w:val="27632265"/>
    <w:rsid w:val="27BA597A"/>
    <w:rsid w:val="28CC5598"/>
    <w:rsid w:val="2E072206"/>
    <w:rsid w:val="302D29AB"/>
    <w:rsid w:val="3B6405FB"/>
    <w:rsid w:val="3DE051CF"/>
    <w:rsid w:val="3FF30A8E"/>
    <w:rsid w:val="40DB53E7"/>
    <w:rsid w:val="41AB7285"/>
    <w:rsid w:val="46C312AA"/>
    <w:rsid w:val="54051147"/>
    <w:rsid w:val="55366DE6"/>
    <w:rsid w:val="555400CC"/>
    <w:rsid w:val="556E620B"/>
    <w:rsid w:val="55F122DB"/>
    <w:rsid w:val="56790573"/>
    <w:rsid w:val="58E837B4"/>
    <w:rsid w:val="59023B03"/>
    <w:rsid w:val="5A034164"/>
    <w:rsid w:val="5D0348E4"/>
    <w:rsid w:val="5D4E06D0"/>
    <w:rsid w:val="63276ADA"/>
    <w:rsid w:val="6BDA5F51"/>
    <w:rsid w:val="793956F4"/>
    <w:rsid w:val="7B1A0F97"/>
    <w:rsid w:val="7CC61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21"/>
    <w:basedOn w:val="5"/>
    <w:qFormat/>
    <w:uiPriority w:val="0"/>
    <w:rPr>
      <w:rFonts w:ascii="SimSong Bold" w:hAnsi="SimSong Bold" w:eastAsia="SimSong Bold" w:cs="SimSong Bold"/>
      <w:color w:val="000000"/>
      <w:sz w:val="24"/>
      <w:szCs w:val="24"/>
      <w:u w:val="none"/>
    </w:rPr>
  </w:style>
  <w:style w:type="character" w:customStyle="1" w:styleId="7">
    <w:name w:val="font61"/>
    <w:basedOn w:val="5"/>
    <w:qFormat/>
    <w:uiPriority w:val="0"/>
    <w:rPr>
      <w:rFonts w:ascii="宋体" w:hAnsi="宋体" w:eastAsia="宋体" w:cs="宋体"/>
      <w:color w:val="000000"/>
      <w:sz w:val="22"/>
      <w:szCs w:val="22"/>
      <w:u w:val="none"/>
    </w:rPr>
  </w:style>
  <w:style w:type="character" w:customStyle="1" w:styleId="8">
    <w:name w:val="font71"/>
    <w:basedOn w:val="5"/>
    <w:qFormat/>
    <w:uiPriority w:val="0"/>
    <w:rPr>
      <w:rFonts w:hint="default" w:ascii="SimSong Regular" w:hAnsi="SimSong Regular" w:eastAsia="SimSong Regular" w:cs="SimSong Regular"/>
      <w:color w:val="000000"/>
      <w:sz w:val="22"/>
      <w:szCs w:val="22"/>
      <w:u w:val="none"/>
    </w:rPr>
  </w:style>
  <w:style w:type="character" w:customStyle="1" w:styleId="9">
    <w:name w:val="font91"/>
    <w:basedOn w:val="5"/>
    <w:qFormat/>
    <w:uiPriority w:val="0"/>
    <w:rPr>
      <w:rFonts w:hint="eastAsia" w:ascii="宋体" w:hAnsi="宋体" w:eastAsia="宋体" w:cs="宋体"/>
      <w:color w:val="000000"/>
      <w:sz w:val="22"/>
      <w:szCs w:val="22"/>
      <w:u w:val="none"/>
    </w:rPr>
  </w:style>
  <w:style w:type="character" w:customStyle="1" w:styleId="10">
    <w:name w:val="font101"/>
    <w:basedOn w:val="5"/>
    <w:qFormat/>
    <w:uiPriority w:val="0"/>
    <w:rPr>
      <w:rFonts w:hint="default" w:ascii="SimSong Regular" w:hAnsi="SimSong Regular" w:eastAsia="SimSong Regular" w:cs="SimSong Regular"/>
      <w:color w:val="000000"/>
      <w:sz w:val="22"/>
      <w:szCs w:val="22"/>
      <w:u w:val="none"/>
    </w:rPr>
  </w:style>
  <w:style w:type="character" w:customStyle="1" w:styleId="11">
    <w:name w:val="font81"/>
    <w:basedOn w:val="5"/>
    <w:qFormat/>
    <w:uiPriority w:val="0"/>
    <w:rPr>
      <w:rFonts w:hint="eastAsia" w:ascii="宋体" w:hAnsi="宋体" w:eastAsia="宋体" w:cs="宋体"/>
      <w:b/>
      <w:bCs/>
      <w:color w:val="000000"/>
      <w:sz w:val="22"/>
      <w:szCs w:val="22"/>
      <w:u w:val="none"/>
    </w:rPr>
  </w:style>
  <w:style w:type="character" w:customStyle="1" w:styleId="12">
    <w:name w:val="font132"/>
    <w:basedOn w:val="5"/>
    <w:qFormat/>
    <w:uiPriority w:val="0"/>
    <w:rPr>
      <w:rFonts w:hint="default" w:ascii="SimSong Regular" w:hAnsi="SimSong Regular" w:eastAsia="SimSong Regular" w:cs="SimSong Regular"/>
      <w:b/>
      <w:bCs/>
      <w:color w:val="000000"/>
      <w:sz w:val="22"/>
      <w:szCs w:val="22"/>
      <w:u w:val="none"/>
    </w:rPr>
  </w:style>
  <w:style w:type="character" w:customStyle="1" w:styleId="13">
    <w:name w:val="font01"/>
    <w:basedOn w:val="5"/>
    <w:qFormat/>
    <w:uiPriority w:val="0"/>
    <w:rPr>
      <w:rFonts w:hint="default" w:ascii="Helvetica Neue" w:hAnsi="Helvetica Neue" w:eastAsia="Helvetica Neue" w:cs="Helvetica Neue"/>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16512</Words>
  <Characters>18825</Characters>
  <Lines>0</Lines>
  <Paragraphs>0</Paragraphs>
  <TotalTime>3</TotalTime>
  <ScaleCrop>false</ScaleCrop>
  <LinksUpToDate>false</LinksUpToDate>
  <CharactersWithSpaces>24371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2024-09-24T11:31:00Z</dcterms:created>
  <dc:creator>Hello亮马精神</dc:creator>
  <cp:lastModifiedBy>飞宇呀！</cp:lastModifiedBy>
  <cp:lastPrinted>2024-09-25T08:11:00Z</cp:lastPrinted>
  <dcterms:modified xsi:type="dcterms:W3CDTF">2024-09-26T04:16:02Z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262B273A7BC4433A8EAD256BEE89E54B_13</vt:lpwstr>
  </property>
</Properties>
</file>