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E7ED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ABS抢救车参数：</w:t>
      </w:r>
    </w:p>
    <w:p w14:paraId="0EA7715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中号车体尺寸：≥750</w:t>
      </w:r>
      <w:r>
        <w:rPr>
          <w:b/>
          <w:sz w:val="28"/>
          <w:szCs w:val="28"/>
        </w:rPr>
        <w:t>*4</w:t>
      </w:r>
      <w:r>
        <w:rPr>
          <w:rFonts w:hint="eastAsia"/>
          <w:b/>
          <w:sz w:val="28"/>
          <w:szCs w:val="28"/>
        </w:rPr>
        <w:t>75</w:t>
      </w:r>
      <w:r>
        <w:rPr>
          <w:b/>
          <w:sz w:val="28"/>
          <w:szCs w:val="28"/>
        </w:rPr>
        <w:t>*9</w:t>
      </w:r>
      <w:r>
        <w:rPr>
          <w:rFonts w:hint="eastAsia"/>
          <w:b/>
          <w:sz w:val="28"/>
          <w:szCs w:val="28"/>
        </w:rPr>
        <w:t>30（不含输液架高度）</w:t>
      </w:r>
    </w:p>
    <w:p w14:paraId="467B2E9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1.适用于医护人员对病人急救</w:t>
      </w:r>
      <w:bookmarkStart w:id="0" w:name="_GoBack"/>
      <w:bookmarkEnd w:id="0"/>
    </w:p>
    <w:p w14:paraId="376FB51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2.主体用铝.钢.ABS全新料工程结构组成，四柱承重</w:t>
      </w:r>
    </w:p>
    <w:p w14:paraId="76284E6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3.ABS双层底面注塑工艺成型台面，凹陷设计可防止物品滑落，304不锈钢三面围栏，台面上配透明软玻璃，黄色处置器一个</w:t>
      </w:r>
    </w:p>
    <w:p w14:paraId="6458B5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正面：中控锁，三折静音轨道，设计五层抽屉，分别为二小抽，（高度约75公分）.二中抽.（高度约12公分，）一大抽，（高度约24公分）.每层抽屉内有3*3分格片，可自由分隔药盒空间大小使用，台面上左侧有除颤仪平台，右侧输液架 一根</w:t>
      </w:r>
    </w:p>
    <w:p w14:paraId="1C55D5A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5.背面：蓝色心肺复苏板，氧气瓶支架，电源线插座</w:t>
      </w:r>
    </w:p>
    <w:p w14:paraId="27ACB45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6.左侧：副工作写字台，新款资料盒一个</w:t>
      </w:r>
    </w:p>
    <w:p w14:paraId="3C05F4F7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7.右侧：垃圾桶两只</w:t>
      </w:r>
    </w:p>
    <w:p w14:paraId="3332912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8.豪华4寸静音脚轮四只，（二只带刹车功能，二个不带刹车）防卷发，防静电。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E1AF3"/>
    <w:rsid w:val="00112ED8"/>
    <w:rsid w:val="00160F4F"/>
    <w:rsid w:val="00246205"/>
    <w:rsid w:val="0030587D"/>
    <w:rsid w:val="00336EA2"/>
    <w:rsid w:val="00481F4B"/>
    <w:rsid w:val="00484D81"/>
    <w:rsid w:val="00503AF8"/>
    <w:rsid w:val="00562397"/>
    <w:rsid w:val="005E1AF3"/>
    <w:rsid w:val="00707CA9"/>
    <w:rsid w:val="00802E50"/>
    <w:rsid w:val="00850F7B"/>
    <w:rsid w:val="008D4EF3"/>
    <w:rsid w:val="0090098A"/>
    <w:rsid w:val="009960B8"/>
    <w:rsid w:val="00B23CB1"/>
    <w:rsid w:val="00BD6EFA"/>
    <w:rsid w:val="00C9442A"/>
    <w:rsid w:val="00D46779"/>
    <w:rsid w:val="00D7496D"/>
    <w:rsid w:val="00DA09E1"/>
    <w:rsid w:val="00DD65AC"/>
    <w:rsid w:val="00EB56B7"/>
    <w:rsid w:val="00FE2214"/>
    <w:rsid w:val="421D4B59"/>
    <w:rsid w:val="58E5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338</Characters>
  <Lines>2</Lines>
  <Paragraphs>1</Paragraphs>
  <TotalTime>4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2022-03-16T10:12:00Z</dcterms:created>
  <dc:creator>Administrator</dc:creator>
  <cp:lastModifiedBy>邹品健</cp:lastModifiedBy>
  <dcterms:modified xsi:type="dcterms:W3CDTF">2025-03-06T02:06:56Z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eyJoZGlkIjoiNmVlODBlZGVmNzFkMGI3ZDI5NDQ0YWY1MmZjZmQ4MTAiLCJ1c2VySWQiOiI1NTU1NTI0NzMifQ==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6E1378A30F484E24BD9E6FE4ADBEE566_12</vt:lpwstr>
  </property>
</Properties>
</file>